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6140"/>
        <w:gridCol w:w="2640"/>
      </w:tblGrid>
      <w:tr w:rsidR="005608FA" w:rsidRPr="000E6DA6" w:rsidTr="00C813FC">
        <w:trPr>
          <w:cantSplit/>
        </w:trPr>
        <w:tc>
          <w:tcPr>
            <w:tcW w:w="1399" w:type="dxa"/>
            <w:vMerge w:val="restart"/>
          </w:tcPr>
          <w:p w:rsidR="005608FA" w:rsidRPr="000E6DA6" w:rsidRDefault="005608FA" w:rsidP="00C813FC">
            <w:pPr>
              <w:wordWrap w:val="0"/>
              <w:adjustRightInd/>
              <w:jc w:val="both"/>
              <w:rPr>
                <w:rFonts w:eastAsia="BatangChe"/>
                <w:kern w:val="2"/>
                <w:lang w:eastAsia="ko-KR"/>
              </w:rPr>
            </w:pPr>
            <w:r>
              <w:rPr>
                <w:rFonts w:eastAsia="BatangChe"/>
                <w:noProof/>
                <w:kern w:val="2"/>
                <w:lang w:eastAsia="en-US"/>
              </w:rPr>
              <w:drawing>
                <wp:inline distT="0" distB="0" distL="0" distR="0">
                  <wp:extent cx="762000" cy="714375"/>
                  <wp:effectExtent l="0" t="0" r="0" b="9525"/>
                  <wp:docPr id="4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gridSpan w:val="2"/>
          </w:tcPr>
          <w:p w:rsidR="005608FA" w:rsidRPr="000E6DA6" w:rsidRDefault="005608FA" w:rsidP="00C813FC">
            <w:pPr>
              <w:keepNext/>
              <w:wordWrap w:val="0"/>
              <w:adjustRightInd/>
              <w:jc w:val="both"/>
              <w:outlineLvl w:val="7"/>
              <w:rPr>
                <w:rFonts w:eastAsia="BatangChe"/>
                <w:b/>
                <w:bCs/>
                <w:kern w:val="2"/>
                <w:lang w:eastAsia="ko-KR"/>
              </w:rPr>
            </w:pPr>
            <w:r w:rsidRPr="000E6DA6">
              <w:rPr>
                <w:rFonts w:eastAsia="BatangChe"/>
                <w:b/>
                <w:bCs/>
                <w:kern w:val="2"/>
                <w:sz w:val="22"/>
                <w:szCs w:val="22"/>
                <w:lang w:eastAsia="ko-KR"/>
              </w:rPr>
              <w:t>ASIA-PACIFIC TELECOMMUNITY</w:t>
            </w:r>
          </w:p>
        </w:tc>
      </w:tr>
      <w:tr w:rsidR="005608FA" w:rsidRPr="000E6DA6" w:rsidTr="00C813FC">
        <w:trPr>
          <w:cantSplit/>
        </w:trPr>
        <w:tc>
          <w:tcPr>
            <w:tcW w:w="1399" w:type="dxa"/>
            <w:vMerge/>
          </w:tcPr>
          <w:p w:rsidR="005608FA" w:rsidRPr="000E6DA6" w:rsidRDefault="005608FA" w:rsidP="00C813FC">
            <w:pPr>
              <w:widowControl/>
              <w:adjustRightInd/>
              <w:rPr>
                <w:rFonts w:eastAsia="BatangChe"/>
                <w:lang w:eastAsia="en-US"/>
              </w:rPr>
            </w:pPr>
          </w:p>
        </w:tc>
        <w:tc>
          <w:tcPr>
            <w:tcW w:w="6140" w:type="dxa"/>
          </w:tcPr>
          <w:p w:rsidR="005608FA" w:rsidRPr="000E6DA6" w:rsidRDefault="005608FA" w:rsidP="00C813FC">
            <w:pPr>
              <w:widowControl/>
              <w:adjustRightInd/>
              <w:spacing w:line="0" w:lineRule="atLeast"/>
              <w:rPr>
                <w:rFonts w:eastAsia="BatangChe"/>
                <w:b/>
                <w:lang w:eastAsia="en-US"/>
              </w:rPr>
            </w:pPr>
            <w:r w:rsidRPr="000E6DA6">
              <w:rPr>
                <w:rFonts w:eastAsia="BatangChe"/>
                <w:b/>
                <w:lang w:eastAsia="en-US"/>
              </w:rPr>
              <w:t xml:space="preserve">The </w:t>
            </w:r>
            <w:r w:rsidRPr="000E6DA6">
              <w:rPr>
                <w:rFonts w:eastAsia="MS Mincho" w:hint="eastAsia"/>
                <w:b/>
              </w:rPr>
              <w:t>25</w:t>
            </w:r>
            <w:r w:rsidRPr="000E6DA6">
              <w:rPr>
                <w:rFonts w:eastAsia="MS Mincho" w:hint="eastAsia"/>
                <w:b/>
                <w:vertAlign w:val="superscript"/>
              </w:rPr>
              <w:t>th</w:t>
            </w:r>
            <w:r w:rsidRPr="000E6DA6">
              <w:rPr>
                <w:rFonts w:eastAsia="MS Mincho" w:hint="eastAsia"/>
                <w:b/>
              </w:rPr>
              <w:t xml:space="preserve"> </w:t>
            </w:r>
            <w:r w:rsidRPr="000E6DA6">
              <w:rPr>
                <w:rFonts w:eastAsia="BatangChe"/>
                <w:b/>
                <w:bCs/>
                <w:lang w:eastAsia="en-US"/>
              </w:rPr>
              <w:t>APT Standardization Program Forum</w:t>
            </w:r>
            <w:r w:rsidRPr="000E6DA6">
              <w:rPr>
                <w:rFonts w:eastAsia="BatangChe"/>
                <w:b/>
                <w:lang w:eastAsia="en-US"/>
              </w:rPr>
              <w:t xml:space="preserve"> </w:t>
            </w:r>
          </w:p>
          <w:p w:rsidR="005608FA" w:rsidRPr="000E6DA6" w:rsidRDefault="005608FA" w:rsidP="00C813FC">
            <w:pPr>
              <w:widowControl/>
              <w:adjustRightInd/>
              <w:spacing w:line="0" w:lineRule="atLeast"/>
              <w:rPr>
                <w:rFonts w:eastAsia="BatangChe"/>
                <w:lang w:eastAsia="en-US"/>
              </w:rPr>
            </w:pPr>
            <w:r w:rsidRPr="000E6DA6">
              <w:rPr>
                <w:rFonts w:eastAsia="BatangChe"/>
                <w:b/>
                <w:lang w:eastAsia="en-US"/>
              </w:rPr>
              <w:t>(ASTAP-2</w:t>
            </w:r>
            <w:r w:rsidRPr="000E6DA6">
              <w:rPr>
                <w:rFonts w:eastAsia="MS Mincho" w:hint="eastAsia"/>
                <w:b/>
              </w:rPr>
              <w:t>5</w:t>
            </w:r>
            <w:r w:rsidRPr="000E6DA6">
              <w:rPr>
                <w:rFonts w:eastAsia="BatangChe"/>
                <w:b/>
                <w:lang w:eastAsia="en-US"/>
              </w:rPr>
              <w:t>)</w:t>
            </w:r>
          </w:p>
        </w:tc>
        <w:tc>
          <w:tcPr>
            <w:tcW w:w="2640" w:type="dxa"/>
          </w:tcPr>
          <w:p w:rsidR="005608FA" w:rsidRPr="000E6DA6" w:rsidRDefault="005608FA" w:rsidP="00C813FC">
            <w:pPr>
              <w:widowControl/>
              <w:adjustRightInd/>
              <w:rPr>
                <w:rFonts w:eastAsia="BatangChe"/>
                <w:b/>
                <w:bCs/>
                <w:lang w:eastAsia="en-US"/>
              </w:rPr>
            </w:pPr>
            <w:r w:rsidRPr="000E6DA6">
              <w:rPr>
                <w:rFonts w:eastAsia="BatangChe"/>
                <w:b/>
                <w:lang w:eastAsia="en-US"/>
              </w:rPr>
              <w:t>Document:</w:t>
            </w:r>
          </w:p>
          <w:p w:rsidR="005608FA" w:rsidRPr="000E6DA6" w:rsidRDefault="005608FA" w:rsidP="00CA3846">
            <w:pPr>
              <w:widowControl/>
              <w:adjustRightInd/>
              <w:rPr>
                <w:rFonts w:eastAsia="MS Mincho"/>
                <w:b/>
                <w:bCs/>
              </w:rPr>
            </w:pPr>
            <w:r w:rsidRPr="000E6DA6">
              <w:rPr>
                <w:rFonts w:eastAsia="BatangChe"/>
                <w:b/>
                <w:bCs/>
                <w:lang w:eastAsia="en-US"/>
              </w:rPr>
              <w:t>ASTAP-2</w:t>
            </w:r>
            <w:r w:rsidRPr="000E6DA6">
              <w:rPr>
                <w:rFonts w:eastAsia="MS Mincho" w:hint="eastAsia"/>
                <w:b/>
                <w:bCs/>
              </w:rPr>
              <w:t>5</w:t>
            </w:r>
            <w:r w:rsidRPr="000E6DA6">
              <w:rPr>
                <w:rFonts w:eastAsia="BatangChe"/>
                <w:b/>
                <w:bCs/>
                <w:lang w:eastAsia="en-US"/>
              </w:rPr>
              <w:t>/</w:t>
            </w:r>
            <w:r w:rsidR="00CA3846">
              <w:rPr>
                <w:rFonts w:eastAsia="MS Mincho"/>
                <w:b/>
                <w:bCs/>
              </w:rPr>
              <w:t>OUT</w:t>
            </w:r>
            <w:r>
              <w:rPr>
                <w:rFonts w:eastAsia="MS Mincho"/>
                <w:b/>
                <w:bCs/>
              </w:rPr>
              <w:t>-</w:t>
            </w:r>
            <w:r w:rsidR="00B64203">
              <w:rPr>
                <w:rFonts w:eastAsia="MS Mincho"/>
                <w:b/>
                <w:bCs/>
              </w:rPr>
              <w:t>03</w:t>
            </w:r>
            <w:bookmarkStart w:id="0" w:name="_GoBack"/>
            <w:bookmarkEnd w:id="0"/>
            <w:r>
              <w:rPr>
                <w:rFonts w:eastAsia="MS Mincho"/>
                <w:b/>
                <w:bCs/>
              </w:rPr>
              <w:t xml:space="preserve"> </w:t>
            </w:r>
          </w:p>
        </w:tc>
      </w:tr>
      <w:tr w:rsidR="005608FA" w:rsidRPr="000E6DA6" w:rsidTr="00C813FC">
        <w:trPr>
          <w:cantSplit/>
          <w:trHeight w:val="219"/>
        </w:trPr>
        <w:tc>
          <w:tcPr>
            <w:tcW w:w="1399" w:type="dxa"/>
            <w:vMerge/>
          </w:tcPr>
          <w:p w:rsidR="005608FA" w:rsidRPr="000E6DA6" w:rsidRDefault="005608FA" w:rsidP="00C813FC">
            <w:pPr>
              <w:widowControl/>
              <w:adjustRightInd/>
              <w:rPr>
                <w:rFonts w:eastAsia="BatangChe"/>
                <w:lang w:eastAsia="en-US"/>
              </w:rPr>
            </w:pPr>
          </w:p>
        </w:tc>
        <w:tc>
          <w:tcPr>
            <w:tcW w:w="6140" w:type="dxa"/>
          </w:tcPr>
          <w:p w:rsidR="005608FA" w:rsidRPr="000E6DA6" w:rsidRDefault="005608FA" w:rsidP="00C813FC">
            <w:pPr>
              <w:widowControl/>
              <w:adjustRightInd/>
              <w:rPr>
                <w:rFonts w:eastAsia="BatangChe"/>
                <w:lang w:eastAsia="en-US"/>
              </w:rPr>
            </w:pPr>
            <w:r w:rsidRPr="000E6DA6">
              <w:rPr>
                <w:rFonts w:eastAsia="MS Mincho"/>
              </w:rPr>
              <w:t>02</w:t>
            </w:r>
            <w:r w:rsidRPr="000E6DA6">
              <w:rPr>
                <w:rFonts w:eastAsia="BatangChe"/>
                <w:lang w:eastAsia="en-US"/>
              </w:rPr>
              <w:t xml:space="preserve"> – 0</w:t>
            </w:r>
            <w:r w:rsidRPr="000E6DA6">
              <w:rPr>
                <w:rFonts w:eastAsia="MS Mincho" w:hint="eastAsia"/>
              </w:rPr>
              <w:t>6</w:t>
            </w:r>
            <w:r w:rsidRPr="000E6DA6">
              <w:rPr>
                <w:rFonts w:eastAsia="BatangChe"/>
                <w:lang w:eastAsia="en-US"/>
              </w:rPr>
              <w:t xml:space="preserve"> </w:t>
            </w:r>
            <w:r w:rsidRPr="000E6DA6">
              <w:rPr>
                <w:rFonts w:eastAsia="MS Mincho" w:hint="eastAsia"/>
              </w:rPr>
              <w:t>March</w:t>
            </w:r>
            <w:r w:rsidRPr="000E6DA6">
              <w:rPr>
                <w:rFonts w:eastAsia="BatangChe"/>
                <w:lang w:eastAsia="en-US"/>
              </w:rPr>
              <w:t xml:space="preserve"> 201</w:t>
            </w:r>
            <w:r w:rsidRPr="000E6DA6">
              <w:rPr>
                <w:rFonts w:eastAsia="MS Mincho" w:hint="eastAsia"/>
              </w:rPr>
              <w:t>5</w:t>
            </w:r>
            <w:r w:rsidRPr="000E6DA6">
              <w:rPr>
                <w:rFonts w:eastAsia="BatangChe"/>
                <w:lang w:eastAsia="en-US"/>
              </w:rPr>
              <w:t xml:space="preserve">, </w:t>
            </w:r>
            <w:r w:rsidRPr="000E6DA6">
              <w:rPr>
                <w:rFonts w:eastAsia="MS Mincho" w:hint="eastAsia"/>
              </w:rPr>
              <w:t>Bangkok</w:t>
            </w:r>
            <w:r w:rsidRPr="000E6DA6">
              <w:rPr>
                <w:rFonts w:eastAsia="BatangChe"/>
                <w:lang w:eastAsia="en-US"/>
              </w:rPr>
              <w:t>, Thailand</w:t>
            </w:r>
          </w:p>
        </w:tc>
        <w:tc>
          <w:tcPr>
            <w:tcW w:w="2640" w:type="dxa"/>
          </w:tcPr>
          <w:p w:rsidR="005608FA" w:rsidRPr="000E6DA6" w:rsidRDefault="005608FA" w:rsidP="00CA3846">
            <w:pPr>
              <w:keepNext/>
              <w:widowControl/>
              <w:adjustRightInd/>
              <w:outlineLvl w:val="0"/>
              <w:rPr>
                <w:rFonts w:eastAsia="MS Mincho"/>
                <w:b/>
                <w:bCs/>
                <w:u w:val="single"/>
              </w:rPr>
            </w:pPr>
            <w:r w:rsidRPr="000E6DA6">
              <w:rPr>
                <w:rFonts w:eastAsia="MS Mincho" w:hint="eastAsia"/>
                <w:b/>
              </w:rPr>
              <w:t>0</w:t>
            </w:r>
            <w:r w:rsidR="00CA3846">
              <w:rPr>
                <w:rFonts w:eastAsia="MS Mincho"/>
                <w:b/>
              </w:rPr>
              <w:t>6</w:t>
            </w:r>
            <w:r w:rsidRPr="000E6DA6">
              <w:rPr>
                <w:rFonts w:eastAsia="MS Mincho" w:hint="eastAsia"/>
                <w:b/>
              </w:rPr>
              <w:t xml:space="preserve"> March</w:t>
            </w:r>
            <w:r w:rsidRPr="000E6DA6">
              <w:rPr>
                <w:rFonts w:eastAsia="BatangChe"/>
                <w:b/>
                <w:lang w:eastAsia="en-US"/>
              </w:rPr>
              <w:t xml:space="preserve"> 201</w:t>
            </w:r>
            <w:r w:rsidRPr="000E6DA6">
              <w:rPr>
                <w:rFonts w:eastAsia="MS Mincho" w:hint="eastAsia"/>
                <w:b/>
              </w:rPr>
              <w:t>5</w:t>
            </w:r>
          </w:p>
        </w:tc>
      </w:tr>
    </w:tbl>
    <w:p w:rsidR="002900FC" w:rsidRDefault="002900FC" w:rsidP="004505B4">
      <w:pPr>
        <w:rPr>
          <w:rFonts w:eastAsia="Malgun Gothic"/>
          <w:lang w:eastAsia="ko-KR"/>
        </w:rPr>
      </w:pPr>
    </w:p>
    <w:p w:rsidR="0021687C" w:rsidRDefault="0021687C" w:rsidP="004505B4">
      <w:pPr>
        <w:rPr>
          <w:rFonts w:eastAsia="Malgun Gothic"/>
          <w:lang w:eastAsia="ko-KR"/>
        </w:rPr>
      </w:pPr>
    </w:p>
    <w:p w:rsidR="005608FA" w:rsidRDefault="00CA3846" w:rsidP="005608FA">
      <w:pPr>
        <w:pStyle w:val="Title"/>
        <w:rPr>
          <w:lang w:val="en-US"/>
        </w:rPr>
      </w:pPr>
      <w:r>
        <w:rPr>
          <w:lang w:val="en-US"/>
        </w:rPr>
        <w:t>WG PSC</w:t>
      </w:r>
    </w:p>
    <w:p w:rsidR="005608FA" w:rsidRPr="000E6DA6" w:rsidRDefault="005608FA" w:rsidP="005608FA">
      <w:pPr>
        <w:rPr>
          <w:lang w:eastAsia="x-none"/>
        </w:rPr>
      </w:pPr>
    </w:p>
    <w:p w:rsidR="005608FA" w:rsidRPr="000E6DA6" w:rsidRDefault="005608FA" w:rsidP="005608FA">
      <w:pPr>
        <w:pStyle w:val="Title"/>
        <w:rPr>
          <w:sz w:val="28"/>
          <w:szCs w:val="28"/>
        </w:rPr>
      </w:pPr>
      <w:r w:rsidRPr="000E6DA6">
        <w:rPr>
          <w:sz w:val="28"/>
          <w:szCs w:val="28"/>
          <w:lang w:val="en-US"/>
        </w:rPr>
        <w:t xml:space="preserve">DRAFT </w:t>
      </w:r>
      <w:r w:rsidRPr="000E6DA6">
        <w:rPr>
          <w:sz w:val="28"/>
          <w:szCs w:val="28"/>
        </w:rPr>
        <w:t xml:space="preserve">QUESTIONNAIRE </w:t>
      </w:r>
      <w:r w:rsidRPr="000E6DA6">
        <w:rPr>
          <w:sz w:val="28"/>
          <w:szCs w:val="28"/>
          <w:lang w:val="en-US"/>
        </w:rPr>
        <w:t xml:space="preserve">ON THE </w:t>
      </w:r>
      <w:r w:rsidRPr="000E6DA6">
        <w:rPr>
          <w:sz w:val="28"/>
          <w:szCs w:val="28"/>
        </w:rPr>
        <w:t xml:space="preserve">USE-CASES FOR </w:t>
      </w:r>
      <w:r w:rsidRPr="000E6DA6">
        <w:rPr>
          <w:sz w:val="28"/>
          <w:szCs w:val="28"/>
        </w:rPr>
        <w:br/>
        <w:t>“THE DISASTER INFORMATION AND COMMUNICATION SYSTEM USING VEHICLES”</w:t>
      </w:r>
    </w:p>
    <w:p w:rsidR="002900FC" w:rsidRPr="004505B4" w:rsidRDefault="002900FC" w:rsidP="00D40E2B"/>
    <w:p w:rsidR="002900FC" w:rsidRDefault="002900FC" w:rsidP="004505B4"/>
    <w:p w:rsidR="002900FC" w:rsidRPr="004505B4" w:rsidRDefault="002900FC" w:rsidP="00DE5DFE">
      <w:pPr>
        <w:pStyle w:val="Heading1"/>
      </w:pPr>
      <w:r w:rsidRPr="004505B4">
        <w:t>Section 1: Elementary Part</w:t>
      </w:r>
    </w:p>
    <w:p w:rsidR="00915C07" w:rsidRDefault="00915C07" w:rsidP="004505B4">
      <w:pPr>
        <w:pStyle w:val="Heading2"/>
        <w:spacing w:before="240"/>
        <w:ind w:left="361" w:hanging="361"/>
      </w:pPr>
      <w:r>
        <w:rPr>
          <w:rFonts w:hint="eastAsia"/>
        </w:rPr>
        <w:t>1.</w:t>
      </w:r>
      <w:r w:rsidR="00A73E78">
        <w:rPr>
          <w:rFonts w:hint="eastAsia"/>
          <w:lang w:eastAsia="ja-JP"/>
        </w:rPr>
        <w:t>Introduction (</w:t>
      </w:r>
      <w:r>
        <w:rPr>
          <w:rFonts w:hint="eastAsia"/>
        </w:rPr>
        <w:t>Background</w:t>
      </w:r>
      <w:r w:rsidR="00A73E78">
        <w:rPr>
          <w:rFonts w:hint="eastAsia"/>
          <w:lang w:eastAsia="ja-JP"/>
        </w:rPr>
        <w:t>)</w:t>
      </w:r>
    </w:p>
    <w:p w:rsidR="00915C07" w:rsidRDefault="00915C07" w:rsidP="000E6FE6">
      <w:pPr>
        <w:pStyle w:val="BodyText"/>
        <w:spacing w:before="120"/>
        <w:ind w:firstLineChars="50" w:firstLine="120"/>
      </w:pPr>
      <w:r>
        <w:rPr>
          <w:rFonts w:hint="eastAsia"/>
        </w:rPr>
        <w:t>B</w:t>
      </w:r>
      <w:r>
        <w:t>ased on</w:t>
      </w:r>
      <w:r>
        <w:rPr>
          <w:rFonts w:hint="eastAsia"/>
        </w:rPr>
        <w:t xml:space="preserve"> lessons learned at </w:t>
      </w:r>
      <w:r w:rsidRPr="00315E6F">
        <w:t>earthquake</w:t>
      </w:r>
      <w:r>
        <w:rPr>
          <w:rFonts w:hint="eastAsia"/>
        </w:rPr>
        <w:t>s</w:t>
      </w:r>
      <w:r w:rsidRPr="00315E6F">
        <w:t xml:space="preserve"> </w:t>
      </w:r>
      <w:r>
        <w:rPr>
          <w:rFonts w:hint="eastAsia"/>
        </w:rPr>
        <w:t xml:space="preserve">and tsunami attacks </w:t>
      </w:r>
      <w:r w:rsidRPr="00315E6F">
        <w:t xml:space="preserve">in </w:t>
      </w:r>
      <w:r>
        <w:rPr>
          <w:rFonts w:hint="eastAsia"/>
        </w:rPr>
        <w:t>Asia Pacific nations</w:t>
      </w:r>
      <w:r w:rsidRPr="00315E6F">
        <w:t xml:space="preserve">, </w:t>
      </w:r>
      <w:r>
        <w:rPr>
          <w:rFonts w:hint="eastAsia"/>
        </w:rPr>
        <w:t xml:space="preserve">there have been major efforts to find solutions </w:t>
      </w:r>
      <w:r w:rsidRPr="00315E6F">
        <w:t xml:space="preserve">to </w:t>
      </w:r>
      <w:r>
        <w:rPr>
          <w:rFonts w:hint="eastAsia"/>
        </w:rPr>
        <w:t xml:space="preserve">quickly </w:t>
      </w:r>
      <w:r w:rsidRPr="00315E6F">
        <w:t xml:space="preserve">build information and communication </w:t>
      </w:r>
      <w:r>
        <w:rPr>
          <w:rFonts w:hint="eastAsia"/>
        </w:rPr>
        <w:t xml:space="preserve">infrastructure </w:t>
      </w:r>
      <w:r w:rsidRPr="00315E6F">
        <w:t>in disaster area.</w:t>
      </w:r>
      <w:r>
        <w:rPr>
          <w:rFonts w:hint="eastAsia"/>
        </w:rPr>
        <w:t xml:space="preserve"> Especially</w:t>
      </w:r>
      <w:r w:rsidRPr="00315E6F">
        <w:t xml:space="preserve"> </w:t>
      </w:r>
      <w:r>
        <w:rPr>
          <w:rFonts w:hint="eastAsia"/>
        </w:rPr>
        <w:t>vehicles have increasing attentions in terms of follows:</w:t>
      </w:r>
    </w:p>
    <w:p w:rsidR="00915C07" w:rsidRPr="00E8524C" w:rsidRDefault="00915C07" w:rsidP="00915C07">
      <w:pPr>
        <w:pStyle w:val="List"/>
        <w:spacing w:before="120"/>
        <w:ind w:left="240"/>
      </w:pPr>
      <w:r w:rsidRPr="006910C3">
        <w:rPr>
          <w:rFonts w:hint="eastAsia"/>
        </w:rPr>
        <w:t>1. Physical shelter cap</w:t>
      </w:r>
      <w:r w:rsidRPr="00E8524C">
        <w:rPr>
          <w:rFonts w:hint="eastAsia"/>
        </w:rPr>
        <w:t>ability (wind, rain, wild life and more.)</w:t>
      </w:r>
    </w:p>
    <w:p w:rsidR="00915C07" w:rsidRPr="00E8524C" w:rsidRDefault="00915C07" w:rsidP="00915C07">
      <w:pPr>
        <w:pStyle w:val="List"/>
        <w:spacing w:before="120"/>
        <w:ind w:left="240"/>
      </w:pPr>
      <w:r w:rsidRPr="00E8524C">
        <w:rPr>
          <w:rFonts w:hint="eastAsia"/>
        </w:rPr>
        <w:t xml:space="preserve">2. </w:t>
      </w:r>
      <w:r w:rsidRPr="00E8524C">
        <w:t>E</w:t>
      </w:r>
      <w:r w:rsidRPr="00E8524C">
        <w:rPr>
          <w:rFonts w:hint="eastAsia"/>
        </w:rPr>
        <w:t>lectric power source (gas, power generator (dynamo) and battery)</w:t>
      </w:r>
    </w:p>
    <w:p w:rsidR="00915C07" w:rsidRPr="006910C3" w:rsidRDefault="00915C07" w:rsidP="00915C07">
      <w:pPr>
        <w:pStyle w:val="List"/>
        <w:spacing w:before="120"/>
        <w:ind w:left="240"/>
      </w:pPr>
      <w:r w:rsidRPr="00E8524C">
        <w:rPr>
          <w:rFonts w:hint="eastAsia"/>
        </w:rPr>
        <w:t>3. Radio communication</w:t>
      </w:r>
      <w:r w:rsidRPr="006910C3">
        <w:rPr>
          <w:rFonts w:hint="eastAsia"/>
        </w:rPr>
        <w:t xml:space="preserve"> capability</w:t>
      </w:r>
    </w:p>
    <w:p w:rsidR="00B004E9" w:rsidRPr="0021687C" w:rsidRDefault="00915C07" w:rsidP="008B7E7D">
      <w:pPr>
        <w:pStyle w:val="BodyText"/>
        <w:spacing w:before="120"/>
        <w:ind w:firstLineChars="50" w:firstLine="120"/>
      </w:pPr>
      <w:r>
        <w:rPr>
          <w:rFonts w:hint="eastAsia"/>
        </w:rPr>
        <w:t xml:space="preserve">Such </w:t>
      </w:r>
      <w:r>
        <w:t>infrastructure</w:t>
      </w:r>
      <w:r>
        <w:rPr>
          <w:rFonts w:hint="eastAsia"/>
        </w:rPr>
        <w:t xml:space="preserve"> well responsive to natural disasters could also be essential to Asia Pacific nations. It is important to open the discussion </w:t>
      </w:r>
      <w:r w:rsidR="000E6FE6">
        <w:rPr>
          <w:rFonts w:hint="eastAsia"/>
        </w:rPr>
        <w:t xml:space="preserve">and harness ideas in order to formulate </w:t>
      </w:r>
      <w:r>
        <w:rPr>
          <w:rFonts w:hint="eastAsia"/>
        </w:rPr>
        <w:t xml:space="preserve">best solutions. </w:t>
      </w:r>
      <w:r w:rsidR="00B004E9" w:rsidRPr="0021687C">
        <w:rPr>
          <w:rFonts w:hint="eastAsia"/>
        </w:rPr>
        <w:t xml:space="preserve">In the meeting of EG-BSG of ASTAP-25 (March 2015), </w:t>
      </w:r>
      <w:r w:rsidR="003A6A3B" w:rsidRPr="0021687C">
        <w:rPr>
          <w:rFonts w:hint="eastAsia"/>
        </w:rPr>
        <w:t>“</w:t>
      </w:r>
      <w:r w:rsidR="00F315F7" w:rsidRPr="0021687C">
        <w:t>PROPOSAL OF STANDARD FRAMEWORK FOR DISASTER INFORMATION AND COMMUNICATION SYSTEM USING VEHICLE AS COMMUNICATION HUB</w:t>
      </w:r>
      <w:r w:rsidR="003A6A3B" w:rsidRPr="0021687C">
        <w:rPr>
          <w:rFonts w:hint="eastAsia"/>
        </w:rPr>
        <w:t>”</w:t>
      </w:r>
      <w:r w:rsidR="003A6A3B" w:rsidRPr="0021687C">
        <w:rPr>
          <w:rFonts w:hint="eastAsia"/>
        </w:rPr>
        <w:t xml:space="preserve"> (AS</w:t>
      </w:r>
      <w:r w:rsidR="000E6FE6">
        <w:rPr>
          <w:rFonts w:hint="eastAsia"/>
        </w:rPr>
        <w:t xml:space="preserve">TAP-25/INP-30) was introduced. </w:t>
      </w:r>
      <w:r w:rsidR="003A6A3B" w:rsidRPr="0021687C">
        <w:rPr>
          <w:rFonts w:hint="eastAsia"/>
        </w:rPr>
        <w:t xml:space="preserve">It proposed </w:t>
      </w:r>
      <w:r w:rsidR="009F3C8E" w:rsidRPr="0021687C">
        <w:rPr>
          <w:rFonts w:hint="eastAsia"/>
        </w:rPr>
        <w:t>the followings;</w:t>
      </w:r>
    </w:p>
    <w:p w:rsidR="009F3C8E" w:rsidRPr="0021687C" w:rsidRDefault="009F3C8E" w:rsidP="0016080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 w:rsidRPr="0021687C">
        <w:rPr>
          <w:rFonts w:hint="eastAsia"/>
        </w:rPr>
        <w:t>Proposal:</w:t>
      </w:r>
    </w:p>
    <w:p w:rsidR="009F3C8E" w:rsidRPr="0021687C" w:rsidRDefault="009F3C8E" w:rsidP="0016080B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60" w:hanging="360"/>
      </w:pPr>
      <w:r w:rsidRPr="0021687C">
        <w:rPr>
          <w:rFonts w:hint="eastAsia"/>
        </w:rPr>
        <w:t>1.</w:t>
      </w:r>
      <w:r w:rsidRPr="0021687C">
        <w:tab/>
        <w:t>Please suggest use cases using vehicle in disaster regarding your country’s cases.</w:t>
      </w:r>
      <w:r w:rsidRPr="0021687C">
        <w:br/>
      </w:r>
      <w:r w:rsidRPr="0021687C">
        <w:rPr>
          <w:rFonts w:hint="eastAsia"/>
        </w:rPr>
        <w:t>Above all, please con</w:t>
      </w:r>
      <w:r w:rsidR="000E6FE6">
        <w:rPr>
          <w:rFonts w:hint="eastAsia"/>
        </w:rPr>
        <w:t xml:space="preserve">tact us if you are interested! </w:t>
      </w:r>
      <w:r w:rsidRPr="0021687C">
        <w:rPr>
          <w:rFonts w:hint="eastAsia"/>
        </w:rPr>
        <w:t>We greatly welcome your contact and would like to know each other.  That</w:t>
      </w:r>
      <w:r w:rsidRPr="0021687C">
        <w:t xml:space="preserve"> is very important. </w:t>
      </w:r>
      <w:r w:rsidRPr="0021687C">
        <w:rPr>
          <w:rFonts w:hint="eastAsia"/>
        </w:rPr>
        <w:t xml:space="preserve"> The goal is to </w:t>
      </w:r>
      <w:r w:rsidRPr="0021687C">
        <w:t>collect use cases until 30th May</w:t>
      </w:r>
      <w:r w:rsidRPr="0021687C">
        <w:rPr>
          <w:rFonts w:hint="eastAsia"/>
        </w:rPr>
        <w:t>,</w:t>
      </w:r>
      <w:r w:rsidRPr="0021687C">
        <w:t xml:space="preserve"> 2015. </w:t>
      </w:r>
      <w:r w:rsidRPr="0021687C">
        <w:rPr>
          <w:rFonts w:hint="eastAsia"/>
        </w:rPr>
        <w:t xml:space="preserve">You will find a </w:t>
      </w:r>
      <w:r w:rsidRPr="0021687C">
        <w:t>template</w:t>
      </w:r>
      <w:r w:rsidRPr="0021687C">
        <w:rPr>
          <w:rFonts w:hint="eastAsia"/>
        </w:rPr>
        <w:t xml:space="preserve"> and our samples of use case in the </w:t>
      </w:r>
      <w:r w:rsidRPr="0021687C">
        <w:t>attached</w:t>
      </w:r>
      <w:r w:rsidRPr="0021687C">
        <w:rPr>
          <w:rFonts w:hint="eastAsia"/>
        </w:rPr>
        <w:t xml:space="preserve"> document.</w:t>
      </w:r>
      <w:r w:rsidRPr="0021687C">
        <w:t xml:space="preserve"> Use cases may include, and not limited to, follows</w:t>
      </w:r>
      <w:r w:rsidRPr="0021687C">
        <w:rPr>
          <w:rFonts w:hint="eastAsia"/>
        </w:rPr>
        <w:t>:</w:t>
      </w:r>
      <w:r w:rsidRPr="0021687C">
        <w:t xml:space="preserve"> </w:t>
      </w:r>
      <w:r w:rsidRPr="0021687C">
        <w:rPr>
          <w:rFonts w:hint="eastAsia"/>
        </w:rPr>
        <w:t>finding</w:t>
      </w:r>
      <w:r w:rsidRPr="0021687C">
        <w:t xml:space="preserve"> </w:t>
      </w:r>
      <w:r w:rsidRPr="0021687C">
        <w:rPr>
          <w:rFonts w:hint="eastAsia"/>
        </w:rPr>
        <w:t>survivors,</w:t>
      </w:r>
      <w:r w:rsidRPr="0021687C">
        <w:t xml:space="preserve"> </w:t>
      </w:r>
      <w:r w:rsidRPr="0021687C">
        <w:rPr>
          <w:rFonts w:hint="eastAsia"/>
        </w:rPr>
        <w:t>calling for help, reporting information to professionals, tweeting among people and relevance. Any of ideas would be welcomed!</w:t>
      </w:r>
    </w:p>
    <w:p w:rsidR="009F3C8E" w:rsidRPr="0021687C" w:rsidRDefault="009F3C8E" w:rsidP="0016080B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60" w:hanging="360"/>
      </w:pPr>
      <w:r w:rsidRPr="0021687C">
        <w:rPr>
          <w:rFonts w:hint="eastAsia"/>
        </w:rPr>
        <w:t>2.</w:t>
      </w:r>
      <w:r w:rsidRPr="0021687C">
        <w:tab/>
      </w:r>
      <w:r w:rsidRPr="0021687C">
        <w:rPr>
          <w:rFonts w:hint="eastAsia"/>
        </w:rPr>
        <w:t xml:space="preserve">The participants formulate </w:t>
      </w:r>
      <w:r w:rsidRPr="0021687C">
        <w:t>“</w:t>
      </w:r>
      <w:r w:rsidRPr="0021687C">
        <w:rPr>
          <w:rFonts w:hint="eastAsia"/>
        </w:rPr>
        <w:t>use cases standard</w:t>
      </w:r>
      <w:r w:rsidRPr="0021687C">
        <w:t>”</w:t>
      </w:r>
      <w:r w:rsidRPr="0021687C">
        <w:rPr>
          <w:rFonts w:hint="eastAsia"/>
        </w:rPr>
        <w:t xml:space="preserve"> after collect some use-cases.</w:t>
      </w:r>
    </w:p>
    <w:p w:rsidR="009F3C8E" w:rsidRPr="0021687C" w:rsidRDefault="009F3C8E" w:rsidP="0016080B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60" w:hanging="360"/>
      </w:pPr>
      <w:r w:rsidRPr="0021687C">
        <w:rPr>
          <w:rFonts w:hint="eastAsia"/>
        </w:rPr>
        <w:t>&lt;...&gt;</w:t>
      </w:r>
    </w:p>
    <w:p w:rsidR="00380DCD" w:rsidRPr="0021687C" w:rsidRDefault="00380DCD" w:rsidP="005608FA">
      <w:pPr>
        <w:pStyle w:val="BodyText"/>
        <w:spacing w:before="120"/>
        <w:ind w:firstLineChars="50" w:firstLine="120"/>
      </w:pPr>
      <w:r w:rsidRPr="0021687C">
        <w:rPr>
          <w:rFonts w:hint="eastAsia"/>
        </w:rPr>
        <w:t>Th</w:t>
      </w:r>
      <w:r w:rsidR="0021687C" w:rsidRPr="0021687C">
        <w:rPr>
          <w:rFonts w:hint="eastAsia"/>
        </w:rPr>
        <w:t>e</w:t>
      </w:r>
      <w:r w:rsidRPr="0021687C">
        <w:rPr>
          <w:rFonts w:hint="eastAsia"/>
        </w:rPr>
        <w:t xml:space="preserve"> questionnaire is requesting ASTAP member</w:t>
      </w:r>
      <w:r w:rsidR="0021687C" w:rsidRPr="0021687C">
        <w:rPr>
          <w:rFonts w:hint="eastAsia"/>
        </w:rPr>
        <w:t>s</w:t>
      </w:r>
      <w:r w:rsidRPr="0021687C">
        <w:rPr>
          <w:rFonts w:hint="eastAsia"/>
        </w:rPr>
        <w:t xml:space="preserve"> to </w:t>
      </w:r>
      <w:r w:rsidR="0021687C" w:rsidRPr="0021687C">
        <w:rPr>
          <w:rFonts w:hint="eastAsia"/>
        </w:rPr>
        <w:t>input</w:t>
      </w:r>
      <w:r w:rsidRPr="0021687C">
        <w:rPr>
          <w:rFonts w:hint="eastAsia"/>
        </w:rPr>
        <w:t xml:space="preserve"> your use cases </w:t>
      </w:r>
      <w:r w:rsidR="0021687C" w:rsidRPr="0021687C">
        <w:rPr>
          <w:rFonts w:hint="eastAsia"/>
        </w:rPr>
        <w:t xml:space="preserve">in order </w:t>
      </w:r>
      <w:r w:rsidRPr="0021687C">
        <w:rPr>
          <w:rFonts w:hint="eastAsia"/>
        </w:rPr>
        <w:t xml:space="preserve">to </w:t>
      </w:r>
      <w:r w:rsidR="0021687C" w:rsidRPr="0021687C">
        <w:rPr>
          <w:rFonts w:hint="eastAsia"/>
        </w:rPr>
        <w:t>build</w:t>
      </w:r>
      <w:r w:rsidRPr="0021687C">
        <w:rPr>
          <w:rFonts w:hint="eastAsia"/>
        </w:rPr>
        <w:t xml:space="preserve"> </w:t>
      </w:r>
      <w:r w:rsidRPr="0021687C">
        <w:t>“</w:t>
      </w:r>
      <w:r w:rsidR="0021687C" w:rsidRPr="0021687C">
        <w:rPr>
          <w:rFonts w:hint="eastAsia"/>
        </w:rPr>
        <w:t>U</w:t>
      </w:r>
      <w:r w:rsidRPr="0021687C">
        <w:rPr>
          <w:rFonts w:hint="eastAsia"/>
        </w:rPr>
        <w:t xml:space="preserve">se </w:t>
      </w:r>
      <w:r w:rsidR="0021687C" w:rsidRPr="0021687C">
        <w:rPr>
          <w:rFonts w:hint="eastAsia"/>
        </w:rPr>
        <w:t>C</w:t>
      </w:r>
      <w:r w:rsidRPr="0021687C">
        <w:rPr>
          <w:rFonts w:hint="eastAsia"/>
        </w:rPr>
        <w:t xml:space="preserve">ase </w:t>
      </w:r>
      <w:r w:rsidR="0021687C" w:rsidRPr="0021687C">
        <w:rPr>
          <w:rFonts w:hint="eastAsia"/>
        </w:rPr>
        <w:t>S</w:t>
      </w:r>
      <w:r w:rsidRPr="0021687C">
        <w:rPr>
          <w:rFonts w:hint="eastAsia"/>
        </w:rPr>
        <w:t>tandard</w:t>
      </w:r>
      <w:r w:rsidRPr="0021687C">
        <w:t>”</w:t>
      </w:r>
      <w:r w:rsidR="0021687C" w:rsidRPr="0021687C">
        <w:rPr>
          <w:rFonts w:hint="eastAsia"/>
        </w:rPr>
        <w:t>.</w:t>
      </w:r>
    </w:p>
    <w:p w:rsidR="002900FC" w:rsidRDefault="004505B4" w:rsidP="004505B4">
      <w:pPr>
        <w:pStyle w:val="Heading2"/>
        <w:spacing w:before="240"/>
        <w:ind w:left="361" w:hanging="361"/>
      </w:pPr>
      <w:r>
        <w:rPr>
          <w:rFonts w:hint="eastAsia"/>
        </w:rPr>
        <w:t>2.</w:t>
      </w:r>
      <w:r>
        <w:tab/>
      </w:r>
      <w:r w:rsidR="002900FC">
        <w:t>Objective of the Questionnaire:</w:t>
      </w:r>
    </w:p>
    <w:p w:rsidR="00DB2552" w:rsidRDefault="00DB2552" w:rsidP="005608FA">
      <w:pPr>
        <w:pStyle w:val="BodyText"/>
        <w:spacing w:before="120"/>
        <w:ind w:firstLineChars="50" w:firstLine="120"/>
      </w:pPr>
      <w:r>
        <w:t xml:space="preserve">EG-BSG requests ASTAP members of filling out the questionnaire enclosed in order to collect use cases about vehicles as communication hub during disaster widely from all Asia-Pacific </w:t>
      </w:r>
      <w:r>
        <w:lastRenderedPageBreak/>
        <w:t>nations. Based on collected use cases, the group identifies requirements and build "Use Case Standard" as ASTAP recommendation.</w:t>
      </w:r>
    </w:p>
    <w:p w:rsidR="00DB2552" w:rsidRDefault="00DB2552" w:rsidP="005608FA">
      <w:pPr>
        <w:pStyle w:val="BodyText"/>
        <w:spacing w:before="120"/>
        <w:ind w:firstLineChars="50" w:firstLine="120"/>
      </w:pPr>
      <w:r>
        <w:t>For instance, the use case may contain an ambulance system capable to communicate in disaster area, passenger vehicle equipped with info/</w:t>
      </w:r>
      <w:proofErr w:type="spellStart"/>
      <w:r>
        <w:t>comm</w:t>
      </w:r>
      <w:proofErr w:type="spellEnd"/>
      <w:r>
        <w:t xml:space="preserve"> system for safety confirmation among evacuation sites.  </w:t>
      </w:r>
    </w:p>
    <w:p w:rsidR="0016080B" w:rsidRPr="0016080B" w:rsidRDefault="00DB2552" w:rsidP="005608FA">
      <w:pPr>
        <w:pStyle w:val="BodyText"/>
        <w:spacing w:before="120"/>
        <w:ind w:firstLineChars="50" w:firstLine="120"/>
      </w:pPr>
      <w:r>
        <w:t>The request is not limited to use cases in actual practices. Very early ideas could also be submitted for further refinements.</w:t>
      </w:r>
    </w:p>
    <w:p w:rsidR="002900FC" w:rsidRDefault="00D40E2B" w:rsidP="00D40E2B">
      <w:pPr>
        <w:pStyle w:val="Heading2"/>
        <w:spacing w:before="240"/>
        <w:ind w:left="361" w:hanging="361"/>
      </w:pPr>
      <w:r>
        <w:rPr>
          <w:rFonts w:hint="eastAsia"/>
        </w:rPr>
        <w:t>3.</w:t>
      </w:r>
      <w:r>
        <w:tab/>
      </w:r>
      <w:r w:rsidR="002900FC">
        <w:t>Responsible Group:</w:t>
      </w:r>
    </w:p>
    <w:p w:rsidR="002900FC" w:rsidRDefault="009F31CF" w:rsidP="009F31CF">
      <w:pPr>
        <w:pStyle w:val="List"/>
        <w:spacing w:before="120"/>
        <w:ind w:left="240"/>
      </w:pPr>
      <w:r>
        <w:rPr>
          <w:rFonts w:hint="eastAsia"/>
        </w:rPr>
        <w:t>Expert Group on Bridging the Standardization Gap  (EG-BSG)</w:t>
      </w:r>
    </w:p>
    <w:p w:rsidR="002900FC" w:rsidRDefault="00D40E2B" w:rsidP="00D40E2B">
      <w:pPr>
        <w:pStyle w:val="Heading2"/>
        <w:spacing w:before="240"/>
        <w:ind w:left="361" w:hanging="361"/>
      </w:pPr>
      <w:r>
        <w:t>4.</w:t>
      </w:r>
      <w:r>
        <w:tab/>
      </w:r>
      <w:r w:rsidR="002900FC">
        <w:t>Rapporteur of the Questionnaire: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3417"/>
        <w:gridCol w:w="3071"/>
      </w:tblGrid>
      <w:tr w:rsidR="009F31CF" w:rsidRPr="00D96719" w:rsidTr="00D96719">
        <w:tc>
          <w:tcPr>
            <w:tcW w:w="2725" w:type="dxa"/>
            <w:shd w:val="clear" w:color="auto" w:fill="auto"/>
          </w:tcPr>
          <w:p w:rsidR="009F31CF" w:rsidRDefault="009F31CF" w:rsidP="009F31CF">
            <w:r>
              <w:rPr>
                <w:rFonts w:hint="eastAsia"/>
              </w:rPr>
              <w:t xml:space="preserve">Mr. </w:t>
            </w:r>
            <w:proofErr w:type="spellStart"/>
            <w:r>
              <w:rPr>
                <w:rFonts w:hint="eastAsia"/>
              </w:rPr>
              <w:t>Yasubumi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Chimura</w:t>
            </w:r>
            <w:proofErr w:type="spellEnd"/>
          </w:p>
        </w:tc>
        <w:tc>
          <w:tcPr>
            <w:tcW w:w="3417" w:type="dxa"/>
            <w:shd w:val="clear" w:color="auto" w:fill="auto"/>
          </w:tcPr>
          <w:p w:rsidR="0016080B" w:rsidRDefault="00965B5D" w:rsidP="0016080B">
            <w:hyperlink r:id="rId9" w:history="1">
              <w:r w:rsidR="0016080B" w:rsidRPr="001644B8">
                <w:rPr>
                  <w:rStyle w:val="Hyperlink"/>
                </w:rPr>
                <w:t>chimura</w:t>
              </w:r>
              <w:r w:rsidR="0016080B" w:rsidRPr="001644B8">
                <w:rPr>
                  <w:rStyle w:val="Hyperlink"/>
                  <w:rFonts w:hint="eastAsia"/>
                </w:rPr>
                <w:t>730</w:t>
              </w:r>
              <w:r w:rsidR="0016080B" w:rsidRPr="001644B8">
                <w:rPr>
                  <w:rStyle w:val="Hyperlink"/>
                </w:rPr>
                <w:t>@oki.com</w:t>
              </w:r>
            </w:hyperlink>
          </w:p>
        </w:tc>
        <w:tc>
          <w:tcPr>
            <w:tcW w:w="3071" w:type="dxa"/>
            <w:shd w:val="clear" w:color="auto" w:fill="auto"/>
          </w:tcPr>
          <w:p w:rsidR="009F31CF" w:rsidRDefault="009F31CF" w:rsidP="009F31CF">
            <w:r>
              <w:rPr>
                <w:rFonts w:hint="eastAsia"/>
              </w:rPr>
              <w:t>TTC</w:t>
            </w:r>
          </w:p>
        </w:tc>
      </w:tr>
      <w:tr w:rsidR="009F31CF" w:rsidRPr="00D96719" w:rsidTr="00D96719">
        <w:tc>
          <w:tcPr>
            <w:tcW w:w="2725" w:type="dxa"/>
            <w:shd w:val="clear" w:color="auto" w:fill="auto"/>
          </w:tcPr>
          <w:p w:rsidR="009F31CF" w:rsidRDefault="009F31CF" w:rsidP="009F31CF">
            <w:r>
              <w:rPr>
                <w:rFonts w:hint="eastAsia"/>
              </w:rPr>
              <w:t xml:space="preserve">Mr. </w:t>
            </w:r>
            <w:proofErr w:type="spellStart"/>
            <w:r>
              <w:rPr>
                <w:rFonts w:hint="eastAsia"/>
              </w:rPr>
              <w:t>Ryokichi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Onishi</w:t>
            </w:r>
            <w:proofErr w:type="spellEnd"/>
          </w:p>
        </w:tc>
        <w:tc>
          <w:tcPr>
            <w:tcW w:w="3417" w:type="dxa"/>
            <w:shd w:val="clear" w:color="auto" w:fill="auto"/>
          </w:tcPr>
          <w:p w:rsidR="009F31CF" w:rsidRDefault="00965B5D" w:rsidP="009F31CF">
            <w:hyperlink r:id="rId10" w:history="1">
              <w:r w:rsidR="009F31CF" w:rsidRPr="001644B8">
                <w:rPr>
                  <w:rStyle w:val="Hyperlink"/>
                </w:rPr>
                <w:t>onishi@</w:t>
              </w:r>
              <w:r w:rsidR="009F31CF" w:rsidRPr="001644B8">
                <w:rPr>
                  <w:rStyle w:val="Hyperlink"/>
                  <w:rFonts w:hint="eastAsia"/>
                </w:rPr>
                <w:t>s.</w:t>
              </w:r>
              <w:r w:rsidR="009F31CF" w:rsidRPr="001644B8">
                <w:rPr>
                  <w:rStyle w:val="Hyperlink"/>
                </w:rPr>
                <w:t>ttc.or.jp</w:t>
              </w:r>
            </w:hyperlink>
          </w:p>
        </w:tc>
        <w:tc>
          <w:tcPr>
            <w:tcW w:w="3071" w:type="dxa"/>
            <w:shd w:val="clear" w:color="auto" w:fill="auto"/>
          </w:tcPr>
          <w:p w:rsidR="009F31CF" w:rsidRDefault="009F31CF" w:rsidP="009F31CF">
            <w:r>
              <w:rPr>
                <w:rFonts w:hint="eastAsia"/>
              </w:rPr>
              <w:t>TTC</w:t>
            </w:r>
          </w:p>
        </w:tc>
      </w:tr>
      <w:tr w:rsidR="009F31CF" w:rsidRPr="00D96719" w:rsidTr="00D96719">
        <w:tc>
          <w:tcPr>
            <w:tcW w:w="2725" w:type="dxa"/>
            <w:shd w:val="clear" w:color="auto" w:fill="auto"/>
          </w:tcPr>
          <w:p w:rsidR="009F31CF" w:rsidRDefault="009F31CF" w:rsidP="009F31CF">
            <w:r>
              <w:rPr>
                <w:rFonts w:hint="eastAsia"/>
              </w:rPr>
              <w:t>Mr. Masatoshi Mano</w:t>
            </w:r>
          </w:p>
        </w:tc>
        <w:tc>
          <w:tcPr>
            <w:tcW w:w="3417" w:type="dxa"/>
            <w:shd w:val="clear" w:color="auto" w:fill="auto"/>
          </w:tcPr>
          <w:p w:rsidR="009F31CF" w:rsidRDefault="00965B5D" w:rsidP="009F31CF">
            <w:hyperlink r:id="rId11" w:history="1">
              <w:r w:rsidR="009F31CF" w:rsidRPr="001644B8">
                <w:rPr>
                  <w:rStyle w:val="Hyperlink"/>
                </w:rPr>
                <w:t>mano@ttc.or.jp</w:t>
              </w:r>
            </w:hyperlink>
          </w:p>
        </w:tc>
        <w:tc>
          <w:tcPr>
            <w:tcW w:w="3071" w:type="dxa"/>
            <w:shd w:val="clear" w:color="auto" w:fill="auto"/>
          </w:tcPr>
          <w:p w:rsidR="009F31CF" w:rsidRDefault="009F31CF" w:rsidP="009F31CF">
            <w:r>
              <w:rPr>
                <w:rFonts w:hint="eastAsia"/>
              </w:rPr>
              <w:t>TTC</w:t>
            </w:r>
          </w:p>
        </w:tc>
      </w:tr>
    </w:tbl>
    <w:p w:rsidR="002900FC" w:rsidRDefault="002900FC" w:rsidP="00D40E2B">
      <w:pPr>
        <w:pStyle w:val="Heading2"/>
        <w:spacing w:before="240"/>
        <w:ind w:left="361" w:hanging="361"/>
      </w:pPr>
      <w:r>
        <w:t>Meeting at which the Questionnaire was approved:</w:t>
      </w:r>
    </w:p>
    <w:p w:rsidR="002900FC" w:rsidRPr="0016080B" w:rsidRDefault="00E716C7" w:rsidP="00E716C7">
      <w:pPr>
        <w:pStyle w:val="List"/>
        <w:spacing w:before="120"/>
        <w:ind w:left="240"/>
        <w:rPr>
          <w:color w:val="FF0000"/>
        </w:rPr>
      </w:pPr>
      <w:r w:rsidRPr="0016080B">
        <w:rPr>
          <w:rFonts w:hint="eastAsia"/>
          <w:color w:val="FF0000"/>
        </w:rPr>
        <w:t>EG-BSG</w:t>
      </w:r>
    </w:p>
    <w:p w:rsidR="002900FC" w:rsidRDefault="002900FC" w:rsidP="00D40E2B">
      <w:pPr>
        <w:pStyle w:val="Heading2"/>
        <w:spacing w:before="240"/>
        <w:ind w:left="361" w:hanging="361"/>
      </w:pPr>
      <w:r>
        <w:t>Target Responder:</w:t>
      </w:r>
    </w:p>
    <w:p w:rsidR="002900FC" w:rsidRDefault="002900FC" w:rsidP="00E716C7">
      <w:pPr>
        <w:pStyle w:val="List"/>
        <w:spacing w:before="120"/>
        <w:ind w:left="240"/>
      </w:pPr>
      <w:r w:rsidRPr="00FA3184">
        <w:t>APT Members/Associate Members/Affiliate Members</w:t>
      </w:r>
    </w:p>
    <w:p w:rsidR="002900FC" w:rsidRDefault="002900FC" w:rsidP="00D40E2B">
      <w:pPr>
        <w:pStyle w:val="Heading2"/>
        <w:spacing w:before="240"/>
        <w:ind w:left="361" w:hanging="361"/>
      </w:pPr>
      <w:r>
        <w:t>Deadline for Responses:</w:t>
      </w:r>
    </w:p>
    <w:p w:rsidR="002900FC" w:rsidRDefault="00E716C7" w:rsidP="00E716C7">
      <w:pPr>
        <w:pStyle w:val="List"/>
        <w:spacing w:before="120"/>
        <w:ind w:left="240"/>
        <w:rPr>
          <w:b/>
        </w:rPr>
      </w:pPr>
      <w:r w:rsidRPr="0021687C">
        <w:t>30th May</w:t>
      </w:r>
      <w:r w:rsidRPr="0021687C">
        <w:rPr>
          <w:rFonts w:hint="eastAsia"/>
        </w:rPr>
        <w:t>,</w:t>
      </w:r>
      <w:r w:rsidR="0016080B">
        <w:t xml:space="preserve"> 2015</w:t>
      </w:r>
    </w:p>
    <w:p w:rsidR="002900FC" w:rsidRDefault="002900FC" w:rsidP="002900FC">
      <w:pPr>
        <w:jc w:val="both"/>
        <w:rPr>
          <w:b/>
        </w:rPr>
      </w:pPr>
    </w:p>
    <w:p w:rsidR="002900FC" w:rsidRDefault="0016080B" w:rsidP="0016080B">
      <w:pPr>
        <w:pStyle w:val="Heading1"/>
      </w:pPr>
      <w:r>
        <w:br w:type="page"/>
      </w:r>
      <w:r w:rsidR="002900FC">
        <w:lastRenderedPageBreak/>
        <w:t>Section 2</w:t>
      </w:r>
      <w:r w:rsidR="002900FC" w:rsidRPr="0055601E">
        <w:t xml:space="preserve">: </w:t>
      </w:r>
      <w:r w:rsidR="002900FC">
        <w:t>Questionnaire</w:t>
      </w:r>
      <w:r w:rsidR="002900FC" w:rsidRPr="0055601E">
        <w:t xml:space="preserve"> Part</w:t>
      </w:r>
    </w:p>
    <w:p w:rsidR="002900FC" w:rsidRDefault="002900FC" w:rsidP="00E716C7">
      <w:pPr>
        <w:rPr>
          <w:b/>
          <w:sz w:val="28"/>
          <w:szCs w:val="28"/>
        </w:rPr>
      </w:pPr>
    </w:p>
    <w:p w:rsidR="00E716C7" w:rsidRDefault="00E716C7" w:rsidP="002900FC">
      <w:pPr>
        <w:jc w:val="both"/>
      </w:pPr>
      <w:r>
        <w:rPr>
          <w:rFonts w:hint="eastAsia"/>
        </w:rPr>
        <w:t>Refer to ANNEX 1</w:t>
      </w:r>
    </w:p>
    <w:p w:rsidR="00E716C7" w:rsidRDefault="00E716C7" w:rsidP="002900FC">
      <w:pPr>
        <w:jc w:val="both"/>
      </w:pPr>
    </w:p>
    <w:p w:rsidR="002900FC" w:rsidRDefault="002900FC" w:rsidP="002900FC">
      <w:pPr>
        <w:jc w:val="both"/>
      </w:pPr>
    </w:p>
    <w:p w:rsidR="002900FC" w:rsidRDefault="002900FC" w:rsidP="002900FC">
      <w:pPr>
        <w:jc w:val="center"/>
        <w:rPr>
          <w:snapToGrid w:val="0"/>
        </w:rPr>
      </w:pPr>
      <w:r>
        <w:t>____________</w:t>
      </w:r>
    </w:p>
    <w:p w:rsidR="008461FE" w:rsidRDefault="008461FE"/>
    <w:p w:rsidR="00E716C7" w:rsidRDefault="00E716C7"/>
    <w:p w:rsidR="00E716C7" w:rsidRDefault="00E716C7">
      <w:pPr>
        <w:sectPr w:rsidR="00E716C7" w:rsidSect="004505B4">
          <w:headerReference w:type="default" r:id="rId12"/>
          <w:footerReference w:type="even" r:id="rId13"/>
          <w:footerReference w:type="default" r:id="rId14"/>
          <w:footerReference w:type="first" r:id="rId15"/>
          <w:pgSz w:w="11909" w:h="16834" w:code="9"/>
          <w:pgMar w:top="1134" w:right="1134" w:bottom="1134" w:left="1134" w:header="454" w:footer="454" w:gutter="284"/>
          <w:cols w:space="720"/>
          <w:titlePg/>
          <w:docGrid w:linePitch="360"/>
        </w:sectPr>
      </w:pPr>
    </w:p>
    <w:p w:rsidR="0021687C" w:rsidRDefault="0021687C" w:rsidP="0021687C"/>
    <w:p w:rsidR="000613B7" w:rsidRDefault="000613B7" w:rsidP="000613B7">
      <w:pPr>
        <w:pStyle w:val="Heading1"/>
      </w:pPr>
      <w:r>
        <w:rPr>
          <w:rFonts w:hint="eastAsia"/>
        </w:rPr>
        <w:t>Use Case Suggestion</w:t>
      </w:r>
    </w:p>
    <w:p w:rsidR="000613B7" w:rsidRDefault="000613B7" w:rsidP="000613B7">
      <w:pPr>
        <w:pStyle w:val="Heading2"/>
        <w:spacing w:before="240"/>
        <w:ind w:left="361" w:hanging="361"/>
      </w:pPr>
      <w:r>
        <w:rPr>
          <w:rFonts w:hint="eastAsia"/>
        </w:rPr>
        <w:t>1.</w:t>
      </w:r>
      <w:r>
        <w:tab/>
      </w:r>
      <w:r w:rsidR="00915C07">
        <w:rPr>
          <w:rFonts w:hint="eastAsia"/>
        </w:rPr>
        <w:t>Primary Contact</w:t>
      </w:r>
      <w:r>
        <w:rPr>
          <w:rFonts w:hint="eastAsia"/>
        </w:rPr>
        <w:t xml:space="preserve"> Information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1427"/>
        <w:gridCol w:w="3251"/>
      </w:tblGrid>
      <w:tr w:rsidR="000613B7" w:rsidRPr="009D007A" w:rsidTr="000613B7">
        <w:tc>
          <w:tcPr>
            <w:tcW w:w="1701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Date</w:t>
            </w:r>
          </w:p>
        </w:tc>
        <w:tc>
          <w:tcPr>
            <w:tcW w:w="2977" w:type="dxa"/>
          </w:tcPr>
          <w:p w:rsidR="000613B7" w:rsidRPr="00977B07" w:rsidRDefault="000613B7" w:rsidP="0070441E">
            <w:pPr>
              <w:jc w:val="both"/>
            </w:pPr>
          </w:p>
        </w:tc>
        <w:tc>
          <w:tcPr>
            <w:tcW w:w="1427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Country</w:t>
            </w:r>
          </w:p>
        </w:tc>
        <w:tc>
          <w:tcPr>
            <w:tcW w:w="3251" w:type="dxa"/>
          </w:tcPr>
          <w:p w:rsidR="000613B7" w:rsidRPr="00977B07" w:rsidRDefault="000613B7" w:rsidP="0070441E"/>
        </w:tc>
      </w:tr>
      <w:tr w:rsidR="000613B7" w:rsidRPr="009D007A" w:rsidTr="000613B7">
        <w:tc>
          <w:tcPr>
            <w:tcW w:w="1701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Organization</w:t>
            </w:r>
          </w:p>
        </w:tc>
        <w:tc>
          <w:tcPr>
            <w:tcW w:w="2977" w:type="dxa"/>
          </w:tcPr>
          <w:p w:rsidR="000613B7" w:rsidRPr="00977B07" w:rsidRDefault="000613B7" w:rsidP="0070441E">
            <w:pPr>
              <w:jc w:val="both"/>
            </w:pPr>
          </w:p>
        </w:tc>
        <w:tc>
          <w:tcPr>
            <w:tcW w:w="1427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Name</w:t>
            </w:r>
          </w:p>
        </w:tc>
        <w:tc>
          <w:tcPr>
            <w:tcW w:w="3251" w:type="dxa"/>
          </w:tcPr>
          <w:p w:rsidR="000613B7" w:rsidRPr="00977B07" w:rsidRDefault="000613B7" w:rsidP="0070441E"/>
        </w:tc>
      </w:tr>
      <w:tr w:rsidR="000613B7" w:rsidRPr="009D007A" w:rsidTr="000613B7">
        <w:tc>
          <w:tcPr>
            <w:tcW w:w="1701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Email</w:t>
            </w:r>
          </w:p>
        </w:tc>
        <w:tc>
          <w:tcPr>
            <w:tcW w:w="2977" w:type="dxa"/>
          </w:tcPr>
          <w:p w:rsidR="000613B7" w:rsidRPr="00977B07" w:rsidRDefault="000613B7" w:rsidP="0070441E">
            <w:pPr>
              <w:jc w:val="both"/>
            </w:pPr>
          </w:p>
        </w:tc>
        <w:tc>
          <w:tcPr>
            <w:tcW w:w="1427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Telephone</w:t>
            </w:r>
          </w:p>
        </w:tc>
        <w:tc>
          <w:tcPr>
            <w:tcW w:w="3251" w:type="dxa"/>
          </w:tcPr>
          <w:p w:rsidR="000613B7" w:rsidRPr="00977B07" w:rsidRDefault="000613B7" w:rsidP="0070441E"/>
        </w:tc>
      </w:tr>
    </w:tbl>
    <w:p w:rsidR="000613B7" w:rsidRPr="000613B7" w:rsidRDefault="000613B7" w:rsidP="000613B7">
      <w:pPr>
        <w:pStyle w:val="Heading2"/>
        <w:spacing w:before="240"/>
        <w:ind w:left="361" w:hanging="361"/>
      </w:pPr>
      <w:r>
        <w:rPr>
          <w:rFonts w:hint="eastAsia"/>
        </w:rPr>
        <w:t>2.</w:t>
      </w:r>
      <w:r>
        <w:tab/>
      </w:r>
      <w:r>
        <w:rPr>
          <w:rFonts w:hint="eastAsia"/>
        </w:rPr>
        <w:t>Use Case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7639"/>
      </w:tblGrid>
      <w:tr w:rsidR="000613B7" w:rsidRPr="009D007A" w:rsidTr="000613B7">
        <w:tc>
          <w:tcPr>
            <w:tcW w:w="1717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Title</w:t>
            </w:r>
          </w:p>
        </w:tc>
        <w:tc>
          <w:tcPr>
            <w:tcW w:w="7639" w:type="dxa"/>
          </w:tcPr>
          <w:p w:rsidR="000613B7" w:rsidRPr="00977B07" w:rsidRDefault="000613B7" w:rsidP="0070441E"/>
        </w:tc>
      </w:tr>
      <w:tr w:rsidR="000613B7" w:rsidRPr="009D007A" w:rsidTr="0070441E">
        <w:tc>
          <w:tcPr>
            <w:tcW w:w="1717" w:type="dxa"/>
          </w:tcPr>
          <w:p w:rsidR="000613B7" w:rsidRPr="009D007A" w:rsidRDefault="000613B7" w:rsidP="000613B7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Abstract</w:t>
            </w:r>
          </w:p>
        </w:tc>
        <w:tc>
          <w:tcPr>
            <w:tcW w:w="7639" w:type="dxa"/>
          </w:tcPr>
          <w:p w:rsidR="000613B7" w:rsidRPr="00977B07" w:rsidRDefault="000613B7" w:rsidP="0070441E"/>
        </w:tc>
      </w:tr>
    </w:tbl>
    <w:p w:rsidR="000613B7" w:rsidRDefault="000613B7" w:rsidP="000613B7">
      <w:pPr>
        <w:jc w:val="both"/>
        <w:rPr>
          <w:b/>
        </w:rPr>
      </w:pPr>
    </w:p>
    <w:p w:rsidR="000613B7" w:rsidRPr="000613B7" w:rsidRDefault="000613B7" w:rsidP="000613B7">
      <w:pPr>
        <w:jc w:val="both"/>
        <w:rPr>
          <w:b/>
        </w:rPr>
      </w:pPr>
      <w:r w:rsidRPr="000613B7">
        <w:rPr>
          <w:rFonts w:hint="eastAsia"/>
          <w:b/>
        </w:rPr>
        <w:t>Details (optional)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7639"/>
      </w:tblGrid>
      <w:tr w:rsidR="000613B7" w:rsidRPr="009D007A" w:rsidTr="0070441E">
        <w:tc>
          <w:tcPr>
            <w:tcW w:w="1717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Assumptions</w:t>
            </w:r>
          </w:p>
        </w:tc>
        <w:tc>
          <w:tcPr>
            <w:tcW w:w="7639" w:type="dxa"/>
          </w:tcPr>
          <w:p w:rsidR="000613B7" w:rsidRPr="00977B07" w:rsidRDefault="000613B7" w:rsidP="000613B7">
            <w:pPr>
              <w:numPr>
                <w:ilvl w:val="0"/>
                <w:numId w:val="8"/>
              </w:numPr>
            </w:pPr>
          </w:p>
        </w:tc>
      </w:tr>
      <w:tr w:rsidR="000613B7" w:rsidRPr="009D007A" w:rsidTr="0070441E">
        <w:tc>
          <w:tcPr>
            <w:tcW w:w="1717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Procedures</w:t>
            </w:r>
          </w:p>
        </w:tc>
        <w:tc>
          <w:tcPr>
            <w:tcW w:w="7639" w:type="dxa"/>
          </w:tcPr>
          <w:p w:rsidR="000613B7" w:rsidRPr="00977B07" w:rsidRDefault="000613B7" w:rsidP="0070441E">
            <w:pPr>
              <w:numPr>
                <w:ilvl w:val="0"/>
                <w:numId w:val="7"/>
              </w:numPr>
            </w:pPr>
          </w:p>
        </w:tc>
      </w:tr>
      <w:tr w:rsidR="000613B7" w:rsidRPr="009D007A" w:rsidTr="0070441E">
        <w:tc>
          <w:tcPr>
            <w:tcW w:w="1717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Results</w:t>
            </w:r>
          </w:p>
        </w:tc>
        <w:tc>
          <w:tcPr>
            <w:tcW w:w="7639" w:type="dxa"/>
          </w:tcPr>
          <w:p w:rsidR="000613B7" w:rsidRPr="00977B07" w:rsidRDefault="000613B7" w:rsidP="000613B7">
            <w:pPr>
              <w:numPr>
                <w:ilvl w:val="0"/>
                <w:numId w:val="8"/>
              </w:numPr>
            </w:pPr>
          </w:p>
        </w:tc>
      </w:tr>
      <w:tr w:rsidR="000613B7" w:rsidRPr="009D007A" w:rsidTr="0070441E">
        <w:tc>
          <w:tcPr>
            <w:tcW w:w="1717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Issues</w:t>
            </w:r>
          </w:p>
        </w:tc>
        <w:tc>
          <w:tcPr>
            <w:tcW w:w="7639" w:type="dxa"/>
          </w:tcPr>
          <w:p w:rsidR="000613B7" w:rsidRPr="00977B07" w:rsidRDefault="000613B7" w:rsidP="000613B7">
            <w:pPr>
              <w:numPr>
                <w:ilvl w:val="0"/>
                <w:numId w:val="8"/>
              </w:numPr>
            </w:pPr>
          </w:p>
        </w:tc>
      </w:tr>
    </w:tbl>
    <w:p w:rsidR="000613B7" w:rsidRDefault="000613B7" w:rsidP="000613B7">
      <w:pPr>
        <w:pStyle w:val="Heading2"/>
        <w:spacing w:before="240"/>
        <w:ind w:left="361" w:hanging="361"/>
      </w:pPr>
      <w:r>
        <w:rPr>
          <w:rFonts w:hint="eastAsia"/>
        </w:rPr>
        <w:t>3.</w:t>
      </w:r>
      <w:r w:rsidR="00990362">
        <w:tab/>
      </w:r>
      <w:r>
        <w:rPr>
          <w:rFonts w:hint="eastAsia"/>
        </w:rPr>
        <w:t>Big picture</w:t>
      </w:r>
    </w:p>
    <w:p w:rsidR="000613B7" w:rsidRDefault="000613B7" w:rsidP="005608FA">
      <w:pPr>
        <w:pStyle w:val="BodyText"/>
        <w:spacing w:before="120"/>
        <w:ind w:firstLineChars="50" w:firstLine="120"/>
      </w:pPr>
      <w:r>
        <w:rPr>
          <w:rFonts w:hint="eastAsia"/>
        </w:rPr>
        <w:t>Please attach image(s) best describing your idea(s) such as diagrams, pictures, flow charts, architectures or relevance.</w:t>
      </w:r>
    </w:p>
    <w:p w:rsidR="000613B7" w:rsidRDefault="000613B7" w:rsidP="000613B7">
      <w:pPr>
        <w:jc w:val="both"/>
      </w:pPr>
    </w:p>
    <w:p w:rsidR="000613B7" w:rsidRDefault="0036106C" w:rsidP="000613B7">
      <w:pPr>
        <w:pStyle w:val="Closing"/>
        <w:spacing w:before="120"/>
        <w:jc w:val="center"/>
      </w:pPr>
      <w:r>
        <w:rPr>
          <w:rFonts w:hint="eastAsia"/>
        </w:rPr>
        <w:t>__________</w:t>
      </w:r>
    </w:p>
    <w:p w:rsidR="0021687C" w:rsidRDefault="000613B7" w:rsidP="0021687C">
      <w:r>
        <w:br w:type="page"/>
      </w:r>
    </w:p>
    <w:p w:rsidR="000613B7" w:rsidRDefault="000613B7" w:rsidP="000613B7">
      <w:pPr>
        <w:pStyle w:val="Heading1"/>
      </w:pPr>
      <w:r>
        <w:rPr>
          <w:rFonts w:hint="eastAsia"/>
        </w:rPr>
        <w:lastRenderedPageBreak/>
        <w:t>[SAMPLE]  Use Case Suggestion</w:t>
      </w:r>
    </w:p>
    <w:p w:rsidR="000613B7" w:rsidRPr="000613B7" w:rsidRDefault="000613B7" w:rsidP="000613B7"/>
    <w:p w:rsidR="000613B7" w:rsidRDefault="000613B7" w:rsidP="000613B7">
      <w:pPr>
        <w:pStyle w:val="Heading2"/>
        <w:spacing w:before="240"/>
        <w:ind w:left="361" w:hanging="361"/>
      </w:pPr>
      <w:r>
        <w:rPr>
          <w:rFonts w:hint="eastAsia"/>
        </w:rPr>
        <w:t>1.</w:t>
      </w:r>
      <w:r>
        <w:tab/>
      </w:r>
      <w:r w:rsidR="00915C07">
        <w:rPr>
          <w:rFonts w:hint="eastAsia"/>
        </w:rPr>
        <w:t>Primary Contact</w:t>
      </w:r>
      <w:r>
        <w:rPr>
          <w:rFonts w:hint="eastAsia"/>
        </w:rPr>
        <w:t xml:space="preserve"> Information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3032"/>
        <w:gridCol w:w="1427"/>
        <w:gridCol w:w="3251"/>
      </w:tblGrid>
      <w:tr w:rsidR="000613B7" w:rsidRPr="009D007A" w:rsidTr="0070441E">
        <w:tc>
          <w:tcPr>
            <w:tcW w:w="1646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Date</w:t>
            </w:r>
          </w:p>
        </w:tc>
        <w:tc>
          <w:tcPr>
            <w:tcW w:w="3032" w:type="dxa"/>
          </w:tcPr>
          <w:p w:rsidR="000613B7" w:rsidRPr="00977B07" w:rsidRDefault="000613B7" w:rsidP="0070441E">
            <w:r w:rsidRPr="00977B07">
              <w:rPr>
                <w:rFonts w:hint="eastAsia"/>
              </w:rPr>
              <w:t>4 March, 2015</w:t>
            </w:r>
          </w:p>
        </w:tc>
        <w:tc>
          <w:tcPr>
            <w:tcW w:w="1427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Country</w:t>
            </w:r>
          </w:p>
        </w:tc>
        <w:tc>
          <w:tcPr>
            <w:tcW w:w="3251" w:type="dxa"/>
          </w:tcPr>
          <w:p w:rsidR="000613B7" w:rsidRPr="00977B07" w:rsidRDefault="000613B7" w:rsidP="0070441E">
            <w:r w:rsidRPr="00977B07">
              <w:rPr>
                <w:rFonts w:hint="eastAsia"/>
              </w:rPr>
              <w:t>Japan</w:t>
            </w:r>
          </w:p>
        </w:tc>
      </w:tr>
      <w:tr w:rsidR="000613B7" w:rsidRPr="009D007A" w:rsidTr="0070441E">
        <w:tc>
          <w:tcPr>
            <w:tcW w:w="1646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Organization</w:t>
            </w:r>
          </w:p>
        </w:tc>
        <w:tc>
          <w:tcPr>
            <w:tcW w:w="3032" w:type="dxa"/>
          </w:tcPr>
          <w:p w:rsidR="000613B7" w:rsidRPr="00977B07" w:rsidRDefault="000613B7" w:rsidP="0070441E">
            <w:r>
              <w:rPr>
                <w:rFonts w:hint="eastAsia"/>
              </w:rPr>
              <w:t>TTC</w:t>
            </w:r>
          </w:p>
        </w:tc>
        <w:tc>
          <w:tcPr>
            <w:tcW w:w="1427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Name</w:t>
            </w:r>
          </w:p>
        </w:tc>
        <w:tc>
          <w:tcPr>
            <w:tcW w:w="3251" w:type="dxa"/>
          </w:tcPr>
          <w:p w:rsidR="000613B7" w:rsidRPr="00977B07" w:rsidRDefault="000613B7" w:rsidP="0070441E">
            <w:proofErr w:type="spellStart"/>
            <w:r w:rsidRPr="00977B07">
              <w:rPr>
                <w:rFonts w:hint="eastAsia"/>
              </w:rPr>
              <w:t>Ryokichi</w:t>
            </w:r>
            <w:proofErr w:type="spellEnd"/>
            <w:r w:rsidRPr="00977B07">
              <w:rPr>
                <w:rFonts w:hint="eastAsia"/>
              </w:rPr>
              <w:t xml:space="preserve"> </w:t>
            </w:r>
            <w:proofErr w:type="spellStart"/>
            <w:r w:rsidRPr="00977B07">
              <w:rPr>
                <w:rFonts w:hint="eastAsia"/>
              </w:rPr>
              <w:t>Onishi</w:t>
            </w:r>
            <w:proofErr w:type="spellEnd"/>
          </w:p>
        </w:tc>
      </w:tr>
      <w:tr w:rsidR="000613B7" w:rsidRPr="009D007A" w:rsidTr="0070441E">
        <w:tc>
          <w:tcPr>
            <w:tcW w:w="1646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Email</w:t>
            </w:r>
          </w:p>
        </w:tc>
        <w:tc>
          <w:tcPr>
            <w:tcW w:w="3032" w:type="dxa"/>
          </w:tcPr>
          <w:p w:rsidR="000613B7" w:rsidRPr="00977B07" w:rsidRDefault="000613B7" w:rsidP="0070441E">
            <w:r w:rsidRPr="000C04C3">
              <w:t>onishi@s.ttc.or.jp</w:t>
            </w:r>
          </w:p>
        </w:tc>
        <w:tc>
          <w:tcPr>
            <w:tcW w:w="1427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Telephone</w:t>
            </w:r>
          </w:p>
        </w:tc>
        <w:tc>
          <w:tcPr>
            <w:tcW w:w="3251" w:type="dxa"/>
          </w:tcPr>
          <w:p w:rsidR="000613B7" w:rsidRPr="00977B07" w:rsidRDefault="000613B7" w:rsidP="0070441E">
            <w:r w:rsidRPr="00977B07">
              <w:rPr>
                <w:rFonts w:hint="eastAsia"/>
              </w:rPr>
              <w:t>+81-3-5561-8276</w:t>
            </w:r>
          </w:p>
        </w:tc>
      </w:tr>
    </w:tbl>
    <w:p w:rsidR="000613B7" w:rsidRDefault="00990362" w:rsidP="00990362">
      <w:pPr>
        <w:pStyle w:val="Heading2"/>
        <w:spacing w:before="240"/>
        <w:ind w:left="361" w:hanging="361"/>
      </w:pPr>
      <w:r>
        <w:rPr>
          <w:rFonts w:hint="eastAsia"/>
        </w:rPr>
        <w:t>2.</w:t>
      </w:r>
      <w:r>
        <w:tab/>
      </w:r>
      <w:r w:rsidR="000613B7">
        <w:rPr>
          <w:rFonts w:hint="eastAsia"/>
        </w:rPr>
        <w:t>Use Case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7639"/>
      </w:tblGrid>
      <w:tr w:rsidR="000613B7" w:rsidRPr="009D007A" w:rsidTr="0070441E">
        <w:tc>
          <w:tcPr>
            <w:tcW w:w="1717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Title</w:t>
            </w:r>
          </w:p>
        </w:tc>
        <w:tc>
          <w:tcPr>
            <w:tcW w:w="7639" w:type="dxa"/>
          </w:tcPr>
          <w:p w:rsidR="000613B7" w:rsidRPr="00977B07" w:rsidRDefault="000613B7" w:rsidP="0070441E">
            <w:r w:rsidRPr="00977B07">
              <w:rPr>
                <w:rFonts w:hint="eastAsia"/>
              </w:rPr>
              <w:t>Vehicle Message Delivery</w:t>
            </w:r>
          </w:p>
        </w:tc>
      </w:tr>
      <w:tr w:rsidR="000613B7" w:rsidRPr="009D007A" w:rsidTr="0070441E">
        <w:tc>
          <w:tcPr>
            <w:tcW w:w="1717" w:type="dxa"/>
          </w:tcPr>
          <w:p w:rsidR="000613B7" w:rsidRPr="009D007A" w:rsidRDefault="00990362" w:rsidP="00990362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Abstract</w:t>
            </w:r>
          </w:p>
        </w:tc>
        <w:tc>
          <w:tcPr>
            <w:tcW w:w="7639" w:type="dxa"/>
          </w:tcPr>
          <w:p w:rsidR="000613B7" w:rsidRPr="00977B07" w:rsidRDefault="000613B7" w:rsidP="0070441E">
            <w:r>
              <w:rPr>
                <w:rFonts w:hint="eastAsia"/>
              </w:rPr>
              <w:t>People post/</w:t>
            </w:r>
            <w:r w:rsidRPr="00977B07">
              <w:rPr>
                <w:rFonts w:hint="eastAsia"/>
              </w:rPr>
              <w:t>get messages to/from vehicles</w:t>
            </w:r>
          </w:p>
        </w:tc>
      </w:tr>
    </w:tbl>
    <w:p w:rsidR="000613B7" w:rsidRDefault="000613B7" w:rsidP="00990362">
      <w:pPr>
        <w:pStyle w:val="Heading2"/>
        <w:spacing w:before="240"/>
        <w:ind w:left="361" w:hanging="361"/>
      </w:pPr>
      <w:r>
        <w:rPr>
          <w:rFonts w:hint="eastAsia"/>
        </w:rPr>
        <w:t>Details (optional)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7639"/>
      </w:tblGrid>
      <w:tr w:rsidR="000613B7" w:rsidRPr="009D007A" w:rsidTr="0070441E">
        <w:tc>
          <w:tcPr>
            <w:tcW w:w="1717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Assumptions</w:t>
            </w:r>
          </w:p>
        </w:tc>
        <w:tc>
          <w:tcPr>
            <w:tcW w:w="7639" w:type="dxa"/>
          </w:tcPr>
          <w:p w:rsidR="000613B7" w:rsidRPr="00977B07" w:rsidRDefault="000613B7" w:rsidP="000613B7">
            <w:pPr>
              <w:numPr>
                <w:ilvl w:val="0"/>
                <w:numId w:val="8"/>
              </w:numPr>
            </w:pPr>
            <w:r w:rsidRPr="00977B07">
              <w:t>Vehicles have web server, storage and WLAN access point.</w:t>
            </w:r>
          </w:p>
          <w:p w:rsidR="000613B7" w:rsidRPr="00977B07" w:rsidRDefault="000613B7" w:rsidP="000613B7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User devices (S</w:t>
            </w:r>
            <w:r>
              <w:t>mart phones</w:t>
            </w:r>
            <w:r>
              <w:rPr>
                <w:rFonts w:hint="eastAsia"/>
              </w:rPr>
              <w:t xml:space="preserve">, </w:t>
            </w:r>
            <w:r w:rsidRPr="00977B07">
              <w:t>PCs</w:t>
            </w:r>
            <w:r>
              <w:rPr>
                <w:rFonts w:hint="eastAsia"/>
              </w:rPr>
              <w:t xml:space="preserve"> and etc.)</w:t>
            </w:r>
            <w:r w:rsidRPr="00977B07">
              <w:t xml:space="preserve"> have web client and WLAN station.</w:t>
            </w:r>
          </w:p>
        </w:tc>
      </w:tr>
      <w:tr w:rsidR="000613B7" w:rsidRPr="009D007A" w:rsidTr="0070441E">
        <w:tc>
          <w:tcPr>
            <w:tcW w:w="1717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Procedures</w:t>
            </w:r>
          </w:p>
        </w:tc>
        <w:tc>
          <w:tcPr>
            <w:tcW w:w="7639" w:type="dxa"/>
          </w:tcPr>
          <w:p w:rsidR="000613B7" w:rsidRDefault="000613B7" w:rsidP="000613B7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People</w:t>
            </w:r>
            <w:r>
              <w:t xml:space="preserve"> connect their device</w:t>
            </w:r>
            <w:r>
              <w:rPr>
                <w:rFonts w:hint="eastAsia"/>
              </w:rPr>
              <w:t>s</w:t>
            </w:r>
            <w:r>
              <w:t xml:space="preserve"> to a vehicle over WLAN.</w:t>
            </w:r>
          </w:p>
          <w:p w:rsidR="000613B7" w:rsidRDefault="000613B7" w:rsidP="000613B7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People</w:t>
            </w:r>
            <w:r>
              <w:t xml:space="preserve"> access to the website locally hosted in the vehicle.</w:t>
            </w:r>
          </w:p>
          <w:p w:rsidR="000613B7" w:rsidRPr="00977B07" w:rsidRDefault="000613B7" w:rsidP="000613B7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People</w:t>
            </w:r>
            <w:r>
              <w:t xml:space="preserve"> </w:t>
            </w:r>
            <w:r>
              <w:rPr>
                <w:rFonts w:hint="eastAsia"/>
              </w:rPr>
              <w:t>post</w:t>
            </w:r>
            <w:r>
              <w:t>/</w:t>
            </w:r>
            <w:r>
              <w:rPr>
                <w:rFonts w:hint="eastAsia"/>
              </w:rPr>
              <w:t>get</w:t>
            </w:r>
            <w:r>
              <w:t xml:space="preserve"> messages to/from the vehicle over the website.</w:t>
            </w:r>
          </w:p>
        </w:tc>
      </w:tr>
      <w:tr w:rsidR="000613B7" w:rsidRPr="009D007A" w:rsidTr="0070441E">
        <w:tc>
          <w:tcPr>
            <w:tcW w:w="1717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Results</w:t>
            </w:r>
          </w:p>
        </w:tc>
        <w:tc>
          <w:tcPr>
            <w:tcW w:w="7639" w:type="dxa"/>
          </w:tcPr>
          <w:p w:rsidR="000613B7" w:rsidRPr="00977B07" w:rsidRDefault="000613B7" w:rsidP="0070441E">
            <w:r>
              <w:rPr>
                <w:rFonts w:hint="eastAsia"/>
              </w:rPr>
              <w:t>Vehicles deliver messages among people.</w:t>
            </w:r>
          </w:p>
        </w:tc>
      </w:tr>
      <w:tr w:rsidR="000613B7" w:rsidRPr="009D007A" w:rsidTr="0070441E">
        <w:tc>
          <w:tcPr>
            <w:tcW w:w="1717" w:type="dxa"/>
          </w:tcPr>
          <w:p w:rsidR="000613B7" w:rsidRPr="009D007A" w:rsidRDefault="000613B7" w:rsidP="0070441E">
            <w:pPr>
              <w:jc w:val="both"/>
              <w:rPr>
                <w:b/>
              </w:rPr>
            </w:pPr>
            <w:r w:rsidRPr="009D007A">
              <w:rPr>
                <w:rFonts w:hint="eastAsia"/>
                <w:b/>
              </w:rPr>
              <w:t>Issues</w:t>
            </w:r>
          </w:p>
        </w:tc>
        <w:tc>
          <w:tcPr>
            <w:tcW w:w="7639" w:type="dxa"/>
          </w:tcPr>
          <w:p w:rsidR="000613B7" w:rsidRDefault="000613B7" w:rsidP="0070441E">
            <w:r>
              <w:rPr>
                <w:rFonts w:hint="eastAsia"/>
              </w:rPr>
              <w:t xml:space="preserve">Automatic connection </w:t>
            </w:r>
            <w:r>
              <w:t>between</w:t>
            </w:r>
            <w:r>
              <w:rPr>
                <w:rFonts w:hint="eastAsia"/>
              </w:rPr>
              <w:t xml:space="preserve"> the vehicle and the user device.</w:t>
            </w:r>
          </w:p>
          <w:p w:rsidR="000613B7" w:rsidRPr="00977B07" w:rsidRDefault="000613B7" w:rsidP="0070441E">
            <w:r w:rsidRPr="006B1520">
              <w:rPr>
                <w:rFonts w:hint="eastAsia"/>
              </w:rPr>
              <w:t>No end user pre-installation expected (except for professional use)</w:t>
            </w:r>
          </w:p>
        </w:tc>
      </w:tr>
    </w:tbl>
    <w:p w:rsidR="000613B7" w:rsidRDefault="00990362" w:rsidP="00990362">
      <w:pPr>
        <w:pStyle w:val="Heading2"/>
        <w:spacing w:before="240"/>
        <w:ind w:left="361" w:hanging="361"/>
      </w:pPr>
      <w:r>
        <w:rPr>
          <w:rFonts w:hint="eastAsia"/>
        </w:rPr>
        <w:t>3.</w:t>
      </w:r>
      <w:r>
        <w:tab/>
      </w:r>
      <w:r w:rsidR="000613B7">
        <w:rPr>
          <w:rFonts w:hint="eastAsia"/>
        </w:rPr>
        <w:t>Big picture</w:t>
      </w:r>
    </w:p>
    <w:p w:rsidR="000613B7" w:rsidRDefault="000613B7" w:rsidP="005608FA">
      <w:pPr>
        <w:pStyle w:val="ListBullet"/>
        <w:spacing w:before="120"/>
        <w:ind w:left="360" w:hanging="360"/>
      </w:pPr>
      <w:r>
        <w:rPr>
          <w:rFonts w:hint="eastAsia"/>
        </w:rPr>
        <w:t>Please attach image(s) best describing your idea(s) such as diagrams, pictures, flow charts, architectures or relevance.</w:t>
      </w:r>
    </w:p>
    <w:p w:rsidR="000613B7" w:rsidRDefault="000613B7" w:rsidP="000613B7">
      <w:pPr>
        <w:jc w:val="both"/>
      </w:pPr>
    </w:p>
    <w:p w:rsidR="000613B7" w:rsidRDefault="005608FA" w:rsidP="000613B7">
      <w:pPr>
        <w:jc w:val="center"/>
      </w:pPr>
      <w:r>
        <w:rPr>
          <w:rFonts w:hint="eastAsia"/>
          <w:noProof/>
          <w:lang w:eastAsia="en-US"/>
        </w:rPr>
        <w:drawing>
          <wp:inline distT="0" distB="0" distL="0" distR="0">
            <wp:extent cx="5400675" cy="2047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3B7" w:rsidRDefault="000613B7" w:rsidP="000613B7">
      <w:pPr>
        <w:jc w:val="both"/>
      </w:pPr>
    </w:p>
    <w:p w:rsidR="000613B7" w:rsidRDefault="000613B7" w:rsidP="000613B7">
      <w:pPr>
        <w:jc w:val="both"/>
      </w:pPr>
    </w:p>
    <w:p w:rsidR="000613B7" w:rsidRDefault="0036106C" w:rsidP="000613B7">
      <w:pPr>
        <w:pStyle w:val="Closing"/>
        <w:spacing w:before="120"/>
        <w:jc w:val="center"/>
      </w:pPr>
      <w:r>
        <w:rPr>
          <w:rFonts w:hint="eastAsia"/>
        </w:rPr>
        <w:t>__________</w:t>
      </w:r>
    </w:p>
    <w:sectPr w:rsidR="000613B7" w:rsidSect="00D96719">
      <w:headerReference w:type="default" r:id="rId17"/>
      <w:footerReference w:type="default" r:id="rId18"/>
      <w:footerReference w:type="first" r:id="rId19"/>
      <w:pgSz w:w="11909" w:h="16834" w:code="9"/>
      <w:pgMar w:top="1134" w:right="1134" w:bottom="1134" w:left="1134" w:header="454" w:footer="454" w:gutter="284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5D" w:rsidRDefault="00965B5D">
      <w:r>
        <w:separator/>
      </w:r>
    </w:p>
  </w:endnote>
  <w:endnote w:type="continuationSeparator" w:id="0">
    <w:p w:rsidR="00965B5D" w:rsidRDefault="0096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07" w:rsidRDefault="00915C07" w:rsidP="004505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15C07" w:rsidRDefault="00915C07" w:rsidP="004505B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07" w:rsidRPr="00D96719" w:rsidRDefault="00915C07" w:rsidP="00D96719">
    <w:pPr>
      <w:pStyle w:val="Footer"/>
      <w:jc w:val="right"/>
    </w:pPr>
    <w:r w:rsidRPr="00D96719">
      <w:rPr>
        <w:rFonts w:hint="eastAsia"/>
        <w:lang w:eastAsia="ja-JP"/>
      </w:rPr>
      <w:t>page</w:t>
    </w:r>
    <w:r w:rsidRPr="00D96719">
      <w:rPr>
        <w:lang w:val="ja-JP" w:eastAsia="ja-JP"/>
      </w:rPr>
      <w:t xml:space="preserve"> </w:t>
    </w:r>
    <w:r w:rsidRPr="00D96719">
      <w:rPr>
        <w:bCs/>
      </w:rPr>
      <w:fldChar w:fldCharType="begin"/>
    </w:r>
    <w:r w:rsidRPr="00D96719">
      <w:rPr>
        <w:bCs/>
      </w:rPr>
      <w:instrText>PAGE</w:instrText>
    </w:r>
    <w:r w:rsidRPr="00D96719">
      <w:rPr>
        <w:bCs/>
      </w:rPr>
      <w:fldChar w:fldCharType="separate"/>
    </w:r>
    <w:r w:rsidR="00B64203">
      <w:rPr>
        <w:bCs/>
        <w:noProof/>
      </w:rPr>
      <w:t>2</w:t>
    </w:r>
    <w:r w:rsidRPr="00D96719">
      <w:rPr>
        <w:bCs/>
      </w:rPr>
      <w:fldChar w:fldCharType="end"/>
    </w:r>
    <w:r w:rsidRPr="00D96719">
      <w:rPr>
        <w:lang w:val="ja-JP" w:eastAsia="ja-JP"/>
      </w:rPr>
      <w:t xml:space="preserve"> / </w:t>
    </w:r>
    <w:r>
      <w:rPr>
        <w:rFonts w:hint="eastAsia"/>
        <w:lang w:val="ja-JP" w:eastAsia="ja-JP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5612"/>
      <w:gridCol w:w="2694"/>
    </w:tblGrid>
    <w:tr w:rsidR="00915C07" w:rsidTr="00FC0036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15C07" w:rsidRPr="00FC0036" w:rsidRDefault="00915C07" w:rsidP="00FC0036">
          <w:pPr>
            <w:rPr>
              <w:b/>
              <w:sz w:val="22"/>
              <w:szCs w:val="22"/>
            </w:rPr>
          </w:pPr>
          <w:r w:rsidRPr="00FC0036">
            <w:rPr>
              <w:b/>
              <w:sz w:val="22"/>
              <w:szCs w:val="22"/>
            </w:rPr>
            <w:t>Contact:</w:t>
          </w:r>
        </w:p>
      </w:tc>
      <w:tc>
        <w:tcPr>
          <w:tcW w:w="5612" w:type="dxa"/>
          <w:tcBorders>
            <w:top w:val="single" w:sz="12" w:space="0" w:color="auto"/>
          </w:tcBorders>
        </w:tcPr>
        <w:p w:rsidR="00915C07" w:rsidRPr="00FC0036" w:rsidRDefault="00915C07" w:rsidP="00FC0036">
          <w:pPr>
            <w:rPr>
              <w:rFonts w:eastAsia="Batang"/>
              <w:sz w:val="22"/>
              <w:szCs w:val="22"/>
              <w:lang w:eastAsia="ko-KR"/>
            </w:rPr>
          </w:pPr>
          <w:proofErr w:type="spellStart"/>
          <w:r w:rsidRPr="00FC0036">
            <w:rPr>
              <w:rFonts w:eastAsia="Batang"/>
              <w:sz w:val="22"/>
              <w:szCs w:val="22"/>
              <w:lang w:eastAsia="ko-KR"/>
            </w:rPr>
            <w:t>Ryokichi</w:t>
          </w:r>
          <w:proofErr w:type="spellEnd"/>
          <w:r w:rsidRPr="00FC0036">
            <w:rPr>
              <w:rFonts w:eastAsia="Batang"/>
              <w:sz w:val="22"/>
              <w:szCs w:val="22"/>
              <w:lang w:eastAsia="ko-KR"/>
            </w:rPr>
            <w:t xml:space="preserve"> </w:t>
          </w:r>
          <w:proofErr w:type="spellStart"/>
          <w:r w:rsidRPr="00FC0036">
            <w:rPr>
              <w:rFonts w:eastAsia="Batang"/>
              <w:sz w:val="22"/>
              <w:szCs w:val="22"/>
              <w:lang w:eastAsia="ko-KR"/>
            </w:rPr>
            <w:t>Onishi</w:t>
          </w:r>
          <w:proofErr w:type="spellEnd"/>
        </w:p>
        <w:p w:rsidR="00915C07" w:rsidRPr="00FC0036" w:rsidRDefault="00915C07" w:rsidP="00FC0036">
          <w:pPr>
            <w:rPr>
              <w:rFonts w:eastAsia="Batang"/>
              <w:sz w:val="22"/>
              <w:szCs w:val="22"/>
            </w:rPr>
          </w:pPr>
          <w:r w:rsidRPr="00FC0036">
            <w:rPr>
              <w:rFonts w:eastAsia="Batang"/>
              <w:sz w:val="22"/>
              <w:szCs w:val="22"/>
              <w:lang w:eastAsia="ko-KR"/>
            </w:rPr>
            <w:t>The Telecommunication Technology Committe</w:t>
          </w:r>
          <w:r w:rsidRPr="00FC0036">
            <w:rPr>
              <w:sz w:val="22"/>
              <w:szCs w:val="22"/>
            </w:rPr>
            <w:t>e</w:t>
          </w:r>
          <w:r w:rsidRPr="00FC0036">
            <w:rPr>
              <w:rFonts w:hint="eastAsia"/>
              <w:sz w:val="22"/>
              <w:szCs w:val="22"/>
            </w:rPr>
            <w:t>, JAPAN</w:t>
          </w:r>
        </w:p>
      </w:tc>
      <w:tc>
        <w:tcPr>
          <w:tcW w:w="2694" w:type="dxa"/>
          <w:tcBorders>
            <w:top w:val="single" w:sz="12" w:space="0" w:color="auto"/>
          </w:tcBorders>
        </w:tcPr>
        <w:p w:rsidR="00915C07" w:rsidRPr="00FC0036" w:rsidRDefault="00915C07" w:rsidP="00FC0036">
          <w:pPr>
            <w:rPr>
              <w:sz w:val="22"/>
              <w:szCs w:val="22"/>
            </w:rPr>
          </w:pPr>
          <w:r w:rsidRPr="00FC0036">
            <w:rPr>
              <w:sz w:val="22"/>
              <w:szCs w:val="22"/>
            </w:rPr>
            <w:t>Email</w:t>
          </w:r>
          <w:r w:rsidRPr="00FC0036">
            <w:rPr>
              <w:rFonts w:hint="eastAsia"/>
              <w:sz w:val="22"/>
              <w:szCs w:val="22"/>
            </w:rPr>
            <w:t xml:space="preserve">: </w:t>
          </w:r>
          <w:r w:rsidRPr="00FC0036">
            <w:rPr>
              <w:rFonts w:eastAsia="Batang"/>
              <w:sz w:val="22"/>
              <w:szCs w:val="22"/>
              <w:lang w:eastAsia="ko-KR"/>
            </w:rPr>
            <w:t>onishi@s.ttc.or.jp</w:t>
          </w:r>
        </w:p>
      </w:tc>
    </w:tr>
    <w:tr w:rsidR="00915C07" w:rsidTr="00FC0036">
      <w:trPr>
        <w:cantSplit/>
        <w:trHeight w:val="204"/>
        <w:jc w:val="center"/>
      </w:trPr>
      <w:tc>
        <w:tcPr>
          <w:tcW w:w="1617" w:type="dxa"/>
        </w:tcPr>
        <w:p w:rsidR="00915C07" w:rsidRPr="00FC0036" w:rsidRDefault="00915C07" w:rsidP="00FC0036">
          <w:pPr>
            <w:rPr>
              <w:sz w:val="22"/>
              <w:szCs w:val="22"/>
            </w:rPr>
          </w:pPr>
        </w:p>
      </w:tc>
      <w:tc>
        <w:tcPr>
          <w:tcW w:w="5612" w:type="dxa"/>
        </w:tcPr>
        <w:p w:rsidR="00915C07" w:rsidRPr="00FC0036" w:rsidRDefault="00915C07" w:rsidP="00FC0036">
          <w:pPr>
            <w:rPr>
              <w:rFonts w:eastAsia="Batang"/>
              <w:sz w:val="22"/>
              <w:szCs w:val="22"/>
              <w:lang w:eastAsia="ko-KR"/>
            </w:rPr>
          </w:pPr>
          <w:r w:rsidRPr="00FC0036">
            <w:rPr>
              <w:rFonts w:eastAsia="Batang"/>
              <w:sz w:val="22"/>
              <w:szCs w:val="22"/>
              <w:lang w:eastAsia="ko-KR"/>
            </w:rPr>
            <w:t>Masatoshi Mano</w:t>
          </w:r>
        </w:p>
        <w:p w:rsidR="00915C07" w:rsidRPr="00FC0036" w:rsidRDefault="00915C07" w:rsidP="00FC0036">
          <w:pPr>
            <w:rPr>
              <w:rFonts w:eastAsia="Batang"/>
              <w:sz w:val="22"/>
              <w:szCs w:val="22"/>
              <w:lang w:eastAsia="ko-KR"/>
            </w:rPr>
          </w:pPr>
          <w:r w:rsidRPr="00FC0036">
            <w:rPr>
              <w:rFonts w:eastAsia="Batang"/>
              <w:sz w:val="22"/>
              <w:szCs w:val="22"/>
              <w:lang w:eastAsia="ko-KR"/>
            </w:rPr>
            <w:t>The Telecom</w:t>
          </w:r>
          <w:r w:rsidRPr="00FC0036">
            <w:rPr>
              <w:sz w:val="22"/>
              <w:szCs w:val="22"/>
            </w:rPr>
            <w:t>munication Technology Committee, JAPAN</w:t>
          </w:r>
        </w:p>
      </w:tc>
      <w:tc>
        <w:tcPr>
          <w:tcW w:w="2694" w:type="dxa"/>
        </w:tcPr>
        <w:p w:rsidR="00915C07" w:rsidRPr="00FC0036" w:rsidRDefault="00915C07" w:rsidP="00FC0036">
          <w:pPr>
            <w:rPr>
              <w:sz w:val="22"/>
              <w:szCs w:val="22"/>
            </w:rPr>
          </w:pPr>
          <w:r w:rsidRPr="00FC0036">
            <w:rPr>
              <w:rFonts w:eastAsia="Batang"/>
              <w:sz w:val="22"/>
              <w:szCs w:val="22"/>
              <w:lang w:eastAsia="ko-KR"/>
            </w:rPr>
            <w:t>Email: mano@ttc.or.jp</w:t>
          </w:r>
        </w:p>
      </w:tc>
    </w:tr>
  </w:tbl>
  <w:p w:rsidR="00915C07" w:rsidRDefault="00915C07" w:rsidP="00FC003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07" w:rsidRDefault="00915C07" w:rsidP="00D96719">
    <w:pPr>
      <w:pStyle w:val="Footer"/>
      <w:jc w:val="right"/>
    </w:pPr>
    <w:r w:rsidRPr="00D96719">
      <w:rPr>
        <w:rFonts w:hint="eastAsia"/>
        <w:lang w:eastAsia="ja-JP"/>
      </w:rPr>
      <w:t>page</w:t>
    </w:r>
    <w:r w:rsidRPr="00D96719">
      <w:rPr>
        <w:lang w:val="ja-JP" w:eastAsia="ja-JP"/>
      </w:rPr>
      <w:t xml:space="preserve"> </w:t>
    </w:r>
    <w:r w:rsidRPr="00D96719">
      <w:rPr>
        <w:bCs/>
      </w:rPr>
      <w:fldChar w:fldCharType="begin"/>
    </w:r>
    <w:r w:rsidRPr="00D96719">
      <w:rPr>
        <w:bCs/>
      </w:rPr>
      <w:instrText>PAGE</w:instrText>
    </w:r>
    <w:r w:rsidRPr="00D96719">
      <w:rPr>
        <w:bCs/>
      </w:rPr>
      <w:fldChar w:fldCharType="separate"/>
    </w:r>
    <w:r w:rsidR="00B64203">
      <w:rPr>
        <w:bCs/>
        <w:noProof/>
      </w:rPr>
      <w:t>1</w:t>
    </w:r>
    <w:r w:rsidRPr="00D96719">
      <w:rPr>
        <w:bCs/>
      </w:rPr>
      <w:fldChar w:fldCharType="end"/>
    </w:r>
    <w:r w:rsidRPr="00D96719">
      <w:rPr>
        <w:lang w:val="ja-JP" w:eastAsia="ja-JP"/>
      </w:rPr>
      <w:t xml:space="preserve"> / </w:t>
    </w:r>
    <w:r w:rsidRPr="00D96719">
      <w:rPr>
        <w:rFonts w:hint="eastAsia"/>
        <w:lang w:val="ja-JP" w:eastAsia="ja-JP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15C0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15C07" w:rsidRDefault="00915C07" w:rsidP="004505B4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915C07" w:rsidRDefault="00915C07" w:rsidP="004505B4">
          <w:pPr>
            <w:tabs>
              <w:tab w:val="left" w:pos="1191"/>
              <w:tab w:val="left" w:pos="1588"/>
              <w:tab w:val="left" w:pos="1985"/>
            </w:tabs>
            <w:rPr>
              <w:rFonts w:eastAsia="Batang"/>
              <w:sz w:val="22"/>
              <w:lang w:eastAsia="ko-KR"/>
            </w:rPr>
          </w:pPr>
          <w:r>
            <w:rPr>
              <w:rFonts w:eastAsia="Batang" w:hint="eastAsia"/>
              <w:sz w:val="22"/>
              <w:lang w:eastAsia="ko-KR"/>
            </w:rPr>
            <w:t>NAME</w:t>
          </w:r>
          <w:r>
            <w:rPr>
              <w:rFonts w:eastAsia="Batang"/>
              <w:sz w:val="22"/>
              <w:lang w:eastAsia="ko-KR"/>
            </w:rPr>
            <w:t xml:space="preserve"> </w:t>
          </w:r>
        </w:p>
        <w:p w:rsidR="00915C07" w:rsidRDefault="00915C07" w:rsidP="004505B4">
          <w:pPr>
            <w:tabs>
              <w:tab w:val="left" w:pos="1191"/>
              <w:tab w:val="left" w:pos="1588"/>
              <w:tab w:val="left" w:pos="1985"/>
            </w:tabs>
            <w:rPr>
              <w:rFonts w:eastAsia="Batang"/>
              <w:sz w:val="22"/>
              <w:lang w:eastAsia="ko-KR"/>
            </w:rPr>
          </w:pPr>
          <w:r>
            <w:rPr>
              <w:rFonts w:eastAsia="Batang" w:hint="eastAsia"/>
              <w:sz w:val="22"/>
              <w:lang w:eastAsia="ko-KR"/>
            </w:rPr>
            <w:t>Organization, Country</w:t>
          </w:r>
        </w:p>
        <w:p w:rsidR="00915C07" w:rsidRDefault="00915C07" w:rsidP="004505B4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15C07" w:rsidRDefault="00915C07" w:rsidP="004505B4"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15C07" w:rsidRDefault="00915C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5D" w:rsidRDefault="00965B5D">
      <w:r>
        <w:separator/>
      </w:r>
    </w:p>
  </w:footnote>
  <w:footnote w:type="continuationSeparator" w:id="0">
    <w:p w:rsidR="00965B5D" w:rsidRDefault="00965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AD" w:rsidRPr="005608FA" w:rsidRDefault="00B64203" w:rsidP="005608FA">
    <w:pPr>
      <w:pStyle w:val="Header"/>
      <w:jc w:val="center"/>
      <w:rPr>
        <w:lang w:val="en-US"/>
      </w:rPr>
    </w:pPr>
    <w:r>
      <w:rPr>
        <w:lang w:val="en-US"/>
      </w:rPr>
      <w:t>ASTAP-25/OUT-03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07" w:rsidRDefault="00915C07" w:rsidP="004505B4">
    <w:pPr>
      <w:tabs>
        <w:tab w:val="center" w:pos="4763"/>
        <w:tab w:val="left" w:pos="5820"/>
      </w:tabs>
      <w:rPr>
        <w:lang w:eastAsia="ko-KR"/>
      </w:rPr>
    </w:pPr>
    <w:r>
      <w:rPr>
        <w:rFonts w:hint="eastAsia"/>
      </w:rPr>
      <w:t>ANNEX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0FC0FB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944D3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>
    <w:nsid w:val="0B0A2A89"/>
    <w:multiLevelType w:val="hybridMultilevel"/>
    <w:tmpl w:val="2AA460FC"/>
    <w:lvl w:ilvl="0" w:tplc="F60CD2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F648B8"/>
    <w:multiLevelType w:val="hybridMultilevel"/>
    <w:tmpl w:val="8D44CBB8"/>
    <w:lvl w:ilvl="0" w:tplc="55401010">
      <w:start w:val="4"/>
      <w:numFmt w:val="bullet"/>
      <w:lvlText w:val="・"/>
      <w:lvlJc w:val="left"/>
      <w:pPr>
        <w:ind w:left="420" w:hanging="420"/>
      </w:pPr>
      <w:rPr>
        <w:rFonts w:ascii="MS PMincho" w:eastAsia="MS PMincho" w:hAnsi="MS P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E006A5"/>
    <w:multiLevelType w:val="hybridMultilevel"/>
    <w:tmpl w:val="F1B081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4C34C5A"/>
    <w:multiLevelType w:val="hybridMultilevel"/>
    <w:tmpl w:val="60E0F726"/>
    <w:lvl w:ilvl="0" w:tplc="FD008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516DAB"/>
    <w:multiLevelType w:val="hybridMultilevel"/>
    <w:tmpl w:val="E7565C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FC"/>
    <w:rsid w:val="00013D1C"/>
    <w:rsid w:val="00030009"/>
    <w:rsid w:val="00045B30"/>
    <w:rsid w:val="000613B7"/>
    <w:rsid w:val="00072C2A"/>
    <w:rsid w:val="000826CA"/>
    <w:rsid w:val="000E6FE6"/>
    <w:rsid w:val="00152290"/>
    <w:rsid w:val="0016080B"/>
    <w:rsid w:val="00193E05"/>
    <w:rsid w:val="00197EB6"/>
    <w:rsid w:val="001A2239"/>
    <w:rsid w:val="0021687C"/>
    <w:rsid w:val="002446A4"/>
    <w:rsid w:val="00263E1E"/>
    <w:rsid w:val="002900FC"/>
    <w:rsid w:val="002A252F"/>
    <w:rsid w:val="003374F2"/>
    <w:rsid w:val="0036106C"/>
    <w:rsid w:val="00380DCD"/>
    <w:rsid w:val="003A6A3B"/>
    <w:rsid w:val="003C2459"/>
    <w:rsid w:val="0040632A"/>
    <w:rsid w:val="004070DF"/>
    <w:rsid w:val="004429A8"/>
    <w:rsid w:val="004505B4"/>
    <w:rsid w:val="005608FA"/>
    <w:rsid w:val="005A0216"/>
    <w:rsid w:val="005D25EE"/>
    <w:rsid w:val="005F07A2"/>
    <w:rsid w:val="00613D10"/>
    <w:rsid w:val="00654074"/>
    <w:rsid w:val="00673B4D"/>
    <w:rsid w:val="006E1E14"/>
    <w:rsid w:val="006E5D61"/>
    <w:rsid w:val="006F546A"/>
    <w:rsid w:val="006F5474"/>
    <w:rsid w:val="0070441E"/>
    <w:rsid w:val="007521F8"/>
    <w:rsid w:val="00824336"/>
    <w:rsid w:val="008461FE"/>
    <w:rsid w:val="00854EAD"/>
    <w:rsid w:val="008B7E7D"/>
    <w:rsid w:val="008C16C4"/>
    <w:rsid w:val="00915C07"/>
    <w:rsid w:val="00954E37"/>
    <w:rsid w:val="00965B5D"/>
    <w:rsid w:val="00990362"/>
    <w:rsid w:val="009C5513"/>
    <w:rsid w:val="009F31CF"/>
    <w:rsid w:val="009F3C8E"/>
    <w:rsid w:val="00A73E78"/>
    <w:rsid w:val="00AB2162"/>
    <w:rsid w:val="00AB3921"/>
    <w:rsid w:val="00B004E9"/>
    <w:rsid w:val="00B64203"/>
    <w:rsid w:val="00B654BC"/>
    <w:rsid w:val="00B72582"/>
    <w:rsid w:val="00C139A0"/>
    <w:rsid w:val="00C36DD7"/>
    <w:rsid w:val="00C57058"/>
    <w:rsid w:val="00C764A3"/>
    <w:rsid w:val="00CA3846"/>
    <w:rsid w:val="00CB6E62"/>
    <w:rsid w:val="00D40E2B"/>
    <w:rsid w:val="00D96719"/>
    <w:rsid w:val="00D97471"/>
    <w:rsid w:val="00DA197B"/>
    <w:rsid w:val="00DB2552"/>
    <w:rsid w:val="00DE5DFE"/>
    <w:rsid w:val="00E716C7"/>
    <w:rsid w:val="00F315F7"/>
    <w:rsid w:val="00FA644C"/>
    <w:rsid w:val="00FC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P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0" w:qFormat="1"/>
    <w:lsdException w:name="heading 4" w:uiPriority="20" w:qFormat="1"/>
    <w:lsdException w:name="heading 5" w:uiPriority="20" w:qFormat="1"/>
    <w:lsdException w:name="heading 6" w:uiPriority="20" w:qFormat="1"/>
    <w:lsdException w:name="heading 7" w:uiPriority="20" w:qFormat="1"/>
    <w:lsdException w:name="heading 8" w:uiPriority="20" w:qFormat="1"/>
    <w:lsdException w:name="heading 9" w:uiPriority="20" w:qFormat="1"/>
    <w:lsdException w:name="toc 1" w:uiPriority="20"/>
    <w:lsdException w:name="toc 2" w:uiPriority="20"/>
    <w:lsdException w:name="toc 3" w:uiPriority="20"/>
    <w:lsdException w:name="toc 4" w:uiPriority="20"/>
    <w:lsdException w:name="toc 5" w:uiPriority="20"/>
    <w:lsdException w:name="toc 6" w:uiPriority="20"/>
    <w:lsdException w:name="toc 7" w:uiPriority="20"/>
    <w:lsdException w:name="toc 8" w:uiPriority="20"/>
    <w:lsdException w:name="toc 9" w:uiPriority="20"/>
    <w:lsdException w:name="caption" w:uiPriority="21" w:qFormat="1"/>
    <w:lsdException w:name="envelope address" w:semiHidden="0" w:uiPriority="5" w:unhideWhenUsed="0" w:qFormat="1"/>
    <w:lsdException w:name="List" w:semiHidden="0" w:uiPriority="2" w:unhideWhenUsed="0" w:qFormat="1"/>
    <w:lsdException w:name="List Bullet" w:semiHidden="0" w:uiPriority="1" w:unhideWhenUsed="0" w:qFormat="1"/>
    <w:lsdException w:name="List Bullet 2" w:uiPriority="2" w:qFormat="1"/>
    <w:lsdException w:name="Title" w:semiHidden="0" w:uiPriority="4" w:unhideWhenUsed="0" w:qFormat="1"/>
    <w:lsdException w:name="Closing" w:semiHidden="0" w:uiPriority="5" w:unhideWhenUsed="0" w:qFormat="1"/>
    <w:lsdException w:name="Signature" w:semiHidden="0" w:uiPriority="5" w:unhideWhenUsed="0" w:qFormat="1"/>
    <w:lsdException w:name="Default Paragraph Font" w:uiPriority="21"/>
    <w:lsdException w:name="Body Text" w:semiHidden="0" w:uiPriority="0" w:unhideWhenUsed="0" w:qFormat="1"/>
    <w:lsdException w:name="Subtitle" w:uiPriority="4" w:qFormat="1"/>
    <w:lsdException w:name="Date" w:semiHidden="0" w:uiPriority="5" w:unhideWhenUsed="0" w:qFormat="1"/>
    <w:lsdException w:name="Note Heading" w:semiHidden="0" w:uiPriority="5" w:unhideWhenUsed="0" w:qFormat="1"/>
    <w:lsdException w:name="Strong" w:semiHidden="0" w:uiPriority="21" w:unhideWhenUsed="0"/>
    <w:lsdException w:name="Emphasis" w:semiHidden="0" w:uiPriority="21" w:unhideWhenUsed="0"/>
    <w:lsdException w:name="annotation subject" w:uiPriority="3"/>
    <w:lsdException w:name="Table Grid" w:semiHidden="0" w:uiPriority="59" w:unhideWhenUsed="0"/>
    <w:lsdException w:name="Placeholder Text" w:unhideWhenUsed="0"/>
    <w:lsdException w:name="No Spacing" w:uiPriority="2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1" w:unhideWhenUsed="0"/>
    <w:lsdException w:name="Intense Quote" w:semiHidden="0" w:uiPriority="21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1" w:unhideWhenUsed="0"/>
    <w:lsdException w:name="Intense Emphasis" w:semiHidden="0" w:uiPriority="21" w:unhideWhenUsed="0"/>
    <w:lsdException w:name="Subtle Reference" w:semiHidden="0" w:uiPriority="21" w:unhideWhenUsed="0"/>
    <w:lsdException w:name="Intense Reference" w:semiHidden="0" w:uiPriority="21" w:unhideWhenUsed="0"/>
    <w:lsdException w:name="Book Title" w:semiHidden="0" w:uiPriority="21" w:unhideWhenUsed="0"/>
    <w:lsdException w:name="Bibliography" w:uiPriority="21"/>
    <w:lsdException w:name="TOC Heading" w:uiPriority="20" w:qFormat="1"/>
  </w:latentStyles>
  <w:style w:type="paragraph" w:default="1" w:styleId="Normal">
    <w:name w:val="Normal"/>
    <w:qFormat/>
    <w:rsid w:val="00F315F7"/>
    <w:pPr>
      <w:widowControl w:val="0"/>
      <w:adjustRightInd w:val="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2"/>
    <w:qFormat/>
    <w:rsid w:val="00DE5DFE"/>
    <w:pPr>
      <w:jc w:val="center"/>
      <w:outlineLvl w:val="0"/>
    </w:pPr>
    <w:rPr>
      <w:b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2"/>
    <w:qFormat/>
    <w:rsid w:val="00380DCD"/>
    <w:pPr>
      <w:spacing w:beforeLines="100" w:before="100"/>
      <w:ind w:left="150" w:hangingChars="150" w:hanging="150"/>
      <w:outlineLvl w:val="1"/>
    </w:pPr>
    <w:rPr>
      <w:b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20"/>
    <w:semiHidden/>
    <w:unhideWhenUsed/>
    <w:rsid w:val="00854EAD"/>
    <w:pPr>
      <w:keepNext/>
      <w:ind w:leftChars="400" w:left="400"/>
      <w:outlineLvl w:val="2"/>
    </w:pPr>
    <w:rPr>
      <w:rFonts w:ascii="Arial" w:eastAsia="MS Gothic" w:hAnsi="Arial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20"/>
    <w:semiHidden/>
    <w:unhideWhenUsed/>
    <w:qFormat/>
    <w:rsid w:val="00854EAD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EA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C5513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54EA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C5513"/>
    <w:rPr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513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C5513"/>
    <w:rPr>
      <w:rFonts w:ascii="Arial" w:eastAsia="MS Gothic" w:hAnsi="Arial"/>
      <w:kern w:val="0"/>
      <w:sz w:val="18"/>
      <w:szCs w:val="18"/>
      <w:lang w:val="x-none" w:eastAsia="x-none"/>
    </w:rPr>
  </w:style>
  <w:style w:type="table" w:styleId="TableGrid">
    <w:name w:val="Table Grid"/>
    <w:basedOn w:val="TableNormal"/>
    <w:uiPriority w:val="59"/>
    <w:rsid w:val="009C55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unhideWhenUsed/>
    <w:qFormat/>
    <w:rsid w:val="009C5513"/>
    <w:pPr>
      <w:ind w:leftChars="400" w:left="840"/>
    </w:pPr>
  </w:style>
  <w:style w:type="character" w:customStyle="1" w:styleId="Heading1Char">
    <w:name w:val="Heading 1 Char"/>
    <w:link w:val="Heading1"/>
    <w:uiPriority w:val="2"/>
    <w:rsid w:val="00DE5DFE"/>
    <w:rPr>
      <w:b/>
      <w:sz w:val="28"/>
      <w:szCs w:val="28"/>
    </w:rPr>
  </w:style>
  <w:style w:type="paragraph" w:styleId="List">
    <w:name w:val="List"/>
    <w:basedOn w:val="Normal"/>
    <w:next w:val="Normal"/>
    <w:uiPriority w:val="2"/>
    <w:qFormat/>
    <w:rsid w:val="009F31CF"/>
    <w:pPr>
      <w:spacing w:beforeLines="50" w:before="50"/>
      <w:ind w:leftChars="100" w:left="100"/>
      <w:jc w:val="both"/>
    </w:pPr>
  </w:style>
  <w:style w:type="paragraph" w:styleId="ListBullet">
    <w:name w:val="List Bullet"/>
    <w:basedOn w:val="Normal"/>
    <w:next w:val="Normal"/>
    <w:uiPriority w:val="1"/>
    <w:qFormat/>
    <w:rsid w:val="009F3C8E"/>
    <w:pPr>
      <w:spacing w:beforeLines="50" w:before="50"/>
      <w:ind w:left="150" w:hangingChars="150" w:hanging="150"/>
    </w:pPr>
    <w:rPr>
      <w:rFonts w:cs="MS PGothic"/>
    </w:rPr>
  </w:style>
  <w:style w:type="paragraph" w:styleId="Title">
    <w:name w:val="Title"/>
    <w:basedOn w:val="Normal"/>
    <w:next w:val="Normal"/>
    <w:link w:val="TitleChar"/>
    <w:uiPriority w:val="4"/>
    <w:qFormat/>
    <w:rsid w:val="00D40E2B"/>
    <w:pPr>
      <w:jc w:val="center"/>
      <w:outlineLvl w:val="0"/>
    </w:pPr>
    <w:rPr>
      <w:b/>
      <w:lang w:val="x-none" w:eastAsia="x-none"/>
    </w:rPr>
  </w:style>
  <w:style w:type="character" w:customStyle="1" w:styleId="TitleChar">
    <w:name w:val="Title Char"/>
    <w:link w:val="Title"/>
    <w:uiPriority w:val="4"/>
    <w:rsid w:val="00D40E2B"/>
    <w:rPr>
      <w:b/>
      <w:sz w:val="24"/>
      <w:szCs w:val="24"/>
    </w:rPr>
  </w:style>
  <w:style w:type="paragraph" w:styleId="BodyText">
    <w:name w:val="Body Text"/>
    <w:basedOn w:val="Normal"/>
    <w:next w:val="Normal"/>
    <w:link w:val="BodyTextChar"/>
    <w:qFormat/>
    <w:rsid w:val="00F315F7"/>
    <w:pPr>
      <w:spacing w:beforeLines="50" w:before="50"/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rsid w:val="00F315F7"/>
    <w:rPr>
      <w:sz w:val="24"/>
      <w:szCs w:val="24"/>
    </w:rPr>
  </w:style>
  <w:style w:type="paragraph" w:styleId="ListBullet2">
    <w:name w:val="List Bullet 2"/>
    <w:basedOn w:val="Normal"/>
    <w:next w:val="Normal"/>
    <w:uiPriority w:val="2"/>
    <w:unhideWhenUsed/>
    <w:rsid w:val="009C5513"/>
  </w:style>
  <w:style w:type="paragraph" w:styleId="Closing">
    <w:name w:val="Closing"/>
    <w:basedOn w:val="Normal"/>
    <w:next w:val="Normal"/>
    <w:link w:val="ClosingChar"/>
    <w:uiPriority w:val="5"/>
    <w:qFormat/>
    <w:rsid w:val="00854EAD"/>
    <w:pPr>
      <w:spacing w:beforeLines="50" w:before="50"/>
      <w:jc w:val="right"/>
    </w:pPr>
    <w:rPr>
      <w:kern w:val="2"/>
      <w:lang w:val="x-none" w:eastAsia="x-none"/>
    </w:rPr>
  </w:style>
  <w:style w:type="character" w:customStyle="1" w:styleId="ClosingChar">
    <w:name w:val="Closing Char"/>
    <w:link w:val="Closing"/>
    <w:uiPriority w:val="5"/>
    <w:rsid w:val="009C5513"/>
    <w:rPr>
      <w:rFonts w:cs="Arial"/>
      <w:kern w:val="2"/>
      <w:sz w:val="24"/>
      <w:szCs w:val="24"/>
    </w:rPr>
  </w:style>
  <w:style w:type="paragraph" w:customStyle="1" w:styleId="article-date">
    <w:name w:val="article-date"/>
    <w:basedOn w:val="Normal"/>
    <w:uiPriority w:val="21"/>
    <w:unhideWhenUsed/>
    <w:rsid w:val="009C5513"/>
    <w:pPr>
      <w:widowControl/>
      <w:adjustRightInd/>
      <w:spacing w:before="100" w:beforeAutospacing="1" w:after="100" w:afterAutospacing="1"/>
    </w:pPr>
    <w:rPr>
      <w:rFonts w:ascii="MS PGothic" w:eastAsia="MS PGothic" w:hAnsi="MS PGothic" w:cs="MS PGothic"/>
    </w:rPr>
  </w:style>
  <w:style w:type="paragraph" w:customStyle="1" w:styleId="nextlist">
    <w:name w:val="nextlist"/>
    <w:basedOn w:val="Normal"/>
    <w:uiPriority w:val="21"/>
    <w:unhideWhenUsed/>
    <w:rsid w:val="009C5513"/>
    <w:pPr>
      <w:widowControl/>
      <w:adjustRightInd/>
      <w:spacing w:before="100" w:beforeAutospacing="1" w:after="100" w:afterAutospacing="1"/>
    </w:pPr>
    <w:rPr>
      <w:rFonts w:ascii="MS PGothic" w:eastAsia="MS PGothic" w:hAnsi="MS PGothic" w:cs="MS PGothic"/>
    </w:rPr>
  </w:style>
  <w:style w:type="character" w:customStyle="1" w:styleId="point2">
    <w:name w:val="point2"/>
    <w:uiPriority w:val="21"/>
    <w:unhideWhenUsed/>
    <w:rsid w:val="009C5513"/>
  </w:style>
  <w:style w:type="character" w:customStyle="1" w:styleId="point1">
    <w:name w:val="point1"/>
    <w:uiPriority w:val="21"/>
    <w:unhideWhenUsed/>
    <w:rsid w:val="009C5513"/>
  </w:style>
  <w:style w:type="character" w:customStyle="1" w:styleId="point3">
    <w:name w:val="point3"/>
    <w:uiPriority w:val="21"/>
    <w:unhideWhenUsed/>
    <w:rsid w:val="009C5513"/>
  </w:style>
  <w:style w:type="character" w:customStyle="1" w:styleId="point5">
    <w:name w:val="point5"/>
    <w:uiPriority w:val="21"/>
    <w:unhideWhenUsed/>
    <w:rsid w:val="009C5513"/>
  </w:style>
  <w:style w:type="paragraph" w:customStyle="1" w:styleId="a">
    <w:name w:val="図表コメント"/>
    <w:next w:val="Normal"/>
    <w:uiPriority w:val="5"/>
    <w:rsid w:val="009C5513"/>
    <w:pPr>
      <w:spacing w:beforeLines="60" w:line="240" w:lineRule="exact"/>
    </w:pPr>
    <w:rPr>
      <w:rFonts w:ascii="Meiryo UI" w:eastAsia="Meiryo UI" w:hAnsi="Meiryo UI" w:cs="Meiryo UI"/>
      <w:b/>
      <w:bCs/>
      <w:noProof/>
      <w:sz w:val="24"/>
      <w:szCs w:val="24"/>
      <w:lang w:eastAsia="ja-JP"/>
    </w:rPr>
  </w:style>
  <w:style w:type="character" w:customStyle="1" w:styleId="Heading2Char">
    <w:name w:val="Heading 2 Char"/>
    <w:link w:val="Heading2"/>
    <w:uiPriority w:val="2"/>
    <w:rsid w:val="00380DCD"/>
    <w:rPr>
      <w:b/>
      <w:sz w:val="24"/>
      <w:szCs w:val="24"/>
    </w:rPr>
  </w:style>
  <w:style w:type="character" w:customStyle="1" w:styleId="Heading3Char">
    <w:name w:val="Heading 3 Char"/>
    <w:link w:val="Heading3"/>
    <w:uiPriority w:val="20"/>
    <w:semiHidden/>
    <w:rsid w:val="009C5513"/>
    <w:rPr>
      <w:rFonts w:ascii="Arial" w:eastAsia="MS Gothic" w:hAnsi="Arial"/>
      <w:sz w:val="24"/>
      <w:szCs w:val="24"/>
    </w:rPr>
  </w:style>
  <w:style w:type="character" w:customStyle="1" w:styleId="Heading4Char">
    <w:name w:val="Heading 4 Char"/>
    <w:link w:val="Heading4"/>
    <w:uiPriority w:val="20"/>
    <w:semiHidden/>
    <w:rsid w:val="009C5513"/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EAD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C5513"/>
    <w:rPr>
      <w:sz w:val="24"/>
      <w:szCs w:val="24"/>
    </w:rPr>
  </w:style>
  <w:style w:type="paragraph" w:styleId="Caption">
    <w:name w:val="caption"/>
    <w:basedOn w:val="Normal"/>
    <w:next w:val="Normal"/>
    <w:uiPriority w:val="21"/>
    <w:semiHidden/>
    <w:unhideWhenUsed/>
    <w:qFormat/>
    <w:rsid w:val="009C5513"/>
    <w:rPr>
      <w:b/>
      <w:bCs/>
      <w:sz w:val="21"/>
      <w:szCs w:val="21"/>
    </w:rPr>
  </w:style>
  <w:style w:type="paragraph" w:styleId="EnvelopeAddress">
    <w:name w:val="envelope address"/>
    <w:basedOn w:val="Normal"/>
    <w:next w:val="Normal"/>
    <w:uiPriority w:val="5"/>
    <w:qFormat/>
    <w:rsid w:val="009C551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MS Gothic" w:hAnsi="Arial"/>
    </w:rPr>
  </w:style>
  <w:style w:type="paragraph" w:styleId="Signature">
    <w:name w:val="Signature"/>
    <w:basedOn w:val="Normal"/>
    <w:next w:val="Normal"/>
    <w:link w:val="SignatureChar"/>
    <w:uiPriority w:val="5"/>
    <w:qFormat/>
    <w:rsid w:val="00854EAD"/>
    <w:pPr>
      <w:jc w:val="right"/>
    </w:pPr>
    <w:rPr>
      <w:lang w:val="x-none" w:eastAsia="x-none"/>
    </w:rPr>
  </w:style>
  <w:style w:type="character" w:customStyle="1" w:styleId="SignatureChar">
    <w:name w:val="Signature Char"/>
    <w:link w:val="Signature"/>
    <w:uiPriority w:val="5"/>
    <w:rsid w:val="009C5513"/>
    <w:rPr>
      <w:sz w:val="24"/>
      <w:szCs w:val="24"/>
    </w:rPr>
  </w:style>
  <w:style w:type="paragraph" w:styleId="Subtitle">
    <w:name w:val="Subtitle"/>
    <w:next w:val="Normal"/>
    <w:link w:val="SubtitleChar"/>
    <w:uiPriority w:val="4"/>
    <w:unhideWhenUsed/>
    <w:qFormat/>
    <w:rsid w:val="00854EAD"/>
    <w:pPr>
      <w:widowControl w:val="0"/>
      <w:adjustRightInd w:val="0"/>
      <w:jc w:val="center"/>
      <w:outlineLvl w:val="1"/>
    </w:pPr>
    <w:rPr>
      <w:rFonts w:ascii="Arial" w:eastAsia="MS Gothic" w:hAnsi="Arial"/>
      <w:sz w:val="24"/>
      <w:szCs w:val="24"/>
      <w:lang w:eastAsia="ja-JP"/>
    </w:rPr>
  </w:style>
  <w:style w:type="character" w:customStyle="1" w:styleId="SubtitleChar">
    <w:name w:val="Subtitle Char"/>
    <w:link w:val="Subtitle"/>
    <w:uiPriority w:val="4"/>
    <w:rsid w:val="009C5513"/>
    <w:rPr>
      <w:rFonts w:ascii="Arial" w:eastAsia="MS Gothic" w:hAnsi="Arial"/>
      <w:sz w:val="24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5"/>
    <w:qFormat/>
    <w:rsid w:val="00854EAD"/>
    <w:pPr>
      <w:jc w:val="right"/>
    </w:pPr>
    <w:rPr>
      <w:lang w:val="x-none" w:eastAsia="x-none"/>
    </w:rPr>
  </w:style>
  <w:style w:type="character" w:customStyle="1" w:styleId="DateChar">
    <w:name w:val="Date Char"/>
    <w:link w:val="Date"/>
    <w:uiPriority w:val="5"/>
    <w:rsid w:val="009C5513"/>
    <w:rPr>
      <w:sz w:val="24"/>
      <w:szCs w:val="24"/>
    </w:rPr>
  </w:style>
  <w:style w:type="paragraph" w:styleId="NoteHeading">
    <w:name w:val="Note Heading"/>
    <w:basedOn w:val="BodyText"/>
    <w:next w:val="Normal"/>
    <w:link w:val="NoteHeadingChar"/>
    <w:uiPriority w:val="5"/>
    <w:qFormat/>
    <w:rsid w:val="00854EAD"/>
    <w:pPr>
      <w:jc w:val="center"/>
    </w:pPr>
  </w:style>
  <w:style w:type="character" w:customStyle="1" w:styleId="NoteHeadingChar">
    <w:name w:val="Note Heading Char"/>
    <w:link w:val="NoteHeading"/>
    <w:uiPriority w:val="5"/>
    <w:rsid w:val="009C5513"/>
    <w:rPr>
      <w:rFonts w:cs="Arial"/>
      <w:sz w:val="24"/>
      <w:szCs w:val="24"/>
    </w:rPr>
  </w:style>
  <w:style w:type="character" w:styleId="Hyperlink">
    <w:name w:val="Hyperlink"/>
    <w:uiPriority w:val="99"/>
    <w:unhideWhenUsed/>
    <w:rsid w:val="009C551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C5513"/>
    <w:rPr>
      <w:color w:val="954F72"/>
      <w:u w:val="single"/>
    </w:rPr>
  </w:style>
  <w:style w:type="character" w:styleId="Strong">
    <w:name w:val="Strong"/>
    <w:uiPriority w:val="21"/>
    <w:unhideWhenUsed/>
    <w:rsid w:val="009C5513"/>
    <w:rPr>
      <w:b/>
      <w:bCs/>
    </w:rPr>
  </w:style>
  <w:style w:type="character" w:styleId="Emphasis">
    <w:name w:val="Emphasis"/>
    <w:uiPriority w:val="21"/>
    <w:unhideWhenUsed/>
    <w:rsid w:val="009C551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C5513"/>
    <w:pPr>
      <w:widowControl/>
      <w:adjustRightInd/>
      <w:spacing w:before="100" w:beforeAutospacing="1" w:after="100" w:afterAutospacing="1"/>
    </w:pPr>
    <w:rPr>
      <w:rFonts w:ascii="MS PGothic" w:eastAsia="MS PGothic" w:hAnsi="MS PGothic" w:cs="MS PGothic"/>
    </w:rPr>
  </w:style>
  <w:style w:type="paragraph" w:styleId="CommentSubject">
    <w:name w:val="annotation subject"/>
    <w:next w:val="Normal"/>
    <w:link w:val="CommentSubjectChar"/>
    <w:uiPriority w:val="3"/>
    <w:rsid w:val="00854EAD"/>
    <w:pPr>
      <w:adjustRightInd w:val="0"/>
      <w:spacing w:line="280" w:lineRule="exact"/>
    </w:pPr>
    <w:rPr>
      <w:rFonts w:ascii="Meiryo UI" w:eastAsia="Meiryo UI" w:hAnsi="Meiryo UI"/>
      <w:bCs/>
      <w:sz w:val="24"/>
      <w:szCs w:val="24"/>
      <w:lang w:eastAsia="ja-JP"/>
    </w:rPr>
  </w:style>
  <w:style w:type="character" w:customStyle="1" w:styleId="CommentSubjectChar">
    <w:name w:val="Comment Subject Char"/>
    <w:link w:val="CommentSubject"/>
    <w:uiPriority w:val="3"/>
    <w:rsid w:val="009C5513"/>
    <w:rPr>
      <w:rFonts w:ascii="Meiryo UI" w:eastAsia="Meiryo UI" w:hAnsi="Meiryo UI"/>
      <w:bCs/>
      <w:sz w:val="24"/>
      <w:szCs w:val="24"/>
      <w:lang w:bidi="ar-SA"/>
    </w:rPr>
  </w:style>
  <w:style w:type="paragraph" w:styleId="TOCHeading">
    <w:name w:val="TOC Heading"/>
    <w:basedOn w:val="Heading1"/>
    <w:next w:val="Normal"/>
    <w:uiPriority w:val="20"/>
    <w:semiHidden/>
    <w:unhideWhenUsed/>
    <w:qFormat/>
    <w:rsid w:val="009C5513"/>
    <w:pPr>
      <w:keepNext/>
      <w:outlineLvl w:val="9"/>
    </w:pPr>
    <w:rPr>
      <w:rFonts w:ascii="Arial" w:eastAsia="MS Gothic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P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0" w:qFormat="1"/>
    <w:lsdException w:name="heading 4" w:uiPriority="20" w:qFormat="1"/>
    <w:lsdException w:name="heading 5" w:uiPriority="20" w:qFormat="1"/>
    <w:lsdException w:name="heading 6" w:uiPriority="20" w:qFormat="1"/>
    <w:lsdException w:name="heading 7" w:uiPriority="20" w:qFormat="1"/>
    <w:lsdException w:name="heading 8" w:uiPriority="20" w:qFormat="1"/>
    <w:lsdException w:name="heading 9" w:uiPriority="20" w:qFormat="1"/>
    <w:lsdException w:name="toc 1" w:uiPriority="20"/>
    <w:lsdException w:name="toc 2" w:uiPriority="20"/>
    <w:lsdException w:name="toc 3" w:uiPriority="20"/>
    <w:lsdException w:name="toc 4" w:uiPriority="20"/>
    <w:lsdException w:name="toc 5" w:uiPriority="20"/>
    <w:lsdException w:name="toc 6" w:uiPriority="20"/>
    <w:lsdException w:name="toc 7" w:uiPriority="20"/>
    <w:lsdException w:name="toc 8" w:uiPriority="20"/>
    <w:lsdException w:name="toc 9" w:uiPriority="20"/>
    <w:lsdException w:name="caption" w:uiPriority="21" w:qFormat="1"/>
    <w:lsdException w:name="envelope address" w:semiHidden="0" w:uiPriority="5" w:unhideWhenUsed="0" w:qFormat="1"/>
    <w:lsdException w:name="List" w:semiHidden="0" w:uiPriority="2" w:unhideWhenUsed="0" w:qFormat="1"/>
    <w:lsdException w:name="List Bullet" w:semiHidden="0" w:uiPriority="1" w:unhideWhenUsed="0" w:qFormat="1"/>
    <w:lsdException w:name="List Bullet 2" w:uiPriority="2" w:qFormat="1"/>
    <w:lsdException w:name="Title" w:semiHidden="0" w:uiPriority="4" w:unhideWhenUsed="0" w:qFormat="1"/>
    <w:lsdException w:name="Closing" w:semiHidden="0" w:uiPriority="5" w:unhideWhenUsed="0" w:qFormat="1"/>
    <w:lsdException w:name="Signature" w:semiHidden="0" w:uiPriority="5" w:unhideWhenUsed="0" w:qFormat="1"/>
    <w:lsdException w:name="Default Paragraph Font" w:uiPriority="21"/>
    <w:lsdException w:name="Body Text" w:semiHidden="0" w:uiPriority="0" w:unhideWhenUsed="0" w:qFormat="1"/>
    <w:lsdException w:name="Subtitle" w:uiPriority="4" w:qFormat="1"/>
    <w:lsdException w:name="Date" w:semiHidden="0" w:uiPriority="5" w:unhideWhenUsed="0" w:qFormat="1"/>
    <w:lsdException w:name="Note Heading" w:semiHidden="0" w:uiPriority="5" w:unhideWhenUsed="0" w:qFormat="1"/>
    <w:lsdException w:name="Strong" w:semiHidden="0" w:uiPriority="21" w:unhideWhenUsed="0"/>
    <w:lsdException w:name="Emphasis" w:semiHidden="0" w:uiPriority="21" w:unhideWhenUsed="0"/>
    <w:lsdException w:name="annotation subject" w:uiPriority="3"/>
    <w:lsdException w:name="Table Grid" w:semiHidden="0" w:uiPriority="59" w:unhideWhenUsed="0"/>
    <w:lsdException w:name="Placeholder Text" w:unhideWhenUsed="0"/>
    <w:lsdException w:name="No Spacing" w:uiPriority="2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1" w:unhideWhenUsed="0"/>
    <w:lsdException w:name="Intense Quote" w:semiHidden="0" w:uiPriority="21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1" w:unhideWhenUsed="0"/>
    <w:lsdException w:name="Intense Emphasis" w:semiHidden="0" w:uiPriority="21" w:unhideWhenUsed="0"/>
    <w:lsdException w:name="Subtle Reference" w:semiHidden="0" w:uiPriority="21" w:unhideWhenUsed="0"/>
    <w:lsdException w:name="Intense Reference" w:semiHidden="0" w:uiPriority="21" w:unhideWhenUsed="0"/>
    <w:lsdException w:name="Book Title" w:semiHidden="0" w:uiPriority="21" w:unhideWhenUsed="0"/>
    <w:lsdException w:name="Bibliography" w:uiPriority="21"/>
    <w:lsdException w:name="TOC Heading" w:uiPriority="20" w:qFormat="1"/>
  </w:latentStyles>
  <w:style w:type="paragraph" w:default="1" w:styleId="Normal">
    <w:name w:val="Normal"/>
    <w:qFormat/>
    <w:rsid w:val="00F315F7"/>
    <w:pPr>
      <w:widowControl w:val="0"/>
      <w:adjustRightInd w:val="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2"/>
    <w:qFormat/>
    <w:rsid w:val="00DE5DFE"/>
    <w:pPr>
      <w:jc w:val="center"/>
      <w:outlineLvl w:val="0"/>
    </w:pPr>
    <w:rPr>
      <w:b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2"/>
    <w:qFormat/>
    <w:rsid w:val="00380DCD"/>
    <w:pPr>
      <w:spacing w:beforeLines="100" w:before="100"/>
      <w:ind w:left="150" w:hangingChars="150" w:hanging="150"/>
      <w:outlineLvl w:val="1"/>
    </w:pPr>
    <w:rPr>
      <w:b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20"/>
    <w:semiHidden/>
    <w:unhideWhenUsed/>
    <w:rsid w:val="00854EAD"/>
    <w:pPr>
      <w:keepNext/>
      <w:ind w:leftChars="400" w:left="400"/>
      <w:outlineLvl w:val="2"/>
    </w:pPr>
    <w:rPr>
      <w:rFonts w:ascii="Arial" w:eastAsia="MS Gothic" w:hAnsi="Arial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20"/>
    <w:semiHidden/>
    <w:unhideWhenUsed/>
    <w:qFormat/>
    <w:rsid w:val="00854EAD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EA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C5513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54EA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C5513"/>
    <w:rPr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513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C5513"/>
    <w:rPr>
      <w:rFonts w:ascii="Arial" w:eastAsia="MS Gothic" w:hAnsi="Arial"/>
      <w:kern w:val="0"/>
      <w:sz w:val="18"/>
      <w:szCs w:val="18"/>
      <w:lang w:val="x-none" w:eastAsia="x-none"/>
    </w:rPr>
  </w:style>
  <w:style w:type="table" w:styleId="TableGrid">
    <w:name w:val="Table Grid"/>
    <w:basedOn w:val="TableNormal"/>
    <w:uiPriority w:val="59"/>
    <w:rsid w:val="009C55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unhideWhenUsed/>
    <w:qFormat/>
    <w:rsid w:val="009C5513"/>
    <w:pPr>
      <w:ind w:leftChars="400" w:left="840"/>
    </w:pPr>
  </w:style>
  <w:style w:type="character" w:customStyle="1" w:styleId="Heading1Char">
    <w:name w:val="Heading 1 Char"/>
    <w:link w:val="Heading1"/>
    <w:uiPriority w:val="2"/>
    <w:rsid w:val="00DE5DFE"/>
    <w:rPr>
      <w:b/>
      <w:sz w:val="28"/>
      <w:szCs w:val="28"/>
    </w:rPr>
  </w:style>
  <w:style w:type="paragraph" w:styleId="List">
    <w:name w:val="List"/>
    <w:basedOn w:val="Normal"/>
    <w:next w:val="Normal"/>
    <w:uiPriority w:val="2"/>
    <w:qFormat/>
    <w:rsid w:val="009F31CF"/>
    <w:pPr>
      <w:spacing w:beforeLines="50" w:before="50"/>
      <w:ind w:leftChars="100" w:left="100"/>
      <w:jc w:val="both"/>
    </w:pPr>
  </w:style>
  <w:style w:type="paragraph" w:styleId="ListBullet">
    <w:name w:val="List Bullet"/>
    <w:basedOn w:val="Normal"/>
    <w:next w:val="Normal"/>
    <w:uiPriority w:val="1"/>
    <w:qFormat/>
    <w:rsid w:val="009F3C8E"/>
    <w:pPr>
      <w:spacing w:beforeLines="50" w:before="50"/>
      <w:ind w:left="150" w:hangingChars="150" w:hanging="150"/>
    </w:pPr>
    <w:rPr>
      <w:rFonts w:cs="MS PGothic"/>
    </w:rPr>
  </w:style>
  <w:style w:type="paragraph" w:styleId="Title">
    <w:name w:val="Title"/>
    <w:basedOn w:val="Normal"/>
    <w:next w:val="Normal"/>
    <w:link w:val="TitleChar"/>
    <w:uiPriority w:val="4"/>
    <w:qFormat/>
    <w:rsid w:val="00D40E2B"/>
    <w:pPr>
      <w:jc w:val="center"/>
      <w:outlineLvl w:val="0"/>
    </w:pPr>
    <w:rPr>
      <w:b/>
      <w:lang w:val="x-none" w:eastAsia="x-none"/>
    </w:rPr>
  </w:style>
  <w:style w:type="character" w:customStyle="1" w:styleId="TitleChar">
    <w:name w:val="Title Char"/>
    <w:link w:val="Title"/>
    <w:uiPriority w:val="4"/>
    <w:rsid w:val="00D40E2B"/>
    <w:rPr>
      <w:b/>
      <w:sz w:val="24"/>
      <w:szCs w:val="24"/>
    </w:rPr>
  </w:style>
  <w:style w:type="paragraph" w:styleId="BodyText">
    <w:name w:val="Body Text"/>
    <w:basedOn w:val="Normal"/>
    <w:next w:val="Normal"/>
    <w:link w:val="BodyTextChar"/>
    <w:qFormat/>
    <w:rsid w:val="00F315F7"/>
    <w:pPr>
      <w:spacing w:beforeLines="50" w:before="50"/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rsid w:val="00F315F7"/>
    <w:rPr>
      <w:sz w:val="24"/>
      <w:szCs w:val="24"/>
    </w:rPr>
  </w:style>
  <w:style w:type="paragraph" w:styleId="ListBullet2">
    <w:name w:val="List Bullet 2"/>
    <w:basedOn w:val="Normal"/>
    <w:next w:val="Normal"/>
    <w:uiPriority w:val="2"/>
    <w:unhideWhenUsed/>
    <w:rsid w:val="009C5513"/>
  </w:style>
  <w:style w:type="paragraph" w:styleId="Closing">
    <w:name w:val="Closing"/>
    <w:basedOn w:val="Normal"/>
    <w:next w:val="Normal"/>
    <w:link w:val="ClosingChar"/>
    <w:uiPriority w:val="5"/>
    <w:qFormat/>
    <w:rsid w:val="00854EAD"/>
    <w:pPr>
      <w:spacing w:beforeLines="50" w:before="50"/>
      <w:jc w:val="right"/>
    </w:pPr>
    <w:rPr>
      <w:kern w:val="2"/>
      <w:lang w:val="x-none" w:eastAsia="x-none"/>
    </w:rPr>
  </w:style>
  <w:style w:type="character" w:customStyle="1" w:styleId="ClosingChar">
    <w:name w:val="Closing Char"/>
    <w:link w:val="Closing"/>
    <w:uiPriority w:val="5"/>
    <w:rsid w:val="009C5513"/>
    <w:rPr>
      <w:rFonts w:cs="Arial"/>
      <w:kern w:val="2"/>
      <w:sz w:val="24"/>
      <w:szCs w:val="24"/>
    </w:rPr>
  </w:style>
  <w:style w:type="paragraph" w:customStyle="1" w:styleId="article-date">
    <w:name w:val="article-date"/>
    <w:basedOn w:val="Normal"/>
    <w:uiPriority w:val="21"/>
    <w:unhideWhenUsed/>
    <w:rsid w:val="009C5513"/>
    <w:pPr>
      <w:widowControl/>
      <w:adjustRightInd/>
      <w:spacing w:before="100" w:beforeAutospacing="1" w:after="100" w:afterAutospacing="1"/>
    </w:pPr>
    <w:rPr>
      <w:rFonts w:ascii="MS PGothic" w:eastAsia="MS PGothic" w:hAnsi="MS PGothic" w:cs="MS PGothic"/>
    </w:rPr>
  </w:style>
  <w:style w:type="paragraph" w:customStyle="1" w:styleId="nextlist">
    <w:name w:val="nextlist"/>
    <w:basedOn w:val="Normal"/>
    <w:uiPriority w:val="21"/>
    <w:unhideWhenUsed/>
    <w:rsid w:val="009C5513"/>
    <w:pPr>
      <w:widowControl/>
      <w:adjustRightInd/>
      <w:spacing w:before="100" w:beforeAutospacing="1" w:after="100" w:afterAutospacing="1"/>
    </w:pPr>
    <w:rPr>
      <w:rFonts w:ascii="MS PGothic" w:eastAsia="MS PGothic" w:hAnsi="MS PGothic" w:cs="MS PGothic"/>
    </w:rPr>
  </w:style>
  <w:style w:type="character" w:customStyle="1" w:styleId="point2">
    <w:name w:val="point2"/>
    <w:uiPriority w:val="21"/>
    <w:unhideWhenUsed/>
    <w:rsid w:val="009C5513"/>
  </w:style>
  <w:style w:type="character" w:customStyle="1" w:styleId="point1">
    <w:name w:val="point1"/>
    <w:uiPriority w:val="21"/>
    <w:unhideWhenUsed/>
    <w:rsid w:val="009C5513"/>
  </w:style>
  <w:style w:type="character" w:customStyle="1" w:styleId="point3">
    <w:name w:val="point3"/>
    <w:uiPriority w:val="21"/>
    <w:unhideWhenUsed/>
    <w:rsid w:val="009C5513"/>
  </w:style>
  <w:style w:type="character" w:customStyle="1" w:styleId="point5">
    <w:name w:val="point5"/>
    <w:uiPriority w:val="21"/>
    <w:unhideWhenUsed/>
    <w:rsid w:val="009C5513"/>
  </w:style>
  <w:style w:type="paragraph" w:customStyle="1" w:styleId="a">
    <w:name w:val="図表コメント"/>
    <w:next w:val="Normal"/>
    <w:uiPriority w:val="5"/>
    <w:rsid w:val="009C5513"/>
    <w:pPr>
      <w:spacing w:beforeLines="60" w:line="240" w:lineRule="exact"/>
    </w:pPr>
    <w:rPr>
      <w:rFonts w:ascii="Meiryo UI" w:eastAsia="Meiryo UI" w:hAnsi="Meiryo UI" w:cs="Meiryo UI"/>
      <w:b/>
      <w:bCs/>
      <w:noProof/>
      <w:sz w:val="24"/>
      <w:szCs w:val="24"/>
      <w:lang w:eastAsia="ja-JP"/>
    </w:rPr>
  </w:style>
  <w:style w:type="character" w:customStyle="1" w:styleId="Heading2Char">
    <w:name w:val="Heading 2 Char"/>
    <w:link w:val="Heading2"/>
    <w:uiPriority w:val="2"/>
    <w:rsid w:val="00380DCD"/>
    <w:rPr>
      <w:b/>
      <w:sz w:val="24"/>
      <w:szCs w:val="24"/>
    </w:rPr>
  </w:style>
  <w:style w:type="character" w:customStyle="1" w:styleId="Heading3Char">
    <w:name w:val="Heading 3 Char"/>
    <w:link w:val="Heading3"/>
    <w:uiPriority w:val="20"/>
    <w:semiHidden/>
    <w:rsid w:val="009C5513"/>
    <w:rPr>
      <w:rFonts w:ascii="Arial" w:eastAsia="MS Gothic" w:hAnsi="Arial"/>
      <w:sz w:val="24"/>
      <w:szCs w:val="24"/>
    </w:rPr>
  </w:style>
  <w:style w:type="character" w:customStyle="1" w:styleId="Heading4Char">
    <w:name w:val="Heading 4 Char"/>
    <w:link w:val="Heading4"/>
    <w:uiPriority w:val="20"/>
    <w:semiHidden/>
    <w:rsid w:val="009C5513"/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EAD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C5513"/>
    <w:rPr>
      <w:sz w:val="24"/>
      <w:szCs w:val="24"/>
    </w:rPr>
  </w:style>
  <w:style w:type="paragraph" w:styleId="Caption">
    <w:name w:val="caption"/>
    <w:basedOn w:val="Normal"/>
    <w:next w:val="Normal"/>
    <w:uiPriority w:val="21"/>
    <w:semiHidden/>
    <w:unhideWhenUsed/>
    <w:qFormat/>
    <w:rsid w:val="009C5513"/>
    <w:rPr>
      <w:b/>
      <w:bCs/>
      <w:sz w:val="21"/>
      <w:szCs w:val="21"/>
    </w:rPr>
  </w:style>
  <w:style w:type="paragraph" w:styleId="EnvelopeAddress">
    <w:name w:val="envelope address"/>
    <w:basedOn w:val="Normal"/>
    <w:next w:val="Normal"/>
    <w:uiPriority w:val="5"/>
    <w:qFormat/>
    <w:rsid w:val="009C551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MS Gothic" w:hAnsi="Arial"/>
    </w:rPr>
  </w:style>
  <w:style w:type="paragraph" w:styleId="Signature">
    <w:name w:val="Signature"/>
    <w:basedOn w:val="Normal"/>
    <w:next w:val="Normal"/>
    <w:link w:val="SignatureChar"/>
    <w:uiPriority w:val="5"/>
    <w:qFormat/>
    <w:rsid w:val="00854EAD"/>
    <w:pPr>
      <w:jc w:val="right"/>
    </w:pPr>
    <w:rPr>
      <w:lang w:val="x-none" w:eastAsia="x-none"/>
    </w:rPr>
  </w:style>
  <w:style w:type="character" w:customStyle="1" w:styleId="SignatureChar">
    <w:name w:val="Signature Char"/>
    <w:link w:val="Signature"/>
    <w:uiPriority w:val="5"/>
    <w:rsid w:val="009C5513"/>
    <w:rPr>
      <w:sz w:val="24"/>
      <w:szCs w:val="24"/>
    </w:rPr>
  </w:style>
  <w:style w:type="paragraph" w:styleId="Subtitle">
    <w:name w:val="Subtitle"/>
    <w:next w:val="Normal"/>
    <w:link w:val="SubtitleChar"/>
    <w:uiPriority w:val="4"/>
    <w:unhideWhenUsed/>
    <w:qFormat/>
    <w:rsid w:val="00854EAD"/>
    <w:pPr>
      <w:widowControl w:val="0"/>
      <w:adjustRightInd w:val="0"/>
      <w:jc w:val="center"/>
      <w:outlineLvl w:val="1"/>
    </w:pPr>
    <w:rPr>
      <w:rFonts w:ascii="Arial" w:eastAsia="MS Gothic" w:hAnsi="Arial"/>
      <w:sz w:val="24"/>
      <w:szCs w:val="24"/>
      <w:lang w:eastAsia="ja-JP"/>
    </w:rPr>
  </w:style>
  <w:style w:type="character" w:customStyle="1" w:styleId="SubtitleChar">
    <w:name w:val="Subtitle Char"/>
    <w:link w:val="Subtitle"/>
    <w:uiPriority w:val="4"/>
    <w:rsid w:val="009C5513"/>
    <w:rPr>
      <w:rFonts w:ascii="Arial" w:eastAsia="MS Gothic" w:hAnsi="Arial"/>
      <w:sz w:val="24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5"/>
    <w:qFormat/>
    <w:rsid w:val="00854EAD"/>
    <w:pPr>
      <w:jc w:val="right"/>
    </w:pPr>
    <w:rPr>
      <w:lang w:val="x-none" w:eastAsia="x-none"/>
    </w:rPr>
  </w:style>
  <w:style w:type="character" w:customStyle="1" w:styleId="DateChar">
    <w:name w:val="Date Char"/>
    <w:link w:val="Date"/>
    <w:uiPriority w:val="5"/>
    <w:rsid w:val="009C5513"/>
    <w:rPr>
      <w:sz w:val="24"/>
      <w:szCs w:val="24"/>
    </w:rPr>
  </w:style>
  <w:style w:type="paragraph" w:styleId="NoteHeading">
    <w:name w:val="Note Heading"/>
    <w:basedOn w:val="BodyText"/>
    <w:next w:val="Normal"/>
    <w:link w:val="NoteHeadingChar"/>
    <w:uiPriority w:val="5"/>
    <w:qFormat/>
    <w:rsid w:val="00854EAD"/>
    <w:pPr>
      <w:jc w:val="center"/>
    </w:pPr>
  </w:style>
  <w:style w:type="character" w:customStyle="1" w:styleId="NoteHeadingChar">
    <w:name w:val="Note Heading Char"/>
    <w:link w:val="NoteHeading"/>
    <w:uiPriority w:val="5"/>
    <w:rsid w:val="009C5513"/>
    <w:rPr>
      <w:rFonts w:cs="Arial"/>
      <w:sz w:val="24"/>
      <w:szCs w:val="24"/>
    </w:rPr>
  </w:style>
  <w:style w:type="character" w:styleId="Hyperlink">
    <w:name w:val="Hyperlink"/>
    <w:uiPriority w:val="99"/>
    <w:unhideWhenUsed/>
    <w:rsid w:val="009C551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C5513"/>
    <w:rPr>
      <w:color w:val="954F72"/>
      <w:u w:val="single"/>
    </w:rPr>
  </w:style>
  <w:style w:type="character" w:styleId="Strong">
    <w:name w:val="Strong"/>
    <w:uiPriority w:val="21"/>
    <w:unhideWhenUsed/>
    <w:rsid w:val="009C5513"/>
    <w:rPr>
      <w:b/>
      <w:bCs/>
    </w:rPr>
  </w:style>
  <w:style w:type="character" w:styleId="Emphasis">
    <w:name w:val="Emphasis"/>
    <w:uiPriority w:val="21"/>
    <w:unhideWhenUsed/>
    <w:rsid w:val="009C551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C5513"/>
    <w:pPr>
      <w:widowControl/>
      <w:adjustRightInd/>
      <w:spacing w:before="100" w:beforeAutospacing="1" w:after="100" w:afterAutospacing="1"/>
    </w:pPr>
    <w:rPr>
      <w:rFonts w:ascii="MS PGothic" w:eastAsia="MS PGothic" w:hAnsi="MS PGothic" w:cs="MS PGothic"/>
    </w:rPr>
  </w:style>
  <w:style w:type="paragraph" w:styleId="CommentSubject">
    <w:name w:val="annotation subject"/>
    <w:next w:val="Normal"/>
    <w:link w:val="CommentSubjectChar"/>
    <w:uiPriority w:val="3"/>
    <w:rsid w:val="00854EAD"/>
    <w:pPr>
      <w:adjustRightInd w:val="0"/>
      <w:spacing w:line="280" w:lineRule="exact"/>
    </w:pPr>
    <w:rPr>
      <w:rFonts w:ascii="Meiryo UI" w:eastAsia="Meiryo UI" w:hAnsi="Meiryo UI"/>
      <w:bCs/>
      <w:sz w:val="24"/>
      <w:szCs w:val="24"/>
      <w:lang w:eastAsia="ja-JP"/>
    </w:rPr>
  </w:style>
  <w:style w:type="character" w:customStyle="1" w:styleId="CommentSubjectChar">
    <w:name w:val="Comment Subject Char"/>
    <w:link w:val="CommentSubject"/>
    <w:uiPriority w:val="3"/>
    <w:rsid w:val="009C5513"/>
    <w:rPr>
      <w:rFonts w:ascii="Meiryo UI" w:eastAsia="Meiryo UI" w:hAnsi="Meiryo UI"/>
      <w:bCs/>
      <w:sz w:val="24"/>
      <w:szCs w:val="24"/>
      <w:lang w:bidi="ar-SA"/>
    </w:rPr>
  </w:style>
  <w:style w:type="paragraph" w:styleId="TOCHeading">
    <w:name w:val="TOC Heading"/>
    <w:basedOn w:val="Heading1"/>
    <w:next w:val="Normal"/>
    <w:uiPriority w:val="20"/>
    <w:semiHidden/>
    <w:unhideWhenUsed/>
    <w:qFormat/>
    <w:rsid w:val="009C5513"/>
    <w:pPr>
      <w:keepNext/>
      <w:outlineLvl w:val="9"/>
    </w:pPr>
    <w:rPr>
      <w:rFonts w:ascii="Arial" w:eastAsia="MS Gothic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no@ttc.or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onishi@s.ttc.or.jp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chimura730@oki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688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</CharactersWithSpaces>
  <SharedDoc>false</SharedDoc>
  <HLinks>
    <vt:vector size="18" baseType="variant">
      <vt:variant>
        <vt:i4>6488082</vt:i4>
      </vt:variant>
      <vt:variant>
        <vt:i4>6</vt:i4>
      </vt:variant>
      <vt:variant>
        <vt:i4>0</vt:i4>
      </vt:variant>
      <vt:variant>
        <vt:i4>5</vt:i4>
      </vt:variant>
      <vt:variant>
        <vt:lpwstr>mailto:mano@ttc.or.jp</vt:lpwstr>
      </vt:variant>
      <vt:variant>
        <vt:lpwstr/>
      </vt:variant>
      <vt:variant>
        <vt:i4>2097179</vt:i4>
      </vt:variant>
      <vt:variant>
        <vt:i4>3</vt:i4>
      </vt:variant>
      <vt:variant>
        <vt:i4>0</vt:i4>
      </vt:variant>
      <vt:variant>
        <vt:i4>5</vt:i4>
      </vt:variant>
      <vt:variant>
        <vt:lpwstr>mailto:onishi@s.ttc.or.jp</vt:lpwstr>
      </vt:variant>
      <vt:variant>
        <vt:lpwstr/>
      </vt:variant>
      <vt:variant>
        <vt:i4>2424927</vt:i4>
      </vt:variant>
      <vt:variant>
        <vt:i4>0</vt:i4>
      </vt:variant>
      <vt:variant>
        <vt:i4>0</vt:i4>
      </vt:variant>
      <vt:variant>
        <vt:i4>5</vt:i4>
      </vt:variant>
      <vt:variant>
        <vt:lpwstr>mailto:chimura730@oki.com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ttcmano</dc:creator>
  <cp:lastModifiedBy>Forhadul Parvez</cp:lastModifiedBy>
  <cp:revision>2</cp:revision>
  <dcterms:created xsi:type="dcterms:W3CDTF">2015-03-06T05:44:00Z</dcterms:created>
  <dcterms:modified xsi:type="dcterms:W3CDTF">2015-03-06T05:44:00Z</dcterms:modified>
</cp:coreProperties>
</file>