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0FF6" w14:textId="77777777" w:rsidR="00B464EA" w:rsidRDefault="00B464EA">
      <w:pPr>
        <w:spacing w:after="0" w:line="259" w:lineRule="auto"/>
        <w:ind w:right="12"/>
        <w:jc w:val="center"/>
        <w:rPr>
          <w:b/>
        </w:rPr>
      </w:pPr>
    </w:p>
    <w:p w14:paraId="0A4357D0" w14:textId="77777777" w:rsidR="00B464EA" w:rsidRDefault="00B464EA">
      <w:pPr>
        <w:spacing w:after="0" w:line="259" w:lineRule="auto"/>
        <w:ind w:right="12"/>
        <w:jc w:val="center"/>
        <w:rPr>
          <w:b/>
        </w:rPr>
      </w:pPr>
    </w:p>
    <w:p w14:paraId="222B9F73" w14:textId="7E331F43" w:rsidR="00D417DC" w:rsidRPr="00782D35" w:rsidRDefault="001E0F04">
      <w:pPr>
        <w:spacing w:after="0" w:line="259" w:lineRule="auto"/>
        <w:ind w:right="12"/>
        <w:jc w:val="center"/>
      </w:pPr>
      <w:r w:rsidRPr="00782D35">
        <w:rPr>
          <w:b/>
        </w:rPr>
        <w:t>APT Training Course on Preparing for International Conferences 2021</w:t>
      </w:r>
    </w:p>
    <w:p w14:paraId="7E90B5B2" w14:textId="77777777" w:rsidR="00D417DC" w:rsidRPr="00782D35" w:rsidRDefault="001E0F04">
      <w:pPr>
        <w:spacing w:after="0" w:line="259" w:lineRule="auto"/>
        <w:ind w:right="2"/>
        <w:jc w:val="center"/>
      </w:pPr>
      <w:r w:rsidRPr="00782D35">
        <w:rPr>
          <w:b/>
        </w:rPr>
        <w:t xml:space="preserve">(Online) </w:t>
      </w:r>
    </w:p>
    <w:p w14:paraId="10977357" w14:textId="318CF2E2" w:rsidR="00D417DC" w:rsidRPr="00782D35" w:rsidRDefault="001E0F04">
      <w:pPr>
        <w:spacing w:after="0" w:line="259" w:lineRule="auto"/>
        <w:ind w:right="3"/>
        <w:jc w:val="center"/>
      </w:pPr>
      <w:r w:rsidRPr="00782D35">
        <w:rPr>
          <w:b/>
        </w:rPr>
        <w:t xml:space="preserve">5 July – 23 July 2021 </w:t>
      </w:r>
    </w:p>
    <w:p w14:paraId="1D3085E2" w14:textId="77777777" w:rsidR="00D417DC" w:rsidRPr="00782D35" w:rsidRDefault="001E0F04">
      <w:pPr>
        <w:spacing w:after="0" w:line="259" w:lineRule="auto"/>
        <w:ind w:left="48" w:firstLine="0"/>
        <w:jc w:val="center"/>
      </w:pPr>
      <w:r w:rsidRPr="00782D35">
        <w:rPr>
          <w:b/>
        </w:rPr>
        <w:t xml:space="preserve"> </w:t>
      </w:r>
    </w:p>
    <w:p w14:paraId="698CE832" w14:textId="77777777" w:rsidR="00D417DC" w:rsidRPr="00782D35" w:rsidRDefault="001E0F04">
      <w:pPr>
        <w:spacing w:after="0" w:line="259" w:lineRule="auto"/>
        <w:ind w:left="0" w:right="2" w:firstLine="0"/>
        <w:jc w:val="center"/>
      </w:pPr>
      <w:r w:rsidRPr="00782D35">
        <w:rPr>
          <w:b/>
          <w:color w:val="365F91"/>
        </w:rPr>
        <w:t>COURSE OUTLINE</w:t>
      </w:r>
      <w:r w:rsidRPr="00782D35">
        <w:rPr>
          <w:b/>
        </w:rPr>
        <w:t xml:space="preserve"> </w:t>
      </w:r>
    </w:p>
    <w:p w14:paraId="5DB4AFBD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rPr>
          <w:b/>
        </w:rPr>
        <w:t xml:space="preserve"> </w:t>
      </w:r>
    </w:p>
    <w:p w14:paraId="77C6BCE0" w14:textId="77777777" w:rsidR="00D417DC" w:rsidRPr="00782D35" w:rsidRDefault="001E0F04">
      <w:pPr>
        <w:pStyle w:val="Heading1"/>
        <w:ind w:left="-5" w:right="0"/>
      </w:pPr>
      <w:r w:rsidRPr="00782D35">
        <w:t xml:space="preserve">COURSE DESCRIPTION </w:t>
      </w:r>
    </w:p>
    <w:p w14:paraId="1E48C7B3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73AFEDA3" wp14:editId="3F3C69A5">
                <wp:extent cx="5952110" cy="6096"/>
                <wp:effectExtent l="0" t="0" r="0" b="0"/>
                <wp:docPr id="9861" name="Group 9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03" name="Shape 10503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6F487" id="Group 9861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">
                <v:shape id="Shape 10503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6921EE46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tbl>
      <w:tblPr>
        <w:tblStyle w:val="TableGrid"/>
        <w:tblW w:w="9506" w:type="dxa"/>
        <w:tblInd w:w="-101" w:type="dxa"/>
        <w:tblCellMar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2525"/>
        <w:gridCol w:w="6981"/>
      </w:tblGrid>
      <w:tr w:rsidR="00D417DC" w:rsidRPr="00782D35" w14:paraId="0A1E4DB6" w14:textId="77777777" w:rsidTr="00A16D28">
        <w:trPr>
          <w:trHeight w:val="806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BEE1DF" w14:textId="77777777" w:rsidR="00D417DC" w:rsidRPr="00782D35" w:rsidRDefault="001E0F04">
            <w:pPr>
              <w:spacing w:after="0" w:line="259" w:lineRule="auto"/>
              <w:ind w:left="0" w:right="15" w:firstLine="0"/>
              <w:jc w:val="center"/>
            </w:pPr>
            <w:r w:rsidRPr="00782D35">
              <w:rPr>
                <w:b/>
              </w:rPr>
              <w:t xml:space="preserve">Title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EC1E2D" w14:textId="77777777" w:rsidR="00D417DC" w:rsidRPr="00782D35" w:rsidRDefault="001E0F04">
            <w:pPr>
              <w:spacing w:after="0" w:line="259" w:lineRule="auto"/>
              <w:ind w:left="0" w:right="20" w:firstLine="0"/>
              <w:jc w:val="center"/>
            </w:pPr>
            <w:r w:rsidRPr="00782D35">
              <w:rPr>
                <w:b/>
              </w:rPr>
              <w:t xml:space="preserve">APT Training Course on Preparing for International Conferences </w:t>
            </w:r>
          </w:p>
          <w:p w14:paraId="7B4E68FB" w14:textId="074E9043" w:rsidR="00D417DC" w:rsidRPr="00782D35" w:rsidRDefault="001E0F04">
            <w:pPr>
              <w:spacing w:after="0" w:line="259" w:lineRule="auto"/>
              <w:ind w:left="0" w:right="12" w:firstLine="0"/>
              <w:jc w:val="center"/>
            </w:pPr>
            <w:r w:rsidRPr="00782D35">
              <w:rPr>
                <w:b/>
              </w:rPr>
              <w:t>2021 (Online)</w:t>
            </w:r>
            <w:r w:rsidRPr="00782D35">
              <w:t xml:space="preserve"> </w:t>
            </w:r>
          </w:p>
        </w:tc>
      </w:tr>
      <w:tr w:rsidR="00D417DC" w:rsidRPr="00782D35" w14:paraId="46637103" w14:textId="77777777" w:rsidTr="00A16D28">
        <w:trPr>
          <w:trHeight w:val="3188"/>
        </w:trPr>
        <w:tc>
          <w:tcPr>
            <w:tcW w:w="2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980194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Objectives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DD8730" w14:textId="77777777" w:rsidR="00C71EBA" w:rsidRPr="00782D35" w:rsidRDefault="00C71EBA" w:rsidP="00C71EBA">
            <w:pPr>
              <w:spacing w:after="89" w:line="241" w:lineRule="auto"/>
              <w:jc w:val="left"/>
            </w:pPr>
            <w:r w:rsidRPr="00782D35">
              <w:rPr>
                <w:rFonts w:hint="eastAsia"/>
              </w:rPr>
              <w:t>T</w:t>
            </w:r>
            <w:r w:rsidRPr="00782D35">
              <w:t xml:space="preserve">his Training </w:t>
            </w:r>
            <w:r w:rsidRPr="00782D35">
              <w:rPr>
                <w:rFonts w:hint="eastAsia"/>
              </w:rPr>
              <w:t>Course</w:t>
            </w:r>
            <w:r w:rsidRPr="00782D35">
              <w:t xml:space="preserve"> </w:t>
            </w:r>
            <w:r w:rsidRPr="00782D35">
              <w:rPr>
                <w:rFonts w:hint="eastAsia"/>
              </w:rPr>
              <w:t>aims to</w:t>
            </w:r>
            <w:r w:rsidRPr="00782D35">
              <w:t xml:space="preserve"> </w:t>
            </w:r>
            <w:r w:rsidRPr="00782D35">
              <w:rPr>
                <w:rFonts w:hint="eastAsia"/>
              </w:rPr>
              <w:t xml:space="preserve">provide participants with: </w:t>
            </w:r>
          </w:p>
          <w:p w14:paraId="05980100" w14:textId="7DBC0CCE" w:rsidR="00C71EBA" w:rsidRPr="00782D35" w:rsidRDefault="00C71EBA" w:rsidP="00C71EBA">
            <w:pPr>
              <w:pStyle w:val="ListParagraph"/>
              <w:widowControl w:val="0"/>
              <w:numPr>
                <w:ilvl w:val="0"/>
                <w:numId w:val="5"/>
              </w:numPr>
              <w:spacing w:after="89" w:line="241" w:lineRule="auto"/>
              <w:ind w:hanging="360"/>
              <w:contextualSpacing w:val="0"/>
              <w:jc w:val="left"/>
              <w:rPr>
                <w:rFonts w:cs="Calibri"/>
              </w:rPr>
            </w:pPr>
            <w:r w:rsidRPr="00782D35">
              <w:rPr>
                <w:rFonts w:cs="Calibri" w:hint="eastAsia"/>
              </w:rPr>
              <w:t>Basic</w:t>
            </w:r>
            <w:r w:rsidRPr="00782D35">
              <w:rPr>
                <w:rFonts w:cs="Calibri"/>
              </w:rPr>
              <w:t xml:space="preserve"> and essential</w:t>
            </w:r>
            <w:r w:rsidRPr="00782D35">
              <w:rPr>
                <w:rFonts w:cs="Calibri" w:hint="eastAsia"/>
              </w:rPr>
              <w:t xml:space="preserve"> knowledge </w:t>
            </w:r>
            <w:r w:rsidR="00DF2C82" w:rsidRPr="00782D35">
              <w:rPr>
                <w:rFonts w:cs="Calibri"/>
              </w:rPr>
              <w:t xml:space="preserve">about </w:t>
            </w:r>
            <w:r w:rsidRPr="00782D35">
              <w:rPr>
                <w:rFonts w:cs="Calibri"/>
              </w:rPr>
              <w:t>the structure of international conference</w:t>
            </w:r>
            <w:r w:rsidR="00DF2C82" w:rsidRPr="00782D35">
              <w:rPr>
                <w:rFonts w:cs="Calibri"/>
              </w:rPr>
              <w:t>s</w:t>
            </w:r>
            <w:r w:rsidRPr="00782D35">
              <w:rPr>
                <w:rFonts w:cs="Calibri"/>
              </w:rPr>
              <w:t xml:space="preserve"> and </w:t>
            </w:r>
            <w:r w:rsidR="00DF2C82" w:rsidRPr="00782D35">
              <w:rPr>
                <w:rFonts w:cs="Calibri"/>
              </w:rPr>
              <w:t xml:space="preserve">the </w:t>
            </w:r>
            <w:r w:rsidRPr="00782D35">
              <w:rPr>
                <w:rFonts w:cs="Calibri"/>
              </w:rPr>
              <w:t xml:space="preserve">function of each </w:t>
            </w:r>
            <w:proofErr w:type="gramStart"/>
            <w:r w:rsidRPr="00782D35">
              <w:rPr>
                <w:rFonts w:cs="Calibri"/>
              </w:rPr>
              <w:t>element;</w:t>
            </w:r>
            <w:proofErr w:type="gramEnd"/>
          </w:p>
          <w:p w14:paraId="336B1832" w14:textId="63FC9651" w:rsidR="00C71EBA" w:rsidRPr="00782D35" w:rsidRDefault="00C71EBA" w:rsidP="00C71EBA">
            <w:pPr>
              <w:pStyle w:val="ListParagraph"/>
              <w:widowControl w:val="0"/>
              <w:numPr>
                <w:ilvl w:val="0"/>
                <w:numId w:val="5"/>
              </w:numPr>
              <w:spacing w:after="89" w:line="241" w:lineRule="auto"/>
              <w:ind w:hanging="360"/>
              <w:contextualSpacing w:val="0"/>
              <w:jc w:val="left"/>
              <w:rPr>
                <w:rFonts w:cs="Calibri"/>
              </w:rPr>
            </w:pPr>
            <w:r w:rsidRPr="00782D35">
              <w:rPr>
                <w:rFonts w:cs="Calibri"/>
              </w:rPr>
              <w:t xml:space="preserve">Basic and essential knowledge </w:t>
            </w:r>
            <w:r w:rsidR="00DF2C82" w:rsidRPr="00782D35">
              <w:rPr>
                <w:rFonts w:cs="Calibri"/>
              </w:rPr>
              <w:t xml:space="preserve">about </w:t>
            </w:r>
            <w:r w:rsidRPr="00782D35">
              <w:rPr>
                <w:rFonts w:cs="Calibri"/>
              </w:rPr>
              <w:t xml:space="preserve">major international negotiation frameworks related to </w:t>
            </w:r>
            <w:proofErr w:type="gramStart"/>
            <w:r w:rsidRPr="00782D35">
              <w:rPr>
                <w:rFonts w:cs="Calibri"/>
              </w:rPr>
              <w:t>ICT;</w:t>
            </w:r>
            <w:proofErr w:type="gramEnd"/>
          </w:p>
          <w:p w14:paraId="272FCA12" w14:textId="7AFFD87B" w:rsidR="00B30A44" w:rsidRDefault="00C71EBA" w:rsidP="00B30A44">
            <w:pPr>
              <w:pStyle w:val="ListParagraph"/>
              <w:widowControl w:val="0"/>
              <w:numPr>
                <w:ilvl w:val="0"/>
                <w:numId w:val="5"/>
              </w:numPr>
              <w:spacing w:after="89" w:line="241" w:lineRule="auto"/>
              <w:ind w:hanging="360"/>
              <w:contextualSpacing w:val="0"/>
              <w:jc w:val="left"/>
              <w:rPr>
                <w:rFonts w:cs="Calibri"/>
              </w:rPr>
            </w:pPr>
            <w:r w:rsidRPr="00782D35">
              <w:rPr>
                <w:rFonts w:cs="Calibri"/>
              </w:rPr>
              <w:t xml:space="preserve">Basic and essential knowledge </w:t>
            </w:r>
            <w:r w:rsidR="00DF2C82" w:rsidRPr="00782D35">
              <w:rPr>
                <w:rFonts w:cs="Calibri"/>
              </w:rPr>
              <w:t xml:space="preserve">about </w:t>
            </w:r>
            <w:r w:rsidRPr="00782D35">
              <w:rPr>
                <w:rFonts w:cs="Calibri"/>
              </w:rPr>
              <w:t>the preparat</w:t>
            </w:r>
            <w:r w:rsidR="00DF2C82" w:rsidRPr="00782D35">
              <w:rPr>
                <w:rFonts w:cs="Calibri"/>
              </w:rPr>
              <w:t>ory</w:t>
            </w:r>
            <w:r w:rsidRPr="00782D35">
              <w:rPr>
                <w:rFonts w:cs="Calibri"/>
              </w:rPr>
              <w:t xml:space="preserve"> process, how to make proposals and how to negotiate with others at international conferences</w:t>
            </w:r>
            <w:r w:rsidR="00B30A44">
              <w:rPr>
                <w:rFonts w:cs="Calibri"/>
              </w:rPr>
              <w:t>; and</w:t>
            </w:r>
          </w:p>
          <w:p w14:paraId="42A4C697" w14:textId="66EA6EAB" w:rsidR="00D417DC" w:rsidRPr="00656F27" w:rsidRDefault="00B30A44">
            <w:pPr>
              <w:pStyle w:val="ListParagraph"/>
              <w:widowControl w:val="0"/>
              <w:numPr>
                <w:ilvl w:val="0"/>
                <w:numId w:val="5"/>
              </w:numPr>
              <w:spacing w:after="89" w:line="241" w:lineRule="auto"/>
              <w:ind w:hanging="360"/>
              <w:contextualSpacing w:val="0"/>
              <w:jc w:val="left"/>
              <w:rPr>
                <w:rFonts w:cs="Calibri"/>
              </w:rPr>
            </w:pPr>
            <w:r w:rsidRPr="00B30A44">
              <w:t xml:space="preserve">Simulation exercise on preparation, participation, </w:t>
            </w:r>
            <w:proofErr w:type="gramStart"/>
            <w:r w:rsidRPr="00B30A44">
              <w:t>networking</w:t>
            </w:r>
            <w:proofErr w:type="gramEnd"/>
            <w:r w:rsidRPr="00B30A44">
              <w:t xml:space="preserve"> and negotiation (within the limitations of online working).  </w:t>
            </w:r>
            <w:r w:rsidR="00782D35" w:rsidRPr="00B30A44">
              <w:t xml:space="preserve"> </w:t>
            </w:r>
          </w:p>
        </w:tc>
      </w:tr>
      <w:tr w:rsidR="00D417DC" w:rsidRPr="00782D35" w14:paraId="70B61D95" w14:textId="77777777" w:rsidTr="00A16D28">
        <w:trPr>
          <w:trHeight w:val="514"/>
        </w:trPr>
        <w:tc>
          <w:tcPr>
            <w:tcW w:w="2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F357FA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Dates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83147E" w14:textId="72D4EAEE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>5 July – 23 July 2021</w:t>
            </w:r>
            <w:r w:rsidR="0094713E" w:rsidRPr="00782D35">
              <w:rPr>
                <w:b/>
              </w:rPr>
              <w:t xml:space="preserve"> </w:t>
            </w:r>
          </w:p>
        </w:tc>
      </w:tr>
      <w:tr w:rsidR="00D417DC" w:rsidRPr="00782D35" w14:paraId="6B17F283" w14:textId="77777777" w:rsidTr="00A16D28">
        <w:trPr>
          <w:trHeight w:val="514"/>
        </w:trPr>
        <w:tc>
          <w:tcPr>
            <w:tcW w:w="2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99C7FB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Duration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999C8F" w14:textId="6D0AD050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t xml:space="preserve">3 Weeks </w:t>
            </w:r>
          </w:p>
        </w:tc>
      </w:tr>
      <w:tr w:rsidR="00D417DC" w:rsidRPr="00782D35" w14:paraId="538A5AF8" w14:textId="77777777" w:rsidTr="00A16D28">
        <w:trPr>
          <w:trHeight w:val="516"/>
        </w:trPr>
        <w:tc>
          <w:tcPr>
            <w:tcW w:w="2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BF8042" w14:textId="629ED0CB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Registration 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A81069" w14:textId="0103524E" w:rsidR="00D417DC" w:rsidRPr="00782D35" w:rsidRDefault="00782D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DD45E3">
              <w:t>From 14 June to 3</w:t>
            </w:r>
            <w:r w:rsidR="00E925AB">
              <w:t>0</w:t>
            </w:r>
            <w:r w:rsidR="00DD45E3">
              <w:t xml:space="preserve"> </w:t>
            </w:r>
            <w:proofErr w:type="gramStart"/>
            <w:r>
              <w:t xml:space="preserve">June </w:t>
            </w:r>
            <w:r w:rsidR="001E0F04" w:rsidRPr="00782D35">
              <w:t xml:space="preserve"> 2021</w:t>
            </w:r>
            <w:proofErr w:type="gramEnd"/>
          </w:p>
        </w:tc>
      </w:tr>
      <w:tr w:rsidR="00D417DC" w:rsidRPr="00782D35" w14:paraId="11700BDE" w14:textId="77777777" w:rsidTr="00A16D28">
        <w:trPr>
          <w:trHeight w:val="474"/>
        </w:trPr>
        <w:tc>
          <w:tcPr>
            <w:tcW w:w="2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0B93A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Training fees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DDCE" w14:textId="6EBB3E6B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FREE </w:t>
            </w:r>
            <w:r w:rsidRPr="00782D35">
              <w:t xml:space="preserve">for preregistered participants to APT TCIP-2021 </w:t>
            </w:r>
          </w:p>
        </w:tc>
      </w:tr>
      <w:tr w:rsidR="00D417DC" w:rsidRPr="00782D35" w14:paraId="6CCE078E" w14:textId="77777777">
        <w:trPr>
          <w:trHeight w:val="514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09EF" w14:textId="77777777" w:rsidR="00D417DC" w:rsidRPr="00656F27" w:rsidRDefault="001E0F04">
            <w:pPr>
              <w:spacing w:after="0" w:line="259" w:lineRule="auto"/>
              <w:ind w:left="0" w:firstLine="0"/>
              <w:jc w:val="left"/>
            </w:pPr>
            <w:r w:rsidRPr="00656F27">
              <w:rPr>
                <w:b/>
              </w:rPr>
              <w:t xml:space="preserve">Course code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D7D5" w14:textId="70433933" w:rsidR="00D417DC" w:rsidRPr="00656F27" w:rsidRDefault="00E20760">
            <w:pPr>
              <w:spacing w:after="0" w:line="259" w:lineRule="auto"/>
              <w:ind w:left="0" w:firstLine="0"/>
              <w:jc w:val="left"/>
            </w:pPr>
            <w:r w:rsidRPr="00656F27">
              <w:t>21OI26585ASP-E</w:t>
            </w:r>
          </w:p>
        </w:tc>
      </w:tr>
    </w:tbl>
    <w:p w14:paraId="3704B21F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4A321984" w14:textId="77777777" w:rsidR="00D417DC" w:rsidRPr="00782D35" w:rsidRDefault="001E0F04">
      <w:pPr>
        <w:pStyle w:val="Heading1"/>
        <w:ind w:left="-5" w:right="0"/>
      </w:pPr>
      <w:r w:rsidRPr="00782D35">
        <w:t>LEARNING OUTCOMES</w:t>
      </w:r>
      <w:r w:rsidRPr="00782D35">
        <w:rPr>
          <w:color w:val="000000"/>
        </w:rPr>
        <w:t xml:space="preserve"> </w:t>
      </w:r>
    </w:p>
    <w:p w14:paraId="7F09B703" w14:textId="77777777" w:rsidR="00D417DC" w:rsidRPr="00782D35" w:rsidRDefault="001E0F04">
      <w:pPr>
        <w:spacing w:after="46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0BADBA48" wp14:editId="22D01FBE">
                <wp:extent cx="5952110" cy="6096"/>
                <wp:effectExtent l="0" t="0" r="0" b="0"/>
                <wp:docPr id="9862" name="Group 9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05" name="Shape 10505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8E447" id="Group 9862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">
                <v:shape id="Shape 10505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32BEFB08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rPr>
          <w:sz w:val="22"/>
        </w:rPr>
        <w:t xml:space="preserve"> </w:t>
      </w:r>
    </w:p>
    <w:p w14:paraId="63B12F01" w14:textId="77777777" w:rsidR="00D417DC" w:rsidRPr="00782D35" w:rsidRDefault="001E0F04">
      <w:r w:rsidRPr="00782D35">
        <w:t xml:space="preserve">Upon completion of this training course, participants will be able to know: </w:t>
      </w:r>
    </w:p>
    <w:p w14:paraId="2AB485C3" w14:textId="77777777" w:rsidR="00C71EBA" w:rsidRPr="00782D35" w:rsidRDefault="00C71EBA" w:rsidP="00C71EBA">
      <w:pPr>
        <w:ind w:left="720" w:hanging="360"/>
        <w:rPr>
          <w:rFonts w:ascii="Times New Roman" w:hAnsi="Times New Roman" w:cs="Times New Roman"/>
        </w:rPr>
      </w:pPr>
    </w:p>
    <w:p w14:paraId="0EE0F824" w14:textId="2447E0EF" w:rsidR="00C71EBA" w:rsidRPr="00782D35" w:rsidRDefault="00C71EBA" w:rsidP="00C71EBA">
      <w:pPr>
        <w:numPr>
          <w:ilvl w:val="0"/>
          <w:numId w:val="5"/>
        </w:numPr>
        <w:spacing w:after="89" w:line="241" w:lineRule="auto"/>
        <w:ind w:hanging="360"/>
        <w:jc w:val="left"/>
      </w:pPr>
      <w:r w:rsidRPr="00782D35">
        <w:t xml:space="preserve">Basic knowledge of the structure of international conferences, </w:t>
      </w:r>
      <w:r w:rsidR="00DF2C82" w:rsidRPr="00782D35">
        <w:t xml:space="preserve">their </w:t>
      </w:r>
      <w:r w:rsidRPr="00782D35">
        <w:t>management, way of discussion, necessary procedure and protocol, etc. based on the common practice of international conferences, and international organizations (especially APT and ITU</w:t>
      </w:r>
      <w:proofErr w:type="gramStart"/>
      <w:r w:rsidRPr="00782D35">
        <w:t>);</w:t>
      </w:r>
      <w:proofErr w:type="gramEnd"/>
    </w:p>
    <w:p w14:paraId="679C380B" w14:textId="748CF707" w:rsidR="00C71EBA" w:rsidRPr="00782D35" w:rsidRDefault="00C71EBA" w:rsidP="00C71EBA">
      <w:pPr>
        <w:numPr>
          <w:ilvl w:val="0"/>
          <w:numId w:val="5"/>
        </w:numPr>
        <w:spacing w:after="89" w:line="241" w:lineRule="auto"/>
        <w:ind w:hanging="360"/>
        <w:jc w:val="left"/>
      </w:pPr>
      <w:r w:rsidRPr="00782D35">
        <w:t xml:space="preserve">Basic understanding of major international negotiation frameworks related to ICT field, such as APT, ITU and other </w:t>
      </w:r>
      <w:r w:rsidR="00B30A44">
        <w:t xml:space="preserve">relevant </w:t>
      </w:r>
      <w:proofErr w:type="spellStart"/>
      <w:proofErr w:type="gramStart"/>
      <w:r w:rsidR="00B30A44">
        <w:t>organisations</w:t>
      </w:r>
      <w:proofErr w:type="spellEnd"/>
      <w:r w:rsidRPr="00782D35">
        <w:t>;</w:t>
      </w:r>
      <w:proofErr w:type="gramEnd"/>
    </w:p>
    <w:p w14:paraId="6F1EFC53" w14:textId="2E9851FB" w:rsidR="00C71EBA" w:rsidRPr="00782D35" w:rsidRDefault="00C71EBA" w:rsidP="00C71EBA">
      <w:pPr>
        <w:numPr>
          <w:ilvl w:val="0"/>
          <w:numId w:val="5"/>
        </w:numPr>
        <w:spacing w:after="89" w:line="241" w:lineRule="auto"/>
        <w:ind w:hanging="360"/>
        <w:jc w:val="left"/>
      </w:pPr>
      <w:r w:rsidRPr="00782D35">
        <w:lastRenderedPageBreak/>
        <w:t xml:space="preserve">Understanding of basic set of skills for negotiation, such as how to negotiate with others, how to reach a consensus.   </w:t>
      </w:r>
    </w:p>
    <w:p w14:paraId="12C2DF6F" w14:textId="28A732E7" w:rsidR="00C71EBA" w:rsidRPr="00782D35" w:rsidRDefault="00C71EBA" w:rsidP="00C71EBA">
      <w:pPr>
        <w:numPr>
          <w:ilvl w:val="0"/>
          <w:numId w:val="5"/>
        </w:numPr>
        <w:spacing w:after="89" w:line="241" w:lineRule="auto"/>
        <w:ind w:hanging="360"/>
        <w:jc w:val="left"/>
      </w:pPr>
      <w:r w:rsidRPr="00782D35">
        <w:t xml:space="preserve">Basic understanding of the theme </w:t>
      </w:r>
      <w:r w:rsidR="00B30A44">
        <w:t xml:space="preserve">selected for this training </w:t>
      </w:r>
      <w:proofErr w:type="spellStart"/>
      <w:r w:rsidR="00B30A44">
        <w:t>programme</w:t>
      </w:r>
      <w:proofErr w:type="spellEnd"/>
      <w:r w:rsidRPr="00782D35">
        <w:t>, how it could have an impact on our society</w:t>
      </w:r>
      <w:r w:rsidR="00DF2C82" w:rsidRPr="00782D35">
        <w:t xml:space="preserve"> and</w:t>
      </w:r>
      <w:r w:rsidRPr="00782D35">
        <w:t xml:space="preserve"> what kind of policy issues are being discussed at the international conferences.  The theme </w:t>
      </w:r>
      <w:r w:rsidR="00B30A44">
        <w:t xml:space="preserve">will be based on a topic of discussion at the </w:t>
      </w:r>
      <w:r w:rsidRPr="00782D35">
        <w:t xml:space="preserve">WTDC which </w:t>
      </w:r>
      <w:r w:rsidR="003E1EC6" w:rsidRPr="00782D35">
        <w:t xml:space="preserve">is scheduled </w:t>
      </w:r>
      <w:proofErr w:type="gramStart"/>
      <w:r w:rsidR="003E1EC6" w:rsidRPr="00782D35">
        <w:t>to  be</w:t>
      </w:r>
      <w:proofErr w:type="gramEnd"/>
      <w:r w:rsidR="003E1EC6" w:rsidRPr="00782D35">
        <w:t xml:space="preserve"> held in </w:t>
      </w:r>
      <w:r w:rsidRPr="00782D35">
        <w:t>2021, this year.</w:t>
      </w:r>
    </w:p>
    <w:p w14:paraId="02329BE1" w14:textId="77777777" w:rsidR="00C71EBA" w:rsidRPr="00782D35" w:rsidRDefault="00C71EBA" w:rsidP="00656F27">
      <w:pPr>
        <w:spacing w:after="89" w:line="241" w:lineRule="auto"/>
        <w:ind w:left="360" w:firstLine="0"/>
        <w:jc w:val="left"/>
      </w:pPr>
    </w:p>
    <w:p w14:paraId="57013025" w14:textId="77777777" w:rsidR="00D417DC" w:rsidRPr="00782D35" w:rsidRDefault="001E0F04">
      <w:pPr>
        <w:pStyle w:val="Heading1"/>
        <w:ind w:left="-5" w:right="0"/>
      </w:pPr>
      <w:r w:rsidRPr="00782D35">
        <w:t>TARGET POPULATION</w:t>
      </w:r>
      <w:r w:rsidRPr="00782D35">
        <w:rPr>
          <w:b w:val="0"/>
          <w:color w:val="000000"/>
          <w:sz w:val="20"/>
        </w:rPr>
        <w:t xml:space="preserve"> </w:t>
      </w:r>
    </w:p>
    <w:p w14:paraId="63A0E610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255E8FB8" wp14:editId="37BC5B90">
                <wp:extent cx="5952110" cy="6096"/>
                <wp:effectExtent l="0" t="0" r="0" b="0"/>
                <wp:docPr id="9193" name="Group 9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07" name="Shape 10507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2C18E" id="Group 9193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">
                <v:shape id="Shape 10507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2EA6DFDC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52E6D1EA" w14:textId="77777777" w:rsidR="00D417DC" w:rsidRPr="00782D35" w:rsidRDefault="001E0F04">
      <w:r w:rsidRPr="00782D35">
        <w:t xml:space="preserve">This training is primarily targeted at: </w:t>
      </w:r>
    </w:p>
    <w:p w14:paraId="7C0FD36C" w14:textId="77777777" w:rsidR="00D417DC" w:rsidRPr="00782D35" w:rsidRDefault="001E0F04">
      <w:pPr>
        <w:spacing w:after="25" w:line="259" w:lineRule="auto"/>
        <w:ind w:left="0" w:firstLine="0"/>
        <w:jc w:val="left"/>
      </w:pPr>
      <w:r w:rsidRPr="00782D35">
        <w:t xml:space="preserve"> </w:t>
      </w:r>
    </w:p>
    <w:p w14:paraId="062ED923" w14:textId="2CC18980" w:rsidR="00D417DC" w:rsidRPr="00782D35" w:rsidRDefault="001E0F04">
      <w:pPr>
        <w:numPr>
          <w:ilvl w:val="0"/>
          <w:numId w:val="2"/>
        </w:numPr>
        <w:spacing w:after="39"/>
        <w:ind w:hanging="360"/>
      </w:pPr>
      <w:r w:rsidRPr="00782D35">
        <w:t>Persons who are new to participat</w:t>
      </w:r>
      <w:r w:rsidR="00DF2C82" w:rsidRPr="00782D35">
        <w:t>ing</w:t>
      </w:r>
      <w:r w:rsidRPr="00782D35">
        <w:t xml:space="preserve"> in international conferences in </w:t>
      </w:r>
      <w:r w:rsidR="00DF2C82" w:rsidRPr="00782D35">
        <w:t xml:space="preserve">the </w:t>
      </w:r>
      <w:r w:rsidRPr="00782D35">
        <w:t xml:space="preserve">ICT field (particularly junior and mid-level officials/staff). </w:t>
      </w:r>
    </w:p>
    <w:p w14:paraId="4E4CD3C7" w14:textId="6DBA9E11" w:rsidR="00D417DC" w:rsidRPr="00782D35" w:rsidRDefault="001E0F04">
      <w:pPr>
        <w:numPr>
          <w:ilvl w:val="0"/>
          <w:numId w:val="2"/>
        </w:numPr>
        <w:spacing w:after="39"/>
        <w:ind w:hanging="360"/>
      </w:pPr>
      <w:r w:rsidRPr="00782D35">
        <w:t>Persons who are involved in making ICT policies or regulations and want to understand decision-making process</w:t>
      </w:r>
      <w:r w:rsidR="00DF2C82" w:rsidRPr="00782D35">
        <w:t>es</w:t>
      </w:r>
      <w:r w:rsidRPr="00782D35">
        <w:t xml:space="preserve"> of international conferences. </w:t>
      </w:r>
    </w:p>
    <w:p w14:paraId="74655EBE" w14:textId="77777777" w:rsidR="00D417DC" w:rsidRPr="00782D35" w:rsidRDefault="001E0F04">
      <w:pPr>
        <w:numPr>
          <w:ilvl w:val="0"/>
          <w:numId w:val="2"/>
        </w:numPr>
        <w:spacing w:after="39"/>
        <w:ind w:hanging="360"/>
      </w:pPr>
      <w:r w:rsidRPr="00782D35">
        <w:t xml:space="preserve">Persons who are willing to contribute to activities related to international conferences in ICT field at national, </w:t>
      </w:r>
      <w:proofErr w:type="gramStart"/>
      <w:r w:rsidRPr="00782D35">
        <w:t>regional</w:t>
      </w:r>
      <w:proofErr w:type="gramEnd"/>
      <w:r w:rsidRPr="00782D35">
        <w:t xml:space="preserve"> and international level. </w:t>
      </w:r>
    </w:p>
    <w:p w14:paraId="6FF09CFA" w14:textId="77777777" w:rsidR="00D417DC" w:rsidRPr="00782D35" w:rsidRDefault="001E0F04">
      <w:pPr>
        <w:numPr>
          <w:ilvl w:val="0"/>
          <w:numId w:val="2"/>
        </w:numPr>
        <w:ind w:hanging="360"/>
      </w:pPr>
      <w:r w:rsidRPr="00782D35">
        <w:t xml:space="preserve">Persons who are willing to learn negotiation and presentation skills. </w:t>
      </w:r>
    </w:p>
    <w:p w14:paraId="7CC309B2" w14:textId="17C4BA4F" w:rsidR="00D417DC" w:rsidRPr="00782D35" w:rsidRDefault="001E0F04">
      <w:pPr>
        <w:numPr>
          <w:ilvl w:val="0"/>
          <w:numId w:val="2"/>
        </w:numPr>
        <w:ind w:hanging="360"/>
      </w:pPr>
      <w:r w:rsidRPr="00782D35">
        <w:t>Persons who are responsible for</w:t>
      </w:r>
      <w:r w:rsidR="003E1EC6" w:rsidRPr="00782D35">
        <w:t xml:space="preserve"> ICT for development</w:t>
      </w:r>
      <w:r w:rsidRPr="00782D35">
        <w:t xml:space="preserve"> activity and related policy making </w:t>
      </w:r>
    </w:p>
    <w:p w14:paraId="79E4ACFE" w14:textId="77777777" w:rsidR="00C71EBA" w:rsidRPr="00782D35" w:rsidRDefault="00C71EBA" w:rsidP="00C71EBA">
      <w:pPr>
        <w:ind w:left="0" w:firstLine="0"/>
      </w:pPr>
    </w:p>
    <w:p w14:paraId="6157DAA3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026B8B7E" w14:textId="77777777" w:rsidR="00D417DC" w:rsidRPr="00782D35" w:rsidRDefault="001E0F04">
      <w:pPr>
        <w:pStyle w:val="Heading1"/>
        <w:ind w:left="-5" w:right="0"/>
      </w:pPr>
      <w:r w:rsidRPr="00782D35">
        <w:t>TUTORS/INSTRUCTORS</w:t>
      </w:r>
      <w:r w:rsidRPr="00782D35">
        <w:rPr>
          <w:b w:val="0"/>
          <w:color w:val="000000"/>
          <w:sz w:val="20"/>
        </w:rPr>
        <w:t xml:space="preserve"> </w:t>
      </w:r>
    </w:p>
    <w:p w14:paraId="72D2FFF1" w14:textId="77777777" w:rsidR="00D417DC" w:rsidRPr="00782D35" w:rsidRDefault="001E0F04">
      <w:pPr>
        <w:spacing w:after="51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5011755C" wp14:editId="48D0204A">
                <wp:extent cx="5952110" cy="6096"/>
                <wp:effectExtent l="0" t="0" r="0" b="0"/>
                <wp:docPr id="9194" name="Group 9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09" name="Shape 10509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F7D28" id="Group 9194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">
                <v:shape id="Shape 10509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23B1AFF9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tbl>
      <w:tblPr>
        <w:tblStyle w:val="TableGrid"/>
        <w:tblW w:w="9218" w:type="dxa"/>
        <w:tblInd w:w="2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4115"/>
        <w:gridCol w:w="4308"/>
      </w:tblGrid>
      <w:tr w:rsidR="00D417DC" w:rsidRPr="00782D35" w14:paraId="01680EDD" w14:textId="77777777" w:rsidTr="00656F27">
        <w:trPr>
          <w:trHeight w:val="5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B1C1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3233" w14:textId="77777777" w:rsidR="00D417DC" w:rsidRPr="00782D35" w:rsidRDefault="001E0F04">
            <w:pPr>
              <w:spacing w:after="0" w:line="259" w:lineRule="auto"/>
              <w:ind w:left="0" w:right="3" w:firstLine="0"/>
              <w:jc w:val="center"/>
            </w:pPr>
            <w:r w:rsidRPr="00782D35">
              <w:rPr>
                <w:b/>
              </w:rPr>
              <w:t xml:space="preserve">NAME OF TUTOR(S)/ INSTRUCTOR(S)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9663" w14:textId="77777777" w:rsidR="00D417DC" w:rsidRPr="00782D35" w:rsidRDefault="001E0F04">
            <w:pPr>
              <w:spacing w:after="0" w:line="259" w:lineRule="auto"/>
              <w:ind w:left="0" w:right="1" w:firstLine="0"/>
              <w:jc w:val="center"/>
            </w:pPr>
            <w:r w:rsidRPr="00782D35">
              <w:rPr>
                <w:b/>
              </w:rPr>
              <w:t xml:space="preserve">CONTACT DETAILS </w:t>
            </w:r>
          </w:p>
        </w:tc>
      </w:tr>
      <w:tr w:rsidR="00D417DC" w:rsidRPr="00782D35" w14:paraId="71CD5EA1" w14:textId="77777777" w:rsidTr="00656F27">
        <w:trPr>
          <w:trHeight w:val="5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DEEC" w14:textId="77777777" w:rsidR="00D417DC" w:rsidRPr="00782D35" w:rsidRDefault="001E0F04">
            <w:pPr>
              <w:spacing w:after="0" w:line="259" w:lineRule="auto"/>
              <w:ind w:left="0" w:right="177" w:firstLine="0"/>
              <w:jc w:val="center"/>
            </w:pPr>
            <w:r w:rsidRPr="00782D35">
              <w:t>1.</w:t>
            </w:r>
            <w:r w:rsidRPr="00782D35">
              <w:rPr>
                <w:rFonts w:ascii="Arial" w:eastAsia="Arial" w:hAnsi="Arial" w:cs="Arial"/>
              </w:rPr>
              <w:t xml:space="preserve"> </w:t>
            </w:r>
            <w:r w:rsidRPr="00782D35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C4C6" w14:textId="4563D9F0" w:rsidR="00D417DC" w:rsidRPr="00656F27" w:rsidRDefault="00A16D28">
            <w:pPr>
              <w:spacing w:after="0" w:line="259" w:lineRule="auto"/>
              <w:ind w:left="0" w:firstLine="0"/>
              <w:jc w:val="left"/>
            </w:pPr>
            <w:r w:rsidRPr="00656F27">
              <w:t>Ms. Caroline Greenway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B862" w14:textId="5C89D0EC" w:rsidR="00A16D28" w:rsidRPr="00782D35" w:rsidRDefault="00A16D28">
            <w:pPr>
              <w:spacing w:after="0" w:line="259" w:lineRule="auto"/>
              <w:ind w:left="0" w:firstLine="0"/>
              <w:jc w:val="left"/>
            </w:pPr>
            <w:r w:rsidRPr="00782D35">
              <w:rPr>
                <w:color w:val="0000FF"/>
                <w:u w:val="single" w:color="0000FF"/>
              </w:rPr>
              <w:t>caroline.claire.greenway@gmail.com</w:t>
            </w:r>
          </w:p>
        </w:tc>
      </w:tr>
      <w:tr w:rsidR="00D417DC" w:rsidRPr="00782D35" w14:paraId="4C2F522A" w14:textId="77777777" w:rsidTr="00656F27">
        <w:trPr>
          <w:trHeight w:val="5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288" w14:textId="77777777" w:rsidR="00D417DC" w:rsidRPr="00782D35" w:rsidRDefault="001E0F04">
            <w:pPr>
              <w:spacing w:after="0" w:line="259" w:lineRule="auto"/>
              <w:ind w:left="0" w:right="177" w:firstLine="0"/>
              <w:jc w:val="center"/>
            </w:pPr>
            <w:r w:rsidRPr="00782D35">
              <w:t>2.</w:t>
            </w:r>
            <w:r w:rsidRPr="00782D35">
              <w:rPr>
                <w:rFonts w:ascii="Arial" w:eastAsia="Arial" w:hAnsi="Arial" w:cs="Arial"/>
              </w:rPr>
              <w:t xml:space="preserve"> </w:t>
            </w:r>
            <w:r w:rsidRPr="00782D35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88EA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t xml:space="preserve">Mr. Seiichi TSUGAWA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3613" w14:textId="5CF552A6" w:rsidR="00D417DC" w:rsidRPr="00782D35" w:rsidRDefault="00A16D28">
            <w:pPr>
              <w:spacing w:after="0" w:line="259" w:lineRule="auto"/>
              <w:ind w:left="0" w:firstLine="0"/>
              <w:jc w:val="left"/>
            </w:pPr>
            <w:r w:rsidRPr="00656F27">
              <w:rPr>
                <w:color w:val="0000FF"/>
                <w:u w:val="single" w:color="0000FF"/>
              </w:rPr>
              <w:t>tsugawas@gmail.com</w:t>
            </w:r>
          </w:p>
        </w:tc>
      </w:tr>
      <w:tr w:rsidR="00D417DC" w:rsidRPr="00782D35" w14:paraId="2121A7D4" w14:textId="77777777" w:rsidTr="00656F27">
        <w:trPr>
          <w:trHeight w:val="5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83D" w14:textId="77777777" w:rsidR="00D417DC" w:rsidRPr="00782D35" w:rsidRDefault="001E0F04">
            <w:pPr>
              <w:spacing w:after="0" w:line="259" w:lineRule="auto"/>
              <w:ind w:left="0" w:right="177" w:firstLine="0"/>
              <w:jc w:val="center"/>
            </w:pPr>
            <w:r w:rsidRPr="00782D35">
              <w:t>3.</w:t>
            </w:r>
            <w:r w:rsidRPr="00782D35">
              <w:rPr>
                <w:rFonts w:ascii="Arial" w:eastAsia="Arial" w:hAnsi="Arial" w:cs="Arial"/>
              </w:rPr>
              <w:t xml:space="preserve"> </w:t>
            </w:r>
            <w:r w:rsidRPr="00782D35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13FA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t xml:space="preserve">Dr. Jongbong PARK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3329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color w:val="0000FF"/>
                <w:u w:val="single" w:color="0000FF"/>
              </w:rPr>
              <w:t>jongbong@apt.int</w:t>
            </w:r>
            <w:r w:rsidRPr="00782D35">
              <w:t xml:space="preserve"> </w:t>
            </w:r>
          </w:p>
        </w:tc>
      </w:tr>
      <w:tr w:rsidR="00D417DC" w:rsidRPr="00782D35" w14:paraId="2D788A7B" w14:textId="77777777" w:rsidTr="00656F27">
        <w:trPr>
          <w:trHeight w:val="58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3447" w14:textId="77777777" w:rsidR="00D417DC" w:rsidRPr="00782D35" w:rsidRDefault="001E0F04">
            <w:pPr>
              <w:spacing w:after="0" w:line="259" w:lineRule="auto"/>
              <w:ind w:left="0" w:right="177" w:firstLine="0"/>
              <w:jc w:val="center"/>
            </w:pPr>
            <w:r w:rsidRPr="00782D35">
              <w:t>4.</w:t>
            </w:r>
            <w:r w:rsidRPr="00782D35">
              <w:rPr>
                <w:rFonts w:ascii="Arial" w:eastAsia="Arial" w:hAnsi="Arial" w:cs="Arial"/>
              </w:rPr>
              <w:t xml:space="preserve"> </w:t>
            </w:r>
            <w:r w:rsidRPr="00782D35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4D7B" w14:textId="65F7037A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t xml:space="preserve">Mr. Ashish NARAYAN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184F" w14:textId="420058BE" w:rsidR="00D417DC" w:rsidRPr="00D6794B" w:rsidRDefault="000049AC">
            <w:pPr>
              <w:spacing w:after="0" w:line="259" w:lineRule="auto"/>
              <w:ind w:left="0" w:firstLine="0"/>
              <w:jc w:val="left"/>
              <w:rPr>
                <w:color w:val="0000FF"/>
                <w:u w:val="single"/>
              </w:rPr>
            </w:pPr>
            <w:hyperlink r:id="rId8" w:history="1">
              <w:r w:rsidR="00535005" w:rsidRPr="00D6794B">
                <w:rPr>
                  <w:color w:val="0000FF"/>
                  <w:u w:val="single"/>
                </w:rPr>
                <w:t>ashish.narayan@itu.int</w:t>
              </w:r>
            </w:hyperlink>
          </w:p>
        </w:tc>
      </w:tr>
      <w:tr w:rsidR="00535005" w:rsidRPr="00782D35" w14:paraId="455DDD5A" w14:textId="77777777" w:rsidTr="00656F27">
        <w:trPr>
          <w:trHeight w:val="58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F9AF" w14:textId="06AE7FFF" w:rsidR="00535005" w:rsidRPr="00782D35" w:rsidRDefault="00535005">
            <w:pPr>
              <w:spacing w:after="0" w:line="259" w:lineRule="auto"/>
              <w:ind w:left="0" w:right="177" w:firstLine="0"/>
              <w:jc w:val="center"/>
            </w:pPr>
            <w:r>
              <w:t>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8FD4" w14:textId="3136A143" w:rsidR="00535005" w:rsidRPr="00782D35" w:rsidRDefault="00535005">
            <w:pPr>
              <w:spacing w:after="0" w:line="259" w:lineRule="auto"/>
              <w:ind w:left="0" w:firstLine="0"/>
              <w:jc w:val="left"/>
            </w:pPr>
            <w:r w:rsidRPr="00782D35">
              <w:t>Mr. Sean DORAL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AF61" w14:textId="24991EA4" w:rsidR="00535005" w:rsidRPr="00D6794B" w:rsidRDefault="00535005">
            <w:pPr>
              <w:spacing w:after="0" w:line="259" w:lineRule="auto"/>
              <w:ind w:left="0" w:firstLine="0"/>
              <w:jc w:val="left"/>
              <w:rPr>
                <w:color w:val="0000FF"/>
                <w:u w:val="single" w:color="0000FF"/>
              </w:rPr>
            </w:pPr>
            <w:r w:rsidRPr="00D6794B">
              <w:rPr>
                <w:color w:val="0000FF"/>
                <w:u w:val="single" w:color="0000FF"/>
              </w:rPr>
              <w:t>sean.doral@itu.int</w:t>
            </w:r>
          </w:p>
        </w:tc>
      </w:tr>
      <w:tr w:rsidR="00D417DC" w:rsidRPr="00782D35" w14:paraId="328E4785" w14:textId="77777777" w:rsidTr="00656F27">
        <w:trPr>
          <w:trHeight w:val="5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6D39" w14:textId="22594219" w:rsidR="00D417DC" w:rsidRPr="00782D35" w:rsidRDefault="00535005">
            <w:pPr>
              <w:spacing w:after="0" w:line="259" w:lineRule="auto"/>
              <w:ind w:left="0" w:right="177" w:firstLine="0"/>
              <w:jc w:val="center"/>
            </w:pPr>
            <w:r>
              <w:t>6</w:t>
            </w:r>
            <w:r w:rsidR="001E0F04" w:rsidRPr="00782D35">
              <w:t>.</w:t>
            </w:r>
            <w:r w:rsidR="001E0F04" w:rsidRPr="00782D35">
              <w:rPr>
                <w:rFonts w:ascii="Arial" w:eastAsia="Arial" w:hAnsi="Arial" w:cs="Arial"/>
              </w:rPr>
              <w:t xml:space="preserve"> </w:t>
            </w:r>
            <w:r w:rsidR="001E0F04" w:rsidRPr="00782D35"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E3B2" w14:textId="77777777" w:rsidR="00D417DC" w:rsidRPr="00782D35" w:rsidRDefault="001E0F04">
            <w:pPr>
              <w:spacing w:after="0" w:line="259" w:lineRule="auto"/>
              <w:ind w:left="0" w:firstLine="0"/>
              <w:jc w:val="left"/>
            </w:pPr>
            <w:r w:rsidRPr="00782D35">
              <w:t xml:space="preserve">Mr. Mohamed AMIR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7507" w14:textId="77777777" w:rsidR="00D417DC" w:rsidRDefault="001E0F04">
            <w:pPr>
              <w:spacing w:after="0" w:line="259" w:lineRule="auto"/>
              <w:ind w:left="0" w:firstLine="0"/>
              <w:jc w:val="left"/>
            </w:pPr>
            <w:proofErr w:type="gramStart"/>
            <w:r w:rsidRPr="00782D35">
              <w:rPr>
                <w:color w:val="0000FF"/>
                <w:u w:val="single" w:color="0000FF"/>
              </w:rPr>
              <w:t>mohd3amir@gmail.com</w:t>
            </w:r>
            <w:r w:rsidRPr="00782D35">
              <w:t xml:space="preserve"> </w:t>
            </w:r>
            <w:r w:rsidR="00B30A44">
              <w:t>;</w:t>
            </w:r>
            <w:proofErr w:type="gramEnd"/>
          </w:p>
          <w:p w14:paraId="42FB0226" w14:textId="58A694B6" w:rsidR="00B30A44" w:rsidRPr="00782D35" w:rsidRDefault="00B30A44">
            <w:pPr>
              <w:spacing w:after="0" w:line="259" w:lineRule="auto"/>
              <w:ind w:left="0" w:firstLine="0"/>
              <w:jc w:val="left"/>
            </w:pPr>
            <w:r w:rsidRPr="00782D35">
              <w:rPr>
                <w:color w:val="0000FF"/>
                <w:u w:val="single" w:color="0000FF"/>
              </w:rPr>
              <w:t>amir@c3.comms.com</w:t>
            </w:r>
          </w:p>
        </w:tc>
      </w:tr>
    </w:tbl>
    <w:p w14:paraId="4BC84521" w14:textId="77777777" w:rsidR="003E1EC6" w:rsidRPr="00782D35" w:rsidRDefault="003E1EC6">
      <w:pPr>
        <w:pStyle w:val="Heading1"/>
        <w:ind w:left="-5" w:right="0"/>
      </w:pPr>
    </w:p>
    <w:p w14:paraId="69DDAF3B" w14:textId="37524C29" w:rsidR="003E1EC6" w:rsidRDefault="003E1EC6">
      <w:pPr>
        <w:pStyle w:val="Heading1"/>
        <w:ind w:left="-5" w:right="0"/>
      </w:pPr>
    </w:p>
    <w:p w14:paraId="6B4091D1" w14:textId="2726DF5C" w:rsidR="00D6794B" w:rsidRDefault="00D6794B" w:rsidP="00D6794B"/>
    <w:p w14:paraId="19539D92" w14:textId="77777777" w:rsidR="00D6794B" w:rsidRPr="00D6794B" w:rsidRDefault="00D6794B" w:rsidP="00D6794B"/>
    <w:p w14:paraId="640DA938" w14:textId="5D10D58F" w:rsidR="00D417DC" w:rsidRPr="00782D35" w:rsidRDefault="001E0F04">
      <w:pPr>
        <w:pStyle w:val="Heading1"/>
        <w:ind w:left="-5" w:right="0"/>
      </w:pPr>
      <w:r w:rsidRPr="00782D35">
        <w:lastRenderedPageBreak/>
        <w:t>EVALUATION</w:t>
      </w:r>
      <w:r w:rsidRPr="00782D35">
        <w:rPr>
          <w:b w:val="0"/>
          <w:color w:val="000000"/>
          <w:sz w:val="20"/>
        </w:rPr>
        <w:t xml:space="preserve"> </w:t>
      </w:r>
    </w:p>
    <w:p w14:paraId="7B21B22A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737396DD" wp14:editId="346F9046">
                <wp:extent cx="5952110" cy="6096"/>
                <wp:effectExtent l="0" t="0" r="0" b="0"/>
                <wp:docPr id="9195" name="Group 9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11" name="Shape 10511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13242" id="Group 9195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">
                <v:shape id="Shape 10511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56BCF9E1" w14:textId="475BD6C2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2ACB1A0F" w14:textId="77777777" w:rsidR="00D417DC" w:rsidRPr="00782D35" w:rsidRDefault="001E0F04">
      <w:pPr>
        <w:rPr>
          <w:color w:val="auto"/>
        </w:rPr>
      </w:pPr>
      <w:r w:rsidRPr="00782D35">
        <w:rPr>
          <w:color w:val="auto"/>
        </w:rPr>
        <w:t xml:space="preserve">The evaluation of the participants will be based on: </w:t>
      </w:r>
    </w:p>
    <w:p w14:paraId="727312F3" w14:textId="2B4EE44B" w:rsidR="00105728" w:rsidRPr="00782D35" w:rsidRDefault="008168E4" w:rsidP="00105728">
      <w:pPr>
        <w:numPr>
          <w:ilvl w:val="0"/>
          <w:numId w:val="3"/>
        </w:numPr>
        <w:ind w:hanging="360"/>
        <w:rPr>
          <w:color w:val="auto"/>
        </w:rPr>
      </w:pPr>
      <w:r w:rsidRPr="00656F27">
        <w:rPr>
          <w:color w:val="auto"/>
        </w:rPr>
        <w:t>30</w:t>
      </w:r>
      <w:r w:rsidR="00105728" w:rsidRPr="00656F27">
        <w:rPr>
          <w:color w:val="auto"/>
        </w:rPr>
        <w:t>%</w:t>
      </w:r>
      <w:r w:rsidR="00105728" w:rsidRPr="00782D35">
        <w:rPr>
          <w:color w:val="auto"/>
        </w:rPr>
        <w:t xml:space="preserve"> from the participation for discussion on week</w:t>
      </w:r>
      <w:r w:rsidR="00DF2C82" w:rsidRPr="00782D35">
        <w:rPr>
          <w:color w:val="auto"/>
        </w:rPr>
        <w:t xml:space="preserve"> </w:t>
      </w:r>
      <w:r w:rsidR="00105728" w:rsidRPr="00782D35">
        <w:rPr>
          <w:color w:val="auto"/>
        </w:rPr>
        <w:t>3</w:t>
      </w:r>
    </w:p>
    <w:p w14:paraId="1CFF4EB7" w14:textId="6FBEDE01" w:rsidR="00105728" w:rsidRPr="00782D35" w:rsidRDefault="00105728">
      <w:pPr>
        <w:numPr>
          <w:ilvl w:val="0"/>
          <w:numId w:val="3"/>
        </w:numPr>
        <w:ind w:hanging="360"/>
        <w:rPr>
          <w:color w:val="auto"/>
        </w:rPr>
      </w:pPr>
      <w:r w:rsidRPr="00782D35">
        <w:rPr>
          <w:color w:val="auto"/>
        </w:rPr>
        <w:t xml:space="preserve">30 % from the </w:t>
      </w:r>
      <w:r w:rsidR="00A16D28" w:rsidRPr="00656F27">
        <w:rPr>
          <w:color w:val="auto"/>
        </w:rPr>
        <w:t>Assignment</w:t>
      </w:r>
    </w:p>
    <w:p w14:paraId="4CB38BD0" w14:textId="419980B4" w:rsidR="00D417DC" w:rsidRPr="00782D35" w:rsidRDefault="00105728">
      <w:pPr>
        <w:numPr>
          <w:ilvl w:val="0"/>
          <w:numId w:val="3"/>
        </w:numPr>
        <w:ind w:hanging="360"/>
        <w:rPr>
          <w:color w:val="auto"/>
        </w:rPr>
      </w:pPr>
      <w:r w:rsidRPr="00782D35">
        <w:rPr>
          <w:color w:val="auto"/>
        </w:rPr>
        <w:t>2</w:t>
      </w:r>
      <w:r w:rsidR="00F445AF" w:rsidRPr="00782D35">
        <w:rPr>
          <w:color w:val="auto"/>
        </w:rPr>
        <w:t xml:space="preserve">0 </w:t>
      </w:r>
      <w:r w:rsidR="001E0F04" w:rsidRPr="00782D35">
        <w:rPr>
          <w:color w:val="auto"/>
        </w:rPr>
        <w:t xml:space="preserve">% from the Quiz marks  </w:t>
      </w:r>
    </w:p>
    <w:p w14:paraId="2DC9C660" w14:textId="2AD4590E" w:rsidR="00C71EBA" w:rsidRPr="00782D35" w:rsidRDefault="008168E4">
      <w:pPr>
        <w:numPr>
          <w:ilvl w:val="0"/>
          <w:numId w:val="3"/>
        </w:numPr>
        <w:ind w:hanging="360"/>
        <w:rPr>
          <w:color w:val="auto"/>
        </w:rPr>
      </w:pPr>
      <w:r w:rsidRPr="00656F27">
        <w:rPr>
          <w:color w:val="auto"/>
        </w:rPr>
        <w:t>2</w:t>
      </w:r>
      <w:r w:rsidR="001E0F04" w:rsidRPr="00656F27">
        <w:rPr>
          <w:color w:val="auto"/>
        </w:rPr>
        <w:t>0%</w:t>
      </w:r>
      <w:r w:rsidR="001E0F04" w:rsidRPr="00782D35">
        <w:rPr>
          <w:color w:val="auto"/>
        </w:rPr>
        <w:t xml:space="preserve"> from the </w:t>
      </w:r>
      <w:r w:rsidR="00A16D28" w:rsidRPr="00656F27">
        <w:rPr>
          <w:color w:val="auto"/>
        </w:rPr>
        <w:t>active</w:t>
      </w:r>
      <w:r w:rsidR="00A16D28" w:rsidRPr="00782D35">
        <w:rPr>
          <w:rFonts w:ascii="MS Gothic" w:eastAsia="MS Gothic" w:hAnsi="MS Gothic" w:cs="MS Gothic"/>
          <w:color w:val="auto"/>
        </w:rPr>
        <w:t xml:space="preserve"> </w:t>
      </w:r>
      <w:r w:rsidR="001E0F04" w:rsidRPr="00656F27">
        <w:rPr>
          <w:color w:val="auto"/>
        </w:rPr>
        <w:t xml:space="preserve">participation </w:t>
      </w:r>
      <w:r w:rsidRPr="00656F27">
        <w:rPr>
          <w:color w:val="auto"/>
        </w:rPr>
        <w:t>on chat forum on</w:t>
      </w:r>
      <w:r w:rsidR="00A16D28" w:rsidRPr="00656F27">
        <w:rPr>
          <w:color w:val="auto"/>
        </w:rPr>
        <w:t xml:space="preserve"> the</w:t>
      </w:r>
      <w:r w:rsidRPr="00656F27">
        <w:rPr>
          <w:color w:val="auto"/>
        </w:rPr>
        <w:t xml:space="preserve"> ITU Academy</w:t>
      </w:r>
    </w:p>
    <w:p w14:paraId="7EC57135" w14:textId="2971A971" w:rsidR="00D417DC" w:rsidRPr="00782D35" w:rsidRDefault="00D417DC">
      <w:pPr>
        <w:spacing w:after="0" w:line="259" w:lineRule="auto"/>
        <w:ind w:left="360" w:firstLine="0"/>
        <w:jc w:val="left"/>
      </w:pPr>
    </w:p>
    <w:p w14:paraId="7794F576" w14:textId="77777777" w:rsidR="00D417DC" w:rsidRPr="00782D35" w:rsidRDefault="001E0F04">
      <w:pPr>
        <w:rPr>
          <w:lang w:val="en-GB"/>
        </w:rPr>
      </w:pPr>
      <w:r w:rsidRPr="00782D35">
        <w:t xml:space="preserve">Overall grade higher than 60% success ratio is required to complete the course and obtain course completion certificate. </w:t>
      </w:r>
    </w:p>
    <w:p w14:paraId="2899AFC6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2AF8F4CE" w14:textId="6C887D4B" w:rsidR="00D417DC" w:rsidRPr="00782D35" w:rsidRDefault="001E0F04">
      <w:pPr>
        <w:pStyle w:val="Heading1"/>
        <w:ind w:left="-5" w:right="0"/>
        <w:rPr>
          <w:b w:val="0"/>
          <w:color w:val="000000"/>
        </w:rPr>
      </w:pPr>
      <w:r w:rsidRPr="00782D35">
        <w:t>TRAINING SCHEDULE AND CONTENTS / AGENDA</w:t>
      </w:r>
      <w:r w:rsidRPr="00782D35">
        <w:rPr>
          <w:b w:val="0"/>
          <w:color w:val="000000"/>
        </w:rPr>
        <w:t xml:space="preserve"> </w:t>
      </w:r>
      <w:r w:rsidR="00354BCE" w:rsidRPr="00782D35">
        <w:rPr>
          <w:b w:val="0"/>
          <w:color w:val="000000"/>
        </w:rPr>
        <w:br/>
      </w:r>
    </w:p>
    <w:tbl>
      <w:tblPr>
        <w:tblStyle w:val="TableGrid0"/>
        <w:tblW w:w="9341" w:type="dxa"/>
        <w:tblInd w:w="10" w:type="dxa"/>
        <w:tblLook w:val="04A0" w:firstRow="1" w:lastRow="0" w:firstColumn="1" w:lastColumn="0" w:noHBand="0" w:noVBand="1"/>
      </w:tblPr>
      <w:tblGrid>
        <w:gridCol w:w="1245"/>
        <w:gridCol w:w="1440"/>
        <w:gridCol w:w="6656"/>
      </w:tblGrid>
      <w:tr w:rsidR="001D6BE1" w:rsidRPr="00782D35" w14:paraId="39CB5E62" w14:textId="77777777" w:rsidTr="008145CC">
        <w:trPr>
          <w:trHeight w:val="488"/>
        </w:trPr>
        <w:tc>
          <w:tcPr>
            <w:tcW w:w="1245" w:type="dxa"/>
            <w:shd w:val="clear" w:color="auto" w:fill="B4C6E7" w:themeFill="accent1" w:themeFillTint="66"/>
            <w:vAlign w:val="center"/>
          </w:tcPr>
          <w:p w14:paraId="16BC4366" w14:textId="2A6A73E2" w:rsidR="001D6BE1" w:rsidRPr="00782D35" w:rsidRDefault="001D6BE1" w:rsidP="001D6BE1">
            <w:pPr>
              <w:spacing w:after="0" w:line="259" w:lineRule="auto"/>
              <w:ind w:left="0" w:right="51" w:firstLine="0"/>
              <w:jc w:val="center"/>
            </w:pPr>
            <w:r w:rsidRPr="00782D35">
              <w:rPr>
                <w:b/>
              </w:rPr>
              <w:t>Week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4F72642A" w14:textId="50EC743A" w:rsidR="001D6BE1" w:rsidRPr="00782D35" w:rsidRDefault="001D6BE1" w:rsidP="001D6BE1">
            <w:pPr>
              <w:spacing w:after="20" w:line="259" w:lineRule="auto"/>
              <w:ind w:left="74" w:firstLine="0"/>
              <w:jc w:val="center"/>
              <w:rPr>
                <w:b/>
              </w:rPr>
            </w:pPr>
            <w:r w:rsidRPr="00782D35">
              <w:rPr>
                <w:b/>
              </w:rPr>
              <w:t>Module Title</w:t>
            </w:r>
          </w:p>
        </w:tc>
        <w:tc>
          <w:tcPr>
            <w:tcW w:w="6656" w:type="dxa"/>
            <w:shd w:val="clear" w:color="auto" w:fill="B4C6E7" w:themeFill="accent1" w:themeFillTint="66"/>
            <w:vAlign w:val="center"/>
          </w:tcPr>
          <w:p w14:paraId="72797D5D" w14:textId="1A33A7B8" w:rsidR="001D6BE1" w:rsidRPr="00782D35" w:rsidRDefault="001D6BE1" w:rsidP="001D6BE1">
            <w:pPr>
              <w:spacing w:after="112" w:line="259" w:lineRule="auto"/>
              <w:ind w:left="0" w:firstLine="0"/>
              <w:jc w:val="center"/>
              <w:rPr>
                <w:b/>
                <w:bCs/>
              </w:rPr>
            </w:pPr>
            <w:r w:rsidRPr="00782D35">
              <w:rPr>
                <w:b/>
              </w:rPr>
              <w:t>Topics</w:t>
            </w:r>
          </w:p>
        </w:tc>
      </w:tr>
      <w:tr w:rsidR="00354BCE" w:rsidRPr="00782D35" w14:paraId="0F573699" w14:textId="77777777" w:rsidTr="008145CC">
        <w:trPr>
          <w:trHeight w:val="4671"/>
        </w:trPr>
        <w:tc>
          <w:tcPr>
            <w:tcW w:w="1245" w:type="dxa"/>
            <w:vAlign w:val="center"/>
          </w:tcPr>
          <w:p w14:paraId="28180266" w14:textId="77777777" w:rsidR="00354BCE" w:rsidRPr="00782D35" w:rsidRDefault="00354BCE" w:rsidP="00D055DA">
            <w:pPr>
              <w:spacing w:after="0" w:line="259" w:lineRule="auto"/>
              <w:ind w:left="0" w:right="51" w:firstLine="0"/>
              <w:jc w:val="left"/>
            </w:pPr>
            <w:r w:rsidRPr="00782D35">
              <w:t>Week1</w:t>
            </w:r>
          </w:p>
          <w:p w14:paraId="11B6D17D" w14:textId="72984033" w:rsidR="00354BCE" w:rsidRPr="00782D35" w:rsidRDefault="00966E73" w:rsidP="00D055DA">
            <w:pPr>
              <w:ind w:left="0" w:firstLine="0"/>
              <w:jc w:val="left"/>
            </w:pPr>
            <w:r w:rsidRPr="00535005">
              <w:rPr>
                <w:color w:val="C00000"/>
              </w:rPr>
              <w:t>5-9 July 2021</w:t>
            </w:r>
          </w:p>
        </w:tc>
        <w:tc>
          <w:tcPr>
            <w:tcW w:w="1440" w:type="dxa"/>
            <w:vMerge w:val="restart"/>
          </w:tcPr>
          <w:p w14:paraId="08668A6E" w14:textId="77777777" w:rsidR="00354BCE" w:rsidRPr="00782D35" w:rsidRDefault="00354BCE" w:rsidP="00354BCE">
            <w:pPr>
              <w:spacing w:after="20" w:line="259" w:lineRule="auto"/>
              <w:ind w:left="74" w:firstLine="0"/>
              <w:jc w:val="left"/>
            </w:pPr>
            <w:r w:rsidRPr="00782D35">
              <w:rPr>
                <w:b/>
              </w:rPr>
              <w:t xml:space="preserve">Module 1:  </w:t>
            </w:r>
          </w:p>
          <w:p w14:paraId="60D95628" w14:textId="77777777" w:rsidR="00354BCE" w:rsidRPr="00782D35" w:rsidRDefault="00354BCE" w:rsidP="00354BCE">
            <w:pPr>
              <w:spacing w:after="0" w:line="259" w:lineRule="auto"/>
              <w:ind w:left="74" w:firstLine="0"/>
              <w:jc w:val="left"/>
              <w:rPr>
                <w:b/>
              </w:rPr>
            </w:pPr>
            <w:r w:rsidRPr="00782D35">
              <w:rPr>
                <w:b/>
              </w:rPr>
              <w:t xml:space="preserve">Lectures </w:t>
            </w:r>
          </w:p>
          <w:p w14:paraId="0CCB1F37" w14:textId="1742A745" w:rsidR="00354BCE" w:rsidRPr="00782D35" w:rsidRDefault="00354BCE" w:rsidP="00354BC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82D35">
              <w:rPr>
                <w:b/>
              </w:rPr>
              <w:t xml:space="preserve"> </w:t>
            </w:r>
            <w:r w:rsidRPr="00656F27">
              <w:rPr>
                <w:b/>
              </w:rPr>
              <w:t>(Live)</w:t>
            </w:r>
            <w:r w:rsidR="001D6BE1" w:rsidRPr="00656F27">
              <w:rPr>
                <w:b/>
              </w:rPr>
              <w:t xml:space="preserve"> *1</w:t>
            </w:r>
            <w:r w:rsidRPr="00782D35">
              <w:rPr>
                <w:b/>
              </w:rPr>
              <w:br/>
            </w:r>
            <w:r w:rsidRPr="00782D35">
              <w:t xml:space="preserve"> </w:t>
            </w:r>
          </w:p>
          <w:p w14:paraId="5866C2D4" w14:textId="77777777" w:rsidR="00354BCE" w:rsidRDefault="00354BCE" w:rsidP="00354BCE">
            <w:pPr>
              <w:ind w:left="0" w:firstLine="0"/>
            </w:pPr>
          </w:p>
          <w:p w14:paraId="2176D06D" w14:textId="77777777" w:rsidR="00806E60" w:rsidRDefault="00806E60" w:rsidP="00354BCE">
            <w:pPr>
              <w:ind w:left="0" w:firstLine="0"/>
            </w:pPr>
          </w:p>
          <w:p w14:paraId="2D8F58BE" w14:textId="794D31A7" w:rsidR="00806E60" w:rsidRPr="00782D35" w:rsidRDefault="00806E60" w:rsidP="00354BCE">
            <w:pPr>
              <w:ind w:left="0" w:firstLine="0"/>
            </w:pPr>
          </w:p>
        </w:tc>
        <w:tc>
          <w:tcPr>
            <w:tcW w:w="6656" w:type="dxa"/>
            <w:vMerge w:val="restart"/>
            <w:vAlign w:val="center"/>
          </w:tcPr>
          <w:p w14:paraId="664EF1C6" w14:textId="1C1611A5" w:rsidR="008D0696" w:rsidRDefault="008D0696" w:rsidP="008D0696">
            <w:pPr>
              <w:pStyle w:val="ListParagraph"/>
              <w:numPr>
                <w:ilvl w:val="0"/>
                <w:numId w:val="20"/>
              </w:numPr>
              <w:spacing w:after="112" w:line="259" w:lineRule="auto"/>
              <w:jc w:val="left"/>
              <w:rPr>
                <w:b/>
                <w:bCs/>
              </w:rPr>
            </w:pPr>
            <w:r w:rsidRPr="008D0696">
              <w:rPr>
                <w:b/>
                <w:bCs/>
              </w:rPr>
              <w:t xml:space="preserve">: Opening </w:t>
            </w:r>
            <w:proofErr w:type="gramStart"/>
            <w:r w:rsidRPr="008D0696">
              <w:rPr>
                <w:b/>
                <w:bCs/>
              </w:rPr>
              <w:t>sessio</w:t>
            </w:r>
            <w:r>
              <w:rPr>
                <w:b/>
                <w:bCs/>
              </w:rPr>
              <w:t>n</w:t>
            </w:r>
            <w:proofErr w:type="gramEnd"/>
          </w:p>
          <w:p w14:paraId="15AFA9B5" w14:textId="21934B57" w:rsidR="00DF7372" w:rsidRPr="003514EE" w:rsidRDefault="003514EE" w:rsidP="003514EE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r>
              <w:rPr>
                <w:color w:val="C00000"/>
                <w:sz w:val="22"/>
                <w:szCs w:val="24"/>
              </w:rPr>
              <w:t>[</w:t>
            </w:r>
            <w:r w:rsidRPr="00535005">
              <w:rPr>
                <w:color w:val="C00000"/>
                <w:sz w:val="22"/>
                <w:szCs w:val="24"/>
              </w:rPr>
              <w:t>Monday, 5 July 2021, 1</w:t>
            </w:r>
            <w:r w:rsidR="006C35BC">
              <w:rPr>
                <w:color w:val="C00000"/>
                <w:sz w:val="22"/>
                <w:szCs w:val="24"/>
              </w:rPr>
              <w:t>0</w:t>
            </w:r>
            <w:r w:rsidRPr="00535005">
              <w:rPr>
                <w:color w:val="C00000"/>
                <w:sz w:val="22"/>
                <w:szCs w:val="24"/>
              </w:rPr>
              <w:t>:</w:t>
            </w:r>
            <w:r w:rsidR="007D797A">
              <w:rPr>
                <w:color w:val="C00000"/>
                <w:sz w:val="22"/>
                <w:szCs w:val="24"/>
              </w:rPr>
              <w:t>40</w:t>
            </w:r>
            <w:r w:rsidRPr="00535005">
              <w:rPr>
                <w:color w:val="C00000"/>
                <w:sz w:val="22"/>
                <w:szCs w:val="24"/>
              </w:rPr>
              <w:t>-1</w:t>
            </w:r>
            <w:r w:rsidR="006C35BC">
              <w:rPr>
                <w:color w:val="C00000"/>
                <w:sz w:val="22"/>
                <w:szCs w:val="24"/>
              </w:rPr>
              <w:t>1</w:t>
            </w:r>
            <w:r w:rsidRPr="00535005">
              <w:rPr>
                <w:color w:val="C00000"/>
                <w:sz w:val="22"/>
                <w:szCs w:val="24"/>
              </w:rPr>
              <w:t>:</w:t>
            </w:r>
            <w:r w:rsidR="006C35BC">
              <w:rPr>
                <w:color w:val="C00000"/>
                <w:sz w:val="22"/>
                <w:szCs w:val="24"/>
              </w:rPr>
              <w:t>0</w:t>
            </w:r>
            <w:r w:rsidRPr="00535005">
              <w:rPr>
                <w:color w:val="C00000"/>
                <w:sz w:val="22"/>
                <w:szCs w:val="24"/>
              </w:rPr>
              <w:t>0 B</w:t>
            </w:r>
            <w:r>
              <w:rPr>
                <w:color w:val="C00000"/>
                <w:sz w:val="22"/>
                <w:szCs w:val="24"/>
              </w:rPr>
              <w:t xml:space="preserve">angkok </w:t>
            </w:r>
            <w:r w:rsidRPr="00535005">
              <w:rPr>
                <w:color w:val="C00000"/>
                <w:sz w:val="22"/>
                <w:szCs w:val="24"/>
              </w:rPr>
              <w:t>time</w:t>
            </w:r>
            <w:r>
              <w:rPr>
                <w:color w:val="C00000"/>
                <w:sz w:val="22"/>
                <w:szCs w:val="24"/>
              </w:rPr>
              <w:t>/</w:t>
            </w:r>
            <w:r w:rsidRPr="00BA5FDB">
              <w:rPr>
                <w:color w:val="C00000"/>
                <w:sz w:val="22"/>
                <w:szCs w:val="24"/>
              </w:rPr>
              <w:t>UTC+07:</w:t>
            </w:r>
            <w:proofErr w:type="gramStart"/>
            <w:r w:rsidRPr="00BA5FDB">
              <w:rPr>
                <w:color w:val="C00000"/>
                <w:sz w:val="22"/>
                <w:szCs w:val="24"/>
              </w:rPr>
              <w:t>00</w:t>
            </w:r>
            <w:r>
              <w:rPr>
                <w:color w:val="C00000"/>
                <w:sz w:val="22"/>
                <w:szCs w:val="24"/>
              </w:rPr>
              <w:t xml:space="preserve"> ]</w:t>
            </w:r>
            <w:proofErr w:type="gramEnd"/>
          </w:p>
          <w:p w14:paraId="58333D09" w14:textId="77777777" w:rsidR="006C35BC" w:rsidRPr="006C35BC" w:rsidRDefault="008D0696" w:rsidP="006C35BC">
            <w:pPr>
              <w:spacing w:after="112" w:line="259" w:lineRule="auto"/>
              <w:jc w:val="left"/>
              <w:rPr>
                <w:b/>
                <w:bCs/>
              </w:rPr>
            </w:pPr>
            <w:r w:rsidRPr="006C35BC">
              <w:rPr>
                <w:b/>
                <w:bCs/>
              </w:rPr>
              <w:t>Opening remark</w:t>
            </w:r>
            <w:r w:rsidR="003514EE" w:rsidRPr="006C35BC">
              <w:rPr>
                <w:b/>
                <w:bCs/>
              </w:rPr>
              <w:t>:</w:t>
            </w:r>
          </w:p>
          <w:p w14:paraId="7151A1C7" w14:textId="12687A03" w:rsidR="008D0696" w:rsidRPr="006C35BC" w:rsidRDefault="003514EE" w:rsidP="006C35BC">
            <w:pPr>
              <w:spacing w:after="112" w:line="259" w:lineRule="auto"/>
              <w:jc w:val="left"/>
            </w:pPr>
            <w:r w:rsidRPr="006C35BC">
              <w:t xml:space="preserve"> Mr. Masanori Kondo,</w:t>
            </w:r>
            <w:r w:rsidR="008D0696" w:rsidRPr="006C35BC">
              <w:t xml:space="preserve"> S</w:t>
            </w:r>
            <w:r w:rsidR="0060596B" w:rsidRPr="006C35BC">
              <w:t xml:space="preserve">ecretary </w:t>
            </w:r>
            <w:r w:rsidR="005A0600">
              <w:t>G</w:t>
            </w:r>
            <w:r w:rsidR="0060596B" w:rsidRPr="006C35BC">
              <w:t xml:space="preserve">eneral of Asia-Pacific </w:t>
            </w:r>
            <w:proofErr w:type="spellStart"/>
            <w:r w:rsidR="0060596B" w:rsidRPr="006C35BC">
              <w:t>Telecommunity</w:t>
            </w:r>
            <w:proofErr w:type="spellEnd"/>
          </w:p>
          <w:p w14:paraId="4FA8B6D2" w14:textId="77777777" w:rsidR="006C35BC" w:rsidRDefault="003514EE" w:rsidP="006C35BC">
            <w:pPr>
              <w:spacing w:after="112" w:line="259" w:lineRule="auto"/>
              <w:jc w:val="left"/>
            </w:pPr>
            <w:r w:rsidRPr="006C35BC">
              <w:rPr>
                <w:b/>
                <w:bCs/>
              </w:rPr>
              <w:t xml:space="preserve">General </w:t>
            </w:r>
            <w:proofErr w:type="spellStart"/>
            <w:proofErr w:type="gramStart"/>
            <w:r w:rsidRPr="006C35BC">
              <w:rPr>
                <w:rFonts w:hint="eastAsia"/>
                <w:b/>
                <w:bCs/>
              </w:rPr>
              <w:t>Gidance</w:t>
            </w:r>
            <w:proofErr w:type="spellEnd"/>
            <w:r w:rsidRPr="006C35BC">
              <w:rPr>
                <w:b/>
                <w:bCs/>
              </w:rPr>
              <w:t xml:space="preserve"> :</w:t>
            </w:r>
            <w:proofErr w:type="gramEnd"/>
            <w:r w:rsidRPr="006C35BC">
              <w:t xml:space="preserve"> </w:t>
            </w:r>
            <w:r w:rsidR="0060596B" w:rsidRPr="006C35BC">
              <w:t xml:space="preserve"> </w:t>
            </w:r>
          </w:p>
          <w:p w14:paraId="7426EB77" w14:textId="40EB895A" w:rsidR="008D0696" w:rsidRDefault="003514EE" w:rsidP="006C35BC">
            <w:pPr>
              <w:spacing w:after="112" w:line="259" w:lineRule="auto"/>
              <w:jc w:val="left"/>
            </w:pPr>
            <w:r w:rsidRPr="006C35BC">
              <w:t xml:space="preserve">Mr. Mohamed Amir, </w:t>
            </w:r>
            <w:proofErr w:type="gramStart"/>
            <w:r w:rsidR="00DF7372" w:rsidRPr="006C35BC">
              <w:t>Course  coordinator</w:t>
            </w:r>
            <w:proofErr w:type="gramEnd"/>
            <w:r w:rsidR="00DF7372" w:rsidRPr="006C35BC">
              <w:t xml:space="preserve"> </w:t>
            </w:r>
          </w:p>
          <w:p w14:paraId="2701152B" w14:textId="77777777" w:rsidR="006C35BC" w:rsidRPr="006C35BC" w:rsidRDefault="006C35BC" w:rsidP="006C35BC">
            <w:pPr>
              <w:spacing w:after="112" w:line="259" w:lineRule="auto"/>
              <w:jc w:val="left"/>
            </w:pPr>
          </w:p>
          <w:p w14:paraId="23A766A0" w14:textId="3C03AD94" w:rsidR="00285ECF" w:rsidRDefault="00354BCE" w:rsidP="00354BCE">
            <w:pPr>
              <w:spacing w:after="112" w:line="259" w:lineRule="auto"/>
              <w:ind w:left="0" w:firstLine="0"/>
              <w:jc w:val="left"/>
              <w:rPr>
                <w:b/>
                <w:bCs/>
              </w:rPr>
            </w:pPr>
            <w:r w:rsidRPr="00782D35">
              <w:rPr>
                <w:b/>
                <w:bCs/>
              </w:rPr>
              <w:t>1-</w:t>
            </w:r>
            <w:r w:rsidR="00285ECF" w:rsidRPr="00782D35">
              <w:rPr>
                <w:b/>
                <w:bCs/>
              </w:rPr>
              <w:t>1</w:t>
            </w:r>
            <w:r w:rsidRPr="00782D35">
              <w:rPr>
                <w:b/>
                <w:bCs/>
              </w:rPr>
              <w:t>:</w:t>
            </w:r>
            <w:r w:rsidR="00285ECF" w:rsidRPr="00782D35">
              <w:rPr>
                <w:b/>
                <w:bCs/>
              </w:rPr>
              <w:t xml:space="preserve"> General information about International Conferences</w:t>
            </w:r>
          </w:p>
          <w:p w14:paraId="0DB9C5C2" w14:textId="23F19D52" w:rsidR="00A06AC0" w:rsidRDefault="00566463" w:rsidP="00354BCE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r>
              <w:rPr>
                <w:color w:val="C00000"/>
                <w:sz w:val="22"/>
                <w:szCs w:val="24"/>
              </w:rPr>
              <w:t>[</w:t>
            </w:r>
            <w:r w:rsidR="00A06AC0" w:rsidRPr="00535005">
              <w:rPr>
                <w:color w:val="C00000"/>
                <w:sz w:val="22"/>
                <w:szCs w:val="24"/>
              </w:rPr>
              <w:t>Monday, 5 July 2021, 11:00-12:30 B</w:t>
            </w:r>
            <w:r w:rsidR="00BA5FDB">
              <w:rPr>
                <w:color w:val="C00000"/>
                <w:sz w:val="22"/>
                <w:szCs w:val="24"/>
              </w:rPr>
              <w:t xml:space="preserve">angkok </w:t>
            </w:r>
            <w:r w:rsidR="00A06AC0" w:rsidRPr="00535005">
              <w:rPr>
                <w:color w:val="C00000"/>
                <w:sz w:val="22"/>
                <w:szCs w:val="24"/>
              </w:rPr>
              <w:t>time</w:t>
            </w:r>
            <w:r w:rsidR="00BA5FDB">
              <w:rPr>
                <w:color w:val="C00000"/>
                <w:sz w:val="22"/>
                <w:szCs w:val="24"/>
              </w:rPr>
              <w:t>/</w:t>
            </w:r>
            <w:r w:rsidR="00BA5FDB" w:rsidRPr="00BA5FDB">
              <w:rPr>
                <w:color w:val="C00000"/>
                <w:sz w:val="22"/>
                <w:szCs w:val="24"/>
              </w:rPr>
              <w:t>UTC+07:</w:t>
            </w:r>
            <w:proofErr w:type="gramStart"/>
            <w:r w:rsidR="00BA5FDB" w:rsidRPr="00BA5FDB">
              <w:rPr>
                <w:color w:val="C00000"/>
                <w:sz w:val="22"/>
                <w:szCs w:val="24"/>
              </w:rPr>
              <w:t>00</w:t>
            </w:r>
            <w:r w:rsidR="00BA5FDB">
              <w:rPr>
                <w:color w:val="C00000"/>
                <w:sz w:val="22"/>
                <w:szCs w:val="24"/>
              </w:rPr>
              <w:t xml:space="preserve"> </w:t>
            </w:r>
            <w:r>
              <w:rPr>
                <w:color w:val="C00000"/>
                <w:sz w:val="22"/>
                <w:szCs w:val="24"/>
              </w:rPr>
              <w:t>]</w:t>
            </w:r>
            <w:proofErr w:type="gramEnd"/>
          </w:p>
          <w:p w14:paraId="78297EF0" w14:textId="6FCBDB47" w:rsidR="00735BFA" w:rsidRPr="00535005" w:rsidRDefault="00735BFA" w:rsidP="00354BCE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proofErr w:type="spellStart"/>
            <w:r w:rsidRPr="00735BFA">
              <w:rPr>
                <w:b/>
                <w:i/>
                <w:color w:val="2F5496"/>
              </w:rPr>
              <w:t>Lectuerer</w:t>
            </w:r>
            <w:proofErr w:type="spellEnd"/>
            <w:r w:rsidRPr="00735BFA">
              <w:rPr>
                <w:b/>
                <w:i/>
                <w:color w:val="2F5496"/>
              </w:rPr>
              <w:t>:</w:t>
            </w:r>
            <w:r>
              <w:rPr>
                <w:color w:val="C00000"/>
                <w:sz w:val="22"/>
                <w:szCs w:val="24"/>
              </w:rPr>
              <w:t xml:space="preserve"> </w:t>
            </w:r>
            <w:r w:rsidRPr="00782D35">
              <w:rPr>
                <w:b/>
                <w:i/>
                <w:color w:val="2F5496"/>
              </w:rPr>
              <w:t xml:space="preserve">Mr. </w:t>
            </w:r>
            <w:r>
              <w:rPr>
                <w:b/>
                <w:i/>
                <w:color w:val="2F5496"/>
              </w:rPr>
              <w:t>Sei</w:t>
            </w:r>
            <w:r w:rsidR="006B5201">
              <w:rPr>
                <w:b/>
                <w:i/>
                <w:color w:val="2F5496"/>
              </w:rPr>
              <w:t>i</w:t>
            </w:r>
            <w:r>
              <w:rPr>
                <w:b/>
                <w:i/>
                <w:color w:val="2F5496"/>
              </w:rPr>
              <w:t xml:space="preserve">chi </w:t>
            </w:r>
            <w:r w:rsidRPr="00782D35">
              <w:rPr>
                <w:b/>
                <w:i/>
                <w:color w:val="2F5496"/>
              </w:rPr>
              <w:t>Tsugawa</w:t>
            </w:r>
            <w:r>
              <w:rPr>
                <w:b/>
                <w:i/>
                <w:color w:val="2F5496"/>
              </w:rPr>
              <w:t xml:space="preserve"> </w:t>
            </w:r>
          </w:p>
          <w:p w14:paraId="36F57F2F" w14:textId="364CB807" w:rsidR="00151479" w:rsidRPr="00535005" w:rsidRDefault="00151479" w:rsidP="00535005">
            <w:pPr>
              <w:pStyle w:val="ListParagraph"/>
              <w:numPr>
                <w:ilvl w:val="0"/>
                <w:numId w:val="15"/>
              </w:numPr>
              <w:spacing w:after="112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Introduction to International conferences</w:t>
            </w:r>
          </w:p>
          <w:p w14:paraId="6A693DD6" w14:textId="3B99C3EC" w:rsidR="00AD462B" w:rsidRDefault="00AD462B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 xml:space="preserve">International conferences and their roles </w:t>
            </w:r>
          </w:p>
          <w:p w14:paraId="14FDF9E5" w14:textId="27542659" w:rsidR="00AD462B" w:rsidRDefault="00AD462B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 xml:space="preserve">International/regional </w:t>
            </w:r>
            <w:proofErr w:type="spellStart"/>
            <w:r>
              <w:t>organisations</w:t>
            </w:r>
            <w:proofErr w:type="spellEnd"/>
            <w:r>
              <w:t xml:space="preserve"> </w:t>
            </w:r>
            <w:proofErr w:type="spellStart"/>
            <w:r>
              <w:t>releated</w:t>
            </w:r>
            <w:proofErr w:type="spellEnd"/>
            <w:r>
              <w:t xml:space="preserve"> to telecom/ICT</w:t>
            </w:r>
          </w:p>
          <w:p w14:paraId="624FDC60" w14:textId="71860464" w:rsidR="00151479" w:rsidRPr="00535005" w:rsidRDefault="00151479" w:rsidP="00535005">
            <w:pPr>
              <w:pStyle w:val="ListParagraph"/>
              <w:numPr>
                <w:ilvl w:val="0"/>
                <w:numId w:val="15"/>
              </w:numPr>
              <w:spacing w:after="112" w:line="259" w:lineRule="auto"/>
              <w:jc w:val="left"/>
              <w:rPr>
                <w:b/>
                <w:bCs/>
              </w:rPr>
            </w:pPr>
            <w:r w:rsidRPr="00535005">
              <w:rPr>
                <w:b/>
                <w:bCs/>
              </w:rPr>
              <w:t xml:space="preserve">Conference structure and operation </w:t>
            </w:r>
          </w:p>
          <w:p w14:paraId="2DBA2BC3" w14:textId="77777777" w:rsidR="006017C3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>Operation</w:t>
            </w:r>
            <w:r w:rsidR="002237E6">
              <w:t>al procedures</w:t>
            </w:r>
            <w:r w:rsidRPr="00782D35">
              <w:t xml:space="preserve"> and activities of a conference (</w:t>
            </w:r>
            <w:r w:rsidR="002237E6">
              <w:t xml:space="preserve">Rule of </w:t>
            </w:r>
            <w:r w:rsidRPr="00782D35">
              <w:t>procedure</w:t>
            </w:r>
            <w:r w:rsidR="00151479">
              <w:t>)</w:t>
            </w:r>
          </w:p>
          <w:p w14:paraId="061063BC" w14:textId="0D5E2270" w:rsidR="009E47F6" w:rsidRDefault="00FB32DD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D</w:t>
            </w:r>
            <w:r w:rsidRPr="00782D35">
              <w:t>ecision</w:t>
            </w:r>
            <w:r w:rsidR="00285ECF" w:rsidRPr="00782D35">
              <w:t>-making process</w:t>
            </w:r>
            <w:r w:rsidR="002237E6">
              <w:t xml:space="preserve"> </w:t>
            </w:r>
            <w:r w:rsidR="009E47F6">
              <w:t>(proposals, presentations, discussions/debates</w:t>
            </w:r>
            <w:r w:rsidR="006017C3">
              <w:t>, n</w:t>
            </w:r>
            <w:r w:rsidR="009E47F6">
              <w:t xml:space="preserve">egotiations and reaching </w:t>
            </w:r>
            <w:proofErr w:type="spellStart"/>
            <w:r w:rsidR="009E47F6">
              <w:t>concensus</w:t>
            </w:r>
            <w:proofErr w:type="spellEnd"/>
          </w:p>
          <w:p w14:paraId="3CB8B182" w14:textId="27CD3253" w:rsidR="00FB32DD" w:rsidRDefault="00354BCE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 xml:space="preserve">Roles of office bearers, Participants and Secretariat </w:t>
            </w:r>
          </w:p>
          <w:p w14:paraId="1DF1D5F8" w14:textId="3E798E11" w:rsidR="00354BCE" w:rsidRPr="00782D35" w:rsidRDefault="00354BCE" w:rsidP="00354BCE">
            <w:pPr>
              <w:ind w:left="0" w:firstLine="0"/>
            </w:pPr>
            <w:r w:rsidRPr="00782D35">
              <w:rPr>
                <w:b/>
                <w:i/>
                <w:color w:val="2F5496"/>
              </w:rPr>
              <w:t xml:space="preserve"> </w:t>
            </w:r>
            <w:r w:rsidRPr="00782D35">
              <w:t>(1.5 hours</w:t>
            </w:r>
            <w:r w:rsidR="00F445AF" w:rsidRPr="00782D35">
              <w:t xml:space="preserve"> inc. Q &amp; A</w:t>
            </w:r>
            <w:r w:rsidRPr="00782D35">
              <w:t>)</w:t>
            </w:r>
          </w:p>
          <w:p w14:paraId="670CCEC5" w14:textId="1929B56A" w:rsidR="00285ECF" w:rsidRDefault="00285ECF" w:rsidP="00354BCE">
            <w:pPr>
              <w:ind w:left="0" w:firstLine="0"/>
            </w:pPr>
          </w:p>
          <w:p w14:paraId="702172DB" w14:textId="77777777" w:rsidR="00787E49" w:rsidRPr="00782D35" w:rsidRDefault="00787E49" w:rsidP="00354BCE">
            <w:pPr>
              <w:ind w:left="0" w:firstLine="0"/>
            </w:pPr>
          </w:p>
          <w:p w14:paraId="58D4673B" w14:textId="480D1E77" w:rsidR="00285ECF" w:rsidRDefault="00285ECF" w:rsidP="00285ECF">
            <w:pPr>
              <w:spacing w:after="136" w:line="240" w:lineRule="auto"/>
              <w:ind w:left="0" w:firstLine="0"/>
              <w:rPr>
                <w:b/>
                <w:bCs/>
              </w:rPr>
            </w:pPr>
            <w:r w:rsidRPr="00782D35">
              <w:rPr>
                <w:b/>
                <w:bCs/>
              </w:rPr>
              <w:lastRenderedPageBreak/>
              <w:t>1-2: Specific techni</w:t>
            </w:r>
            <w:r w:rsidR="00DF2C82" w:rsidRPr="00782D35">
              <w:rPr>
                <w:b/>
                <w:bCs/>
              </w:rPr>
              <w:t>ques</w:t>
            </w:r>
            <w:r w:rsidRPr="00782D35">
              <w:rPr>
                <w:b/>
                <w:bCs/>
              </w:rPr>
              <w:t xml:space="preserve"> for </w:t>
            </w:r>
            <w:r w:rsidR="00DF2C82" w:rsidRPr="00782D35">
              <w:rPr>
                <w:b/>
                <w:bCs/>
              </w:rPr>
              <w:t xml:space="preserve">participating in </w:t>
            </w:r>
            <w:r w:rsidRPr="00782D35">
              <w:rPr>
                <w:b/>
                <w:bCs/>
              </w:rPr>
              <w:t>International Conferences</w:t>
            </w:r>
          </w:p>
          <w:p w14:paraId="3A568483" w14:textId="00C8449E" w:rsidR="00566463" w:rsidRDefault="00566463" w:rsidP="00535005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r>
              <w:rPr>
                <w:color w:val="C00000"/>
                <w:sz w:val="22"/>
                <w:szCs w:val="24"/>
              </w:rPr>
              <w:t>[Tuesday</w:t>
            </w:r>
            <w:r w:rsidRPr="008E428D">
              <w:rPr>
                <w:color w:val="C00000"/>
                <w:sz w:val="22"/>
                <w:szCs w:val="24"/>
              </w:rPr>
              <w:t xml:space="preserve">, </w:t>
            </w:r>
            <w:r>
              <w:rPr>
                <w:color w:val="C00000"/>
                <w:sz w:val="22"/>
                <w:szCs w:val="24"/>
              </w:rPr>
              <w:t>6</w:t>
            </w:r>
            <w:r w:rsidRPr="008E428D">
              <w:rPr>
                <w:color w:val="C00000"/>
                <w:sz w:val="22"/>
                <w:szCs w:val="24"/>
              </w:rPr>
              <w:t xml:space="preserve"> July 2021, 11:00-12:30 </w:t>
            </w:r>
            <w:r w:rsidR="00BA5FDB" w:rsidRPr="00535005">
              <w:rPr>
                <w:color w:val="C00000"/>
                <w:sz w:val="22"/>
                <w:szCs w:val="24"/>
              </w:rPr>
              <w:t>B</w:t>
            </w:r>
            <w:r w:rsidR="00BA5FDB">
              <w:rPr>
                <w:color w:val="C00000"/>
                <w:sz w:val="22"/>
                <w:szCs w:val="24"/>
              </w:rPr>
              <w:t xml:space="preserve">angkok </w:t>
            </w:r>
            <w:r w:rsidR="00BA5FDB" w:rsidRPr="00535005">
              <w:rPr>
                <w:color w:val="C00000"/>
                <w:sz w:val="22"/>
                <w:szCs w:val="24"/>
              </w:rPr>
              <w:t>time</w:t>
            </w:r>
            <w:r w:rsidR="00BA5FDB">
              <w:rPr>
                <w:color w:val="C00000"/>
                <w:sz w:val="22"/>
                <w:szCs w:val="24"/>
              </w:rPr>
              <w:t>/</w:t>
            </w:r>
            <w:r w:rsidR="00BA5FDB" w:rsidRPr="00BA5FDB">
              <w:rPr>
                <w:color w:val="C00000"/>
                <w:sz w:val="22"/>
                <w:szCs w:val="24"/>
              </w:rPr>
              <w:t>UTC+07:00</w:t>
            </w:r>
            <w:r>
              <w:rPr>
                <w:color w:val="C00000"/>
                <w:sz w:val="22"/>
                <w:szCs w:val="24"/>
              </w:rPr>
              <w:t>]</w:t>
            </w:r>
          </w:p>
          <w:p w14:paraId="03E4CF14" w14:textId="6BCE3A0E" w:rsidR="00735BFA" w:rsidRPr="00535005" w:rsidRDefault="00735BFA" w:rsidP="00535005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proofErr w:type="spellStart"/>
            <w:r w:rsidRPr="00735BFA">
              <w:rPr>
                <w:b/>
                <w:i/>
                <w:color w:val="2F5496"/>
              </w:rPr>
              <w:t>Lectuerer</w:t>
            </w:r>
            <w:proofErr w:type="spellEnd"/>
            <w:r w:rsidRPr="00735BFA">
              <w:rPr>
                <w:b/>
                <w:i/>
                <w:color w:val="2F5496"/>
              </w:rPr>
              <w:t>:</w:t>
            </w:r>
            <w:r>
              <w:rPr>
                <w:color w:val="C00000"/>
                <w:sz w:val="22"/>
                <w:szCs w:val="24"/>
              </w:rPr>
              <w:t xml:space="preserve"> </w:t>
            </w:r>
            <w:r w:rsidRPr="00656F27">
              <w:rPr>
                <w:b/>
                <w:i/>
                <w:color w:val="2F5496"/>
              </w:rPr>
              <w:t>Ms. Caroline Greenway</w:t>
            </w:r>
          </w:p>
          <w:p w14:paraId="27E0F48E" w14:textId="2DAC0489" w:rsidR="00087047" w:rsidRPr="00535005" w:rsidRDefault="009E47F6" w:rsidP="00535005">
            <w:pPr>
              <w:pStyle w:val="ListParagraph"/>
              <w:numPr>
                <w:ilvl w:val="0"/>
                <w:numId w:val="17"/>
              </w:numPr>
              <w:spacing w:after="112" w:line="259" w:lineRule="auto"/>
              <w:jc w:val="left"/>
              <w:rPr>
                <w:b/>
                <w:bCs/>
              </w:rPr>
            </w:pPr>
            <w:r w:rsidRPr="00535005">
              <w:rPr>
                <w:b/>
                <w:bCs/>
              </w:rPr>
              <w:t>P</w:t>
            </w:r>
            <w:r w:rsidR="00087047" w:rsidRPr="00535005">
              <w:rPr>
                <w:b/>
                <w:bCs/>
              </w:rPr>
              <w:t>repar</w:t>
            </w:r>
            <w:r w:rsidRPr="00535005">
              <w:rPr>
                <w:b/>
                <w:bCs/>
              </w:rPr>
              <w:t>ing</w:t>
            </w:r>
            <w:r w:rsidR="00087047" w:rsidRPr="00535005">
              <w:rPr>
                <w:b/>
                <w:bCs/>
              </w:rPr>
              <w:t xml:space="preserve"> </w:t>
            </w:r>
            <w:r w:rsidR="00385E1A">
              <w:rPr>
                <w:b/>
                <w:bCs/>
              </w:rPr>
              <w:t>effective</w:t>
            </w:r>
            <w:r w:rsidRPr="00535005">
              <w:rPr>
                <w:b/>
                <w:bCs/>
              </w:rPr>
              <w:t xml:space="preserve"> </w:t>
            </w:r>
            <w:r w:rsidR="00087047" w:rsidRPr="00535005">
              <w:rPr>
                <w:b/>
                <w:bCs/>
              </w:rPr>
              <w:t xml:space="preserve">proposal </w:t>
            </w:r>
            <w:r w:rsidRPr="00535005">
              <w:rPr>
                <w:b/>
                <w:bCs/>
              </w:rPr>
              <w:t xml:space="preserve">to </w:t>
            </w:r>
            <w:r w:rsidR="00385E1A">
              <w:rPr>
                <w:b/>
                <w:bCs/>
              </w:rPr>
              <w:t xml:space="preserve">the </w:t>
            </w:r>
            <w:r w:rsidRPr="00535005">
              <w:rPr>
                <w:b/>
                <w:bCs/>
              </w:rPr>
              <w:t xml:space="preserve">conference </w:t>
            </w:r>
          </w:p>
          <w:p w14:paraId="71335EB8" w14:textId="24625C82" w:rsidR="009E47F6" w:rsidRDefault="009E47F6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Researching on the topics/issues</w:t>
            </w:r>
          </w:p>
          <w:p w14:paraId="455F66AE" w14:textId="03660B72" w:rsidR="009E47F6" w:rsidRDefault="009E47F6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Structure of the proposal document (</w:t>
            </w:r>
            <w:r w:rsidR="00385E1A">
              <w:t xml:space="preserve">preamble and operative clauses, specific </w:t>
            </w:r>
            <w:proofErr w:type="gramStart"/>
            <w:r w:rsidR="00385E1A">
              <w:t>language  and</w:t>
            </w:r>
            <w:proofErr w:type="gramEnd"/>
            <w:r w:rsidR="00385E1A">
              <w:t xml:space="preserve"> words / phrases)</w:t>
            </w:r>
          </w:p>
          <w:p w14:paraId="7CD1C471" w14:textId="55001854" w:rsidR="006017C3" w:rsidRDefault="006017C3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Effective presentation</w:t>
            </w:r>
          </w:p>
          <w:p w14:paraId="51E41325" w14:textId="476F5D21" w:rsidR="006017C3" w:rsidRPr="00535005" w:rsidRDefault="006017C3" w:rsidP="00535005">
            <w:pPr>
              <w:pStyle w:val="ListParagraph"/>
              <w:numPr>
                <w:ilvl w:val="0"/>
                <w:numId w:val="17"/>
              </w:numPr>
              <w:spacing w:after="112" w:line="259" w:lineRule="auto"/>
              <w:jc w:val="left"/>
              <w:rPr>
                <w:b/>
                <w:bCs/>
              </w:rPr>
            </w:pPr>
            <w:r w:rsidRPr="00535005">
              <w:rPr>
                <w:b/>
                <w:bCs/>
              </w:rPr>
              <w:t>Document process</w:t>
            </w:r>
          </w:p>
          <w:p w14:paraId="7D4DE1B6" w14:textId="16548E63" w:rsidR="00285ECF" w:rsidRPr="00782D35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>How to make contributions</w:t>
            </w:r>
          </w:p>
          <w:p w14:paraId="388C0C4C" w14:textId="77777777" w:rsidR="00285ECF" w:rsidRPr="00782D35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>How to treat the contributions</w:t>
            </w:r>
          </w:p>
          <w:p w14:paraId="64F0A6E5" w14:textId="79FEFEE6" w:rsidR="00285ECF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 xml:space="preserve">How to revise the resolution through </w:t>
            </w:r>
            <w:r w:rsidR="008168E4" w:rsidRPr="00782D35">
              <w:t>Member’s</w:t>
            </w:r>
            <w:r w:rsidRPr="00782D35">
              <w:t xml:space="preserve"> contributions</w:t>
            </w:r>
          </w:p>
          <w:p w14:paraId="4685C64C" w14:textId="6E38075C" w:rsidR="007F4C54" w:rsidRPr="00782D35" w:rsidRDefault="007F4C54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Regional preparation process and its importance to international decisions</w:t>
            </w:r>
          </w:p>
          <w:p w14:paraId="6789373F" w14:textId="755D1CAD" w:rsidR="00285ECF" w:rsidRPr="00782D35" w:rsidRDefault="0094713E" w:rsidP="00285ECF">
            <w:pPr>
              <w:spacing w:after="97" w:line="259" w:lineRule="auto"/>
              <w:ind w:left="0" w:firstLine="0"/>
              <w:jc w:val="left"/>
            </w:pPr>
            <w:r w:rsidRPr="00656F27">
              <w:rPr>
                <w:b/>
                <w:i/>
                <w:color w:val="2F5496"/>
              </w:rPr>
              <w:t xml:space="preserve"> </w:t>
            </w:r>
            <w:r w:rsidR="00285ECF" w:rsidRPr="00656F27">
              <w:t>(1.5 hours inc. Q &amp; A)</w:t>
            </w:r>
          </w:p>
          <w:p w14:paraId="5D09835F" w14:textId="26F0F8C0" w:rsidR="00F445AF" w:rsidRDefault="00F445AF" w:rsidP="00354BCE">
            <w:pPr>
              <w:ind w:left="0" w:firstLine="0"/>
            </w:pPr>
          </w:p>
          <w:p w14:paraId="380A2925" w14:textId="54D181DB" w:rsidR="007F4C54" w:rsidRDefault="007F4C54" w:rsidP="007F4C54">
            <w:pPr>
              <w:spacing w:after="136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1-3: </w:t>
            </w:r>
            <w:r w:rsidRPr="00535005">
              <w:rPr>
                <w:b/>
                <w:bCs/>
              </w:rPr>
              <w:t>Negotiation and Coordination</w:t>
            </w:r>
          </w:p>
          <w:p w14:paraId="36191DBF" w14:textId="0E78E52F" w:rsidR="00566463" w:rsidRDefault="00566463" w:rsidP="00566463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r>
              <w:rPr>
                <w:color w:val="C00000"/>
                <w:sz w:val="22"/>
                <w:szCs w:val="24"/>
              </w:rPr>
              <w:t>[Wednesday</w:t>
            </w:r>
            <w:r w:rsidRPr="008E428D">
              <w:rPr>
                <w:color w:val="C00000"/>
                <w:sz w:val="22"/>
                <w:szCs w:val="24"/>
              </w:rPr>
              <w:t xml:space="preserve">, </w:t>
            </w:r>
            <w:r>
              <w:rPr>
                <w:color w:val="C00000"/>
                <w:sz w:val="22"/>
                <w:szCs w:val="24"/>
              </w:rPr>
              <w:t>7</w:t>
            </w:r>
            <w:r w:rsidRPr="008E428D">
              <w:rPr>
                <w:color w:val="C00000"/>
                <w:sz w:val="22"/>
                <w:szCs w:val="24"/>
              </w:rPr>
              <w:t xml:space="preserve"> July 2021, 11:00-12:30 </w:t>
            </w:r>
            <w:r w:rsidR="00BA5FDB" w:rsidRPr="00535005">
              <w:rPr>
                <w:color w:val="C00000"/>
                <w:sz w:val="22"/>
                <w:szCs w:val="24"/>
              </w:rPr>
              <w:t>B</w:t>
            </w:r>
            <w:r w:rsidR="00BA5FDB">
              <w:rPr>
                <w:color w:val="C00000"/>
                <w:sz w:val="22"/>
                <w:szCs w:val="24"/>
              </w:rPr>
              <w:t xml:space="preserve">angkok </w:t>
            </w:r>
            <w:r w:rsidR="00BA5FDB" w:rsidRPr="00535005">
              <w:rPr>
                <w:color w:val="C00000"/>
                <w:sz w:val="22"/>
                <w:szCs w:val="24"/>
              </w:rPr>
              <w:t>time</w:t>
            </w:r>
            <w:r w:rsidR="00BA5FDB">
              <w:rPr>
                <w:color w:val="C00000"/>
                <w:sz w:val="22"/>
                <w:szCs w:val="24"/>
              </w:rPr>
              <w:t>/</w:t>
            </w:r>
            <w:r w:rsidR="00BA5FDB" w:rsidRPr="00BA5FDB">
              <w:rPr>
                <w:color w:val="C00000"/>
                <w:sz w:val="22"/>
                <w:szCs w:val="24"/>
              </w:rPr>
              <w:t>UTC+07:00</w:t>
            </w:r>
            <w:r>
              <w:rPr>
                <w:color w:val="C00000"/>
                <w:sz w:val="22"/>
                <w:szCs w:val="24"/>
              </w:rPr>
              <w:t>]</w:t>
            </w:r>
          </w:p>
          <w:p w14:paraId="1E15A22F" w14:textId="77777777" w:rsidR="00735BFA" w:rsidRPr="00782D35" w:rsidRDefault="00735BFA" w:rsidP="00735BFA">
            <w:pPr>
              <w:ind w:left="0" w:firstLine="0"/>
            </w:pPr>
            <w:r>
              <w:rPr>
                <w:b/>
                <w:i/>
                <w:color w:val="2F5496"/>
              </w:rPr>
              <w:t>Panel Discussion</w:t>
            </w:r>
            <w:proofErr w:type="gramStart"/>
            <w:r>
              <w:rPr>
                <w:b/>
                <w:i/>
                <w:color w:val="2F5496"/>
              </w:rPr>
              <w:t xml:space="preserve">  </w:t>
            </w:r>
            <w:r w:rsidRPr="00782D35">
              <w:rPr>
                <w:b/>
                <w:i/>
                <w:color w:val="2F5496"/>
              </w:rPr>
              <w:t xml:space="preserve"> </w:t>
            </w:r>
            <w:r w:rsidRPr="00782D35">
              <w:t>(</w:t>
            </w:r>
            <w:proofErr w:type="gramEnd"/>
            <w:r w:rsidRPr="00782D35">
              <w:t>1.5 hours inc.)</w:t>
            </w:r>
          </w:p>
          <w:p w14:paraId="54419F85" w14:textId="479D63B8" w:rsidR="00735BFA" w:rsidRDefault="00735BFA" w:rsidP="00735BFA">
            <w:pPr>
              <w:rPr>
                <w:b/>
                <w:i/>
                <w:color w:val="2F5496"/>
              </w:rPr>
            </w:pPr>
            <w:proofErr w:type="spellStart"/>
            <w:proofErr w:type="gramStart"/>
            <w:r>
              <w:rPr>
                <w:b/>
                <w:i/>
                <w:color w:val="2F5496"/>
              </w:rPr>
              <w:t>Modarator</w:t>
            </w:r>
            <w:proofErr w:type="spellEnd"/>
            <w:r>
              <w:rPr>
                <w:b/>
                <w:i/>
                <w:color w:val="2F5496"/>
              </w:rPr>
              <w:t xml:space="preserve"> :</w:t>
            </w:r>
            <w:proofErr w:type="gramEnd"/>
            <w:r w:rsidRPr="00535005">
              <w:rPr>
                <w:b/>
                <w:i/>
                <w:color w:val="2F5496"/>
              </w:rPr>
              <w:t xml:space="preserve"> Mr. Mohamad Amir</w:t>
            </w:r>
          </w:p>
          <w:p w14:paraId="50C1D855" w14:textId="77777777" w:rsidR="001F0A8E" w:rsidRDefault="00735BFA" w:rsidP="001F0A8E">
            <w:pPr>
              <w:rPr>
                <w:b/>
                <w:i/>
                <w:color w:val="2F5496"/>
              </w:rPr>
            </w:pPr>
            <w:proofErr w:type="spellStart"/>
            <w:r>
              <w:rPr>
                <w:b/>
                <w:i/>
                <w:color w:val="2F5496"/>
              </w:rPr>
              <w:t>Panellist</w:t>
            </w:r>
            <w:proofErr w:type="spellEnd"/>
            <w:r>
              <w:rPr>
                <w:b/>
                <w:i/>
                <w:color w:val="2F5496"/>
              </w:rPr>
              <w:t xml:space="preserve">: </w:t>
            </w:r>
            <w:r w:rsidRPr="00656F27">
              <w:rPr>
                <w:b/>
                <w:i/>
                <w:color w:val="2F5496"/>
              </w:rPr>
              <w:t>Ms. Caroline Greenway</w:t>
            </w:r>
          </w:p>
          <w:p w14:paraId="3EFBB566" w14:textId="3F0653AE" w:rsidR="00735BFA" w:rsidRDefault="006B5201" w:rsidP="006B5201">
            <w:pPr>
              <w:ind w:left="730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 xml:space="preserve">    </w:t>
            </w:r>
            <w:proofErr w:type="spellStart"/>
            <w:proofErr w:type="gramStart"/>
            <w:r w:rsidR="00735BFA" w:rsidRPr="00782D35">
              <w:rPr>
                <w:b/>
                <w:i/>
                <w:color w:val="2F5496"/>
              </w:rPr>
              <w:t>Mr.</w:t>
            </w:r>
            <w:r w:rsidR="00735BFA">
              <w:rPr>
                <w:b/>
                <w:i/>
                <w:color w:val="2F5496"/>
              </w:rPr>
              <w:t>Sei</w:t>
            </w:r>
            <w:r>
              <w:rPr>
                <w:b/>
                <w:i/>
                <w:color w:val="2F5496"/>
              </w:rPr>
              <w:t>i</w:t>
            </w:r>
            <w:r w:rsidR="00735BFA">
              <w:rPr>
                <w:b/>
                <w:i/>
                <w:color w:val="2F5496"/>
              </w:rPr>
              <w:t>chi</w:t>
            </w:r>
            <w:proofErr w:type="spellEnd"/>
            <w:proofErr w:type="gramEnd"/>
            <w:r w:rsidR="00735BFA" w:rsidRPr="00782D35">
              <w:rPr>
                <w:b/>
                <w:i/>
                <w:color w:val="2F5496"/>
              </w:rPr>
              <w:t xml:space="preserve"> Tsugawa</w:t>
            </w:r>
          </w:p>
          <w:p w14:paraId="7317AC7C" w14:textId="766E7DD3" w:rsidR="00735BFA" w:rsidRPr="00735BFA" w:rsidRDefault="006B5201" w:rsidP="006B5201">
            <w:pPr>
              <w:ind w:left="730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 xml:space="preserve">    </w:t>
            </w:r>
            <w:r w:rsidR="00164A8A" w:rsidRPr="00164A8A">
              <w:rPr>
                <w:b/>
                <w:i/>
                <w:color w:val="2F5496"/>
              </w:rPr>
              <w:t>Mr</w:t>
            </w:r>
            <w:r w:rsidR="005A0600">
              <w:rPr>
                <w:b/>
                <w:i/>
                <w:color w:val="2F5496"/>
              </w:rPr>
              <w:t>.</w:t>
            </w:r>
            <w:r w:rsidR="00164A8A" w:rsidRPr="00164A8A">
              <w:rPr>
                <w:b/>
                <w:i/>
                <w:color w:val="2F5496"/>
              </w:rPr>
              <w:t xml:space="preserve"> Masanori Kondo</w:t>
            </w:r>
            <w:r w:rsidR="00A91283" w:rsidRPr="00A91283">
              <w:rPr>
                <w:rFonts w:ascii="MS Gothic" w:eastAsia="MS Gothic" w:hAnsi="MS Gothic" w:cs="MS Gothic" w:hint="eastAsia"/>
                <w:b/>
                <w:i/>
                <w:color w:val="2F5496"/>
              </w:rPr>
              <w:t>（</w:t>
            </w:r>
            <w:r w:rsidR="00A91283" w:rsidRPr="00A91283">
              <w:rPr>
                <w:rFonts w:hint="eastAsia"/>
                <w:b/>
                <w:i/>
                <w:color w:val="2F5496"/>
              </w:rPr>
              <w:t>APT</w:t>
            </w:r>
            <w:r w:rsidR="00A91283" w:rsidRPr="00A91283">
              <w:rPr>
                <w:rFonts w:ascii="MS Gothic" w:eastAsia="MS Gothic" w:hAnsi="MS Gothic" w:cs="MS Gothic" w:hint="eastAsia"/>
                <w:b/>
                <w:i/>
                <w:color w:val="2F5496"/>
              </w:rPr>
              <w:t>）</w:t>
            </w:r>
          </w:p>
          <w:p w14:paraId="20C0C36B" w14:textId="4D1D8FCB" w:rsidR="00735BFA" w:rsidRPr="00A91283" w:rsidRDefault="006B5201" w:rsidP="006B5201">
            <w:pPr>
              <w:ind w:left="720" w:firstLine="0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 xml:space="preserve">    </w:t>
            </w:r>
            <w:r w:rsidR="00A91283" w:rsidRPr="00A91283">
              <w:rPr>
                <w:b/>
                <w:i/>
                <w:color w:val="2F5496"/>
              </w:rPr>
              <w:t>Mr</w:t>
            </w:r>
            <w:r w:rsidR="005A0600">
              <w:rPr>
                <w:b/>
                <w:i/>
                <w:color w:val="2F5496"/>
              </w:rPr>
              <w:t>.</w:t>
            </w:r>
            <w:r w:rsidR="00A91283" w:rsidRPr="00A91283">
              <w:rPr>
                <w:b/>
                <w:i/>
                <w:color w:val="2F5496"/>
              </w:rPr>
              <w:t xml:space="preserve"> Ashish Narayan</w:t>
            </w:r>
            <w:r w:rsidR="00A91283" w:rsidRPr="00A91283">
              <w:rPr>
                <w:rFonts w:ascii="MS Gothic" w:eastAsia="MS Gothic" w:hAnsi="MS Gothic" w:cs="MS Gothic" w:hint="eastAsia"/>
                <w:b/>
                <w:i/>
                <w:color w:val="2F5496"/>
              </w:rPr>
              <w:t>（</w:t>
            </w:r>
            <w:r w:rsidR="00A91283" w:rsidRPr="00A91283">
              <w:rPr>
                <w:rFonts w:hint="eastAsia"/>
                <w:b/>
                <w:i/>
                <w:color w:val="2F5496"/>
              </w:rPr>
              <w:t>ITU</w:t>
            </w:r>
            <w:r w:rsidR="00A91283" w:rsidRPr="00A91283">
              <w:rPr>
                <w:rFonts w:ascii="MS Gothic" w:eastAsia="MS Gothic" w:hAnsi="MS Gothic" w:cs="MS Gothic" w:hint="eastAsia"/>
                <w:b/>
                <w:i/>
                <w:color w:val="2F5496"/>
              </w:rPr>
              <w:t>）</w:t>
            </w:r>
          </w:p>
          <w:p w14:paraId="78D94362" w14:textId="3D1119AC" w:rsidR="007F4C54" w:rsidRPr="00535005" w:rsidRDefault="007F4C54" w:rsidP="00535005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>
              <w:t>B</w:t>
            </w:r>
            <w:r w:rsidRPr="00535005">
              <w:t>uilding relationship</w:t>
            </w:r>
            <w:r w:rsidR="00E44918">
              <w:t xml:space="preserve"> / networking</w:t>
            </w:r>
            <w:r w:rsidRPr="00535005">
              <w:t>, gathering info of position of others, persuasion of your position, etc.</w:t>
            </w:r>
          </w:p>
          <w:p w14:paraId="41FB09BA" w14:textId="64EB1855" w:rsidR="007F4C54" w:rsidRPr="00535005" w:rsidRDefault="007F4C54" w:rsidP="00535005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535005">
              <w:t>Role of chairmen in building consensus</w:t>
            </w:r>
          </w:p>
          <w:p w14:paraId="56B0F99D" w14:textId="7A583D36" w:rsidR="007F4C54" w:rsidRPr="00535005" w:rsidRDefault="007F4C54" w:rsidP="00535005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535005">
              <w:t xml:space="preserve">Role of delegates leading proposals </w:t>
            </w:r>
          </w:p>
          <w:p w14:paraId="5E64DC17" w14:textId="4AF80561" w:rsidR="007F4C54" w:rsidRPr="00535005" w:rsidRDefault="007F4C54" w:rsidP="00535005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535005">
              <w:t>Outside negotiations and consensus building in difficult issues</w:t>
            </w:r>
          </w:p>
          <w:p w14:paraId="4ACA7E33" w14:textId="77777777" w:rsidR="00646682" w:rsidRPr="00782D35" w:rsidRDefault="00646682" w:rsidP="00354BCE">
            <w:pPr>
              <w:ind w:left="0" w:firstLine="0"/>
            </w:pPr>
          </w:p>
          <w:p w14:paraId="7B92CEE2" w14:textId="63FA55F6" w:rsidR="00F445AF" w:rsidRDefault="00F445AF" w:rsidP="00354BCE">
            <w:pPr>
              <w:ind w:left="0" w:firstLine="0"/>
              <w:rPr>
                <w:b/>
                <w:bCs/>
              </w:rPr>
            </w:pPr>
            <w:r w:rsidRPr="00782D35">
              <w:rPr>
                <w:b/>
                <w:bCs/>
              </w:rPr>
              <w:t>1-</w:t>
            </w:r>
            <w:r w:rsidR="007F4C54">
              <w:rPr>
                <w:b/>
                <w:bCs/>
              </w:rPr>
              <w:t>4</w:t>
            </w:r>
            <w:r w:rsidRPr="00782D35">
              <w:rPr>
                <w:b/>
                <w:bCs/>
              </w:rPr>
              <w:t xml:space="preserve">: Main issues </w:t>
            </w:r>
            <w:r w:rsidR="00DE63B0">
              <w:rPr>
                <w:b/>
                <w:bCs/>
              </w:rPr>
              <w:t>and t</w:t>
            </w:r>
            <w:r w:rsidR="00E80792">
              <w:rPr>
                <w:b/>
                <w:bCs/>
              </w:rPr>
              <w:t>o</w:t>
            </w:r>
            <w:r w:rsidRPr="00782D35">
              <w:rPr>
                <w:b/>
                <w:bCs/>
              </w:rPr>
              <w:t>pics on</w:t>
            </w:r>
            <w:r w:rsidR="00105728" w:rsidRPr="00782D35">
              <w:rPr>
                <w:b/>
                <w:bCs/>
              </w:rPr>
              <w:t xml:space="preserve"> </w:t>
            </w:r>
            <w:r w:rsidRPr="00782D35">
              <w:rPr>
                <w:b/>
                <w:bCs/>
              </w:rPr>
              <w:t>WTDC</w:t>
            </w:r>
          </w:p>
          <w:p w14:paraId="460F95D5" w14:textId="122CF2DB" w:rsidR="00566463" w:rsidRDefault="00566463" w:rsidP="00535005">
            <w:pPr>
              <w:spacing w:after="112" w:line="259" w:lineRule="auto"/>
              <w:ind w:left="0" w:firstLine="0"/>
              <w:jc w:val="left"/>
              <w:rPr>
                <w:color w:val="C00000"/>
                <w:sz w:val="22"/>
                <w:szCs w:val="24"/>
              </w:rPr>
            </w:pPr>
            <w:r>
              <w:rPr>
                <w:color w:val="C00000"/>
                <w:sz w:val="22"/>
                <w:szCs w:val="24"/>
              </w:rPr>
              <w:t>[Thursday</w:t>
            </w:r>
            <w:r w:rsidRPr="008E428D">
              <w:rPr>
                <w:color w:val="C00000"/>
                <w:sz w:val="22"/>
                <w:szCs w:val="24"/>
              </w:rPr>
              <w:t xml:space="preserve">, </w:t>
            </w:r>
            <w:r>
              <w:rPr>
                <w:color w:val="C00000"/>
                <w:sz w:val="22"/>
                <w:szCs w:val="24"/>
              </w:rPr>
              <w:t>8</w:t>
            </w:r>
            <w:r w:rsidRPr="008E428D">
              <w:rPr>
                <w:color w:val="C00000"/>
                <w:sz w:val="22"/>
                <w:szCs w:val="24"/>
              </w:rPr>
              <w:t xml:space="preserve"> July 2021, 11:00-12:30 </w:t>
            </w:r>
            <w:r w:rsidR="00BA5FDB" w:rsidRPr="00535005">
              <w:rPr>
                <w:color w:val="C00000"/>
                <w:sz w:val="22"/>
                <w:szCs w:val="24"/>
              </w:rPr>
              <w:t>B</w:t>
            </w:r>
            <w:r w:rsidR="00BA5FDB">
              <w:rPr>
                <w:color w:val="C00000"/>
                <w:sz w:val="22"/>
                <w:szCs w:val="24"/>
              </w:rPr>
              <w:t xml:space="preserve">angkok </w:t>
            </w:r>
            <w:r w:rsidR="00BA5FDB" w:rsidRPr="00535005">
              <w:rPr>
                <w:color w:val="C00000"/>
                <w:sz w:val="22"/>
                <w:szCs w:val="24"/>
              </w:rPr>
              <w:t>time</w:t>
            </w:r>
            <w:r w:rsidR="00BA5FDB">
              <w:rPr>
                <w:color w:val="C00000"/>
                <w:sz w:val="22"/>
                <w:szCs w:val="24"/>
              </w:rPr>
              <w:t>/</w:t>
            </w:r>
            <w:r w:rsidR="00BA5FDB" w:rsidRPr="00BA5FDB">
              <w:rPr>
                <w:color w:val="C00000"/>
                <w:sz w:val="22"/>
                <w:szCs w:val="24"/>
              </w:rPr>
              <w:t>UTC+07:00</w:t>
            </w:r>
            <w:r w:rsidR="00BA5FDB">
              <w:rPr>
                <w:color w:val="C00000"/>
                <w:sz w:val="22"/>
                <w:szCs w:val="24"/>
              </w:rPr>
              <w:t xml:space="preserve"> </w:t>
            </w:r>
            <w:r w:rsidR="00C17C05">
              <w:rPr>
                <w:color w:val="C00000"/>
                <w:sz w:val="22"/>
                <w:szCs w:val="24"/>
              </w:rPr>
              <w:t>(TBC)</w:t>
            </w:r>
            <w:r>
              <w:rPr>
                <w:color w:val="C00000"/>
                <w:sz w:val="22"/>
                <w:szCs w:val="24"/>
              </w:rPr>
              <w:t>]</w:t>
            </w:r>
          </w:p>
          <w:p w14:paraId="48A9EA28" w14:textId="53B51787" w:rsidR="00A91283" w:rsidRPr="00A91283" w:rsidRDefault="00A91283" w:rsidP="00A91283">
            <w:pPr>
              <w:rPr>
                <w:b/>
                <w:i/>
                <w:color w:val="2F5496"/>
              </w:rPr>
            </w:pPr>
            <w:proofErr w:type="spellStart"/>
            <w:r w:rsidRPr="00735BFA">
              <w:rPr>
                <w:b/>
                <w:i/>
                <w:color w:val="2F5496"/>
              </w:rPr>
              <w:t>Lectuerer</w:t>
            </w:r>
            <w:proofErr w:type="spellEnd"/>
            <w:r w:rsidRPr="00735BFA">
              <w:rPr>
                <w:b/>
                <w:i/>
                <w:color w:val="2F5496"/>
              </w:rPr>
              <w:t>:</w:t>
            </w:r>
            <w:r>
              <w:rPr>
                <w:color w:val="C00000"/>
                <w:sz w:val="22"/>
                <w:szCs w:val="24"/>
              </w:rPr>
              <w:t xml:space="preserve"> </w:t>
            </w:r>
            <w:r w:rsidRPr="00A91283">
              <w:rPr>
                <w:b/>
                <w:i/>
                <w:color w:val="2F5496"/>
              </w:rPr>
              <w:t>Mr</w:t>
            </w:r>
            <w:r w:rsidR="000049AC">
              <w:rPr>
                <w:b/>
                <w:i/>
                <w:color w:val="2F5496"/>
              </w:rPr>
              <w:t>.</w:t>
            </w:r>
            <w:r w:rsidRPr="00A91283">
              <w:rPr>
                <w:b/>
                <w:i/>
                <w:color w:val="2F5496"/>
              </w:rPr>
              <w:t xml:space="preserve"> Ashish Narayan, </w:t>
            </w:r>
            <w:proofErr w:type="spellStart"/>
            <w:r w:rsidRPr="00A91283">
              <w:rPr>
                <w:b/>
                <w:i/>
                <w:color w:val="2F5496"/>
              </w:rPr>
              <w:t>Programme</w:t>
            </w:r>
            <w:proofErr w:type="spellEnd"/>
            <w:r w:rsidRPr="00A91283">
              <w:rPr>
                <w:b/>
                <w:i/>
                <w:color w:val="2F5496"/>
              </w:rPr>
              <w:t xml:space="preserve"> Coordinator, ITU Regional office for Asia and the Pacific</w:t>
            </w:r>
          </w:p>
          <w:p w14:paraId="7D57CA30" w14:textId="75733EF3" w:rsidR="00285ECF" w:rsidRPr="00782D35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 xml:space="preserve">What is </w:t>
            </w:r>
            <w:proofErr w:type="gramStart"/>
            <w:r w:rsidRPr="00782D35">
              <w:t>WTDC ?</w:t>
            </w:r>
            <w:proofErr w:type="gramEnd"/>
          </w:p>
          <w:p w14:paraId="6D1A4ABB" w14:textId="77777777" w:rsidR="003E1EC6" w:rsidRPr="00782D35" w:rsidRDefault="003E1EC6" w:rsidP="003E1EC6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>ASP Regional Initiatives and current digital trends</w:t>
            </w:r>
          </w:p>
          <w:p w14:paraId="5F3B58E7" w14:textId="110D057C" w:rsidR="00285ECF" w:rsidRPr="00782D35" w:rsidRDefault="00285ECF" w:rsidP="00285ECF">
            <w:pPr>
              <w:pStyle w:val="ListParagraph"/>
              <w:numPr>
                <w:ilvl w:val="0"/>
                <w:numId w:val="13"/>
              </w:numPr>
              <w:spacing w:after="112" w:line="259" w:lineRule="auto"/>
              <w:jc w:val="left"/>
            </w:pPr>
            <w:r w:rsidRPr="00782D35">
              <w:t>Main issue</w:t>
            </w:r>
            <w:r w:rsidR="00DF2C82" w:rsidRPr="00782D35">
              <w:t>s</w:t>
            </w:r>
            <w:r w:rsidRPr="00782D35">
              <w:t xml:space="preserve">/ topics </w:t>
            </w:r>
          </w:p>
          <w:p w14:paraId="1374DF1C" w14:textId="28206E90" w:rsidR="00285ECF" w:rsidRPr="00782D35" w:rsidRDefault="00285ECF" w:rsidP="00285ECF">
            <w:pPr>
              <w:ind w:left="0" w:firstLine="0"/>
            </w:pPr>
            <w:r w:rsidRPr="00656F27">
              <w:rPr>
                <w:b/>
                <w:i/>
                <w:color w:val="2F5496"/>
              </w:rPr>
              <w:t xml:space="preserve"> </w:t>
            </w:r>
            <w:r w:rsidRPr="00656F27">
              <w:t>(1.5 hours inc. Q &amp; A)</w:t>
            </w:r>
          </w:p>
          <w:p w14:paraId="6F4C2A91" w14:textId="584FE561" w:rsidR="00D055DA" w:rsidRPr="00782D35" w:rsidRDefault="00D055DA" w:rsidP="00B070CB">
            <w:pPr>
              <w:ind w:left="0" w:firstLine="0"/>
            </w:pPr>
          </w:p>
        </w:tc>
      </w:tr>
      <w:tr w:rsidR="00354BCE" w:rsidRPr="00782D35" w14:paraId="42CEA595" w14:textId="77777777" w:rsidTr="008145CC">
        <w:tc>
          <w:tcPr>
            <w:tcW w:w="1245" w:type="dxa"/>
            <w:vAlign w:val="center"/>
          </w:tcPr>
          <w:p w14:paraId="2399A25F" w14:textId="77777777" w:rsidR="00354BCE" w:rsidRDefault="00354BCE" w:rsidP="00D055DA">
            <w:pPr>
              <w:ind w:left="0" w:firstLine="0"/>
              <w:jc w:val="left"/>
            </w:pPr>
            <w:r w:rsidRPr="00782D35">
              <w:t>Week2</w:t>
            </w:r>
          </w:p>
          <w:p w14:paraId="1FD63266" w14:textId="4353451B" w:rsidR="00966E73" w:rsidRPr="00782D35" w:rsidRDefault="00966E73" w:rsidP="00D055DA">
            <w:pPr>
              <w:ind w:left="0" w:firstLine="0"/>
              <w:jc w:val="left"/>
            </w:pPr>
            <w:r w:rsidRPr="00535005">
              <w:rPr>
                <w:color w:val="C00000"/>
              </w:rPr>
              <w:t>12-16 July 2021</w:t>
            </w:r>
          </w:p>
        </w:tc>
        <w:tc>
          <w:tcPr>
            <w:tcW w:w="1440" w:type="dxa"/>
            <w:vMerge/>
          </w:tcPr>
          <w:p w14:paraId="775829F9" w14:textId="77777777" w:rsidR="00354BCE" w:rsidRPr="00782D35" w:rsidRDefault="00354BCE" w:rsidP="00354BCE">
            <w:pPr>
              <w:ind w:left="0" w:firstLine="0"/>
            </w:pPr>
          </w:p>
        </w:tc>
        <w:tc>
          <w:tcPr>
            <w:tcW w:w="6656" w:type="dxa"/>
            <w:vMerge/>
          </w:tcPr>
          <w:p w14:paraId="0C4F3B22" w14:textId="77777777" w:rsidR="00354BCE" w:rsidRPr="00782D35" w:rsidRDefault="00354BCE" w:rsidP="00354BCE">
            <w:pPr>
              <w:ind w:left="0" w:firstLine="0"/>
            </w:pPr>
          </w:p>
        </w:tc>
      </w:tr>
      <w:tr w:rsidR="00354BCE" w:rsidRPr="00782D35" w14:paraId="1AF70ACF" w14:textId="77777777" w:rsidTr="008145CC">
        <w:tc>
          <w:tcPr>
            <w:tcW w:w="1245" w:type="dxa"/>
          </w:tcPr>
          <w:p w14:paraId="2A850776" w14:textId="77777777" w:rsidR="00354BCE" w:rsidRDefault="00354BCE" w:rsidP="00354BCE">
            <w:pPr>
              <w:ind w:left="0" w:firstLine="0"/>
            </w:pPr>
            <w:r w:rsidRPr="00782D35">
              <w:lastRenderedPageBreak/>
              <w:t>Week2</w:t>
            </w:r>
          </w:p>
          <w:p w14:paraId="0CB32EB5" w14:textId="4C7C1415" w:rsidR="00966E73" w:rsidRPr="00782D35" w:rsidRDefault="00966E73" w:rsidP="00354BCE">
            <w:pPr>
              <w:ind w:left="0" w:firstLine="0"/>
            </w:pPr>
            <w:r w:rsidRPr="008E428D">
              <w:rPr>
                <w:color w:val="C00000"/>
              </w:rPr>
              <w:t>12-16 July 2021</w:t>
            </w:r>
          </w:p>
        </w:tc>
        <w:tc>
          <w:tcPr>
            <w:tcW w:w="1440" w:type="dxa"/>
          </w:tcPr>
          <w:p w14:paraId="2A8AFD4D" w14:textId="77777777" w:rsidR="00354BCE" w:rsidRPr="00782D35" w:rsidRDefault="00354BCE" w:rsidP="00354BCE">
            <w:pPr>
              <w:spacing w:after="20" w:line="259" w:lineRule="auto"/>
              <w:ind w:left="74" w:firstLine="0"/>
              <w:jc w:val="left"/>
              <w:rPr>
                <w:b/>
              </w:rPr>
            </w:pPr>
            <w:r w:rsidRPr="00782D35">
              <w:rPr>
                <w:b/>
              </w:rPr>
              <w:t xml:space="preserve">Module 2:  </w:t>
            </w:r>
          </w:p>
          <w:p w14:paraId="0F382B2D" w14:textId="77777777" w:rsidR="00D055DA" w:rsidRDefault="003E1EC6" w:rsidP="00354BCE">
            <w:pPr>
              <w:ind w:left="0" w:firstLine="0"/>
              <w:rPr>
                <w:b/>
              </w:rPr>
            </w:pPr>
            <w:r w:rsidRPr="00782D35">
              <w:rPr>
                <w:b/>
              </w:rPr>
              <w:t>Assignment</w:t>
            </w:r>
          </w:p>
          <w:p w14:paraId="5113869B" w14:textId="3F2F28AC" w:rsidR="00354BCE" w:rsidRPr="00782D35" w:rsidRDefault="00354BCE" w:rsidP="00354BCE">
            <w:pPr>
              <w:ind w:left="0" w:firstLine="0"/>
            </w:pPr>
            <w:r w:rsidRPr="00782D35">
              <w:rPr>
                <w:b/>
              </w:rPr>
              <w:t xml:space="preserve">and </w:t>
            </w:r>
            <w:r w:rsidR="00F445AF" w:rsidRPr="00782D35">
              <w:rPr>
                <w:b/>
              </w:rPr>
              <w:t>Quiz</w:t>
            </w:r>
          </w:p>
        </w:tc>
        <w:tc>
          <w:tcPr>
            <w:tcW w:w="6656" w:type="dxa"/>
          </w:tcPr>
          <w:p w14:paraId="486FA1B6" w14:textId="23E20961" w:rsidR="00285ECF" w:rsidRPr="00782D35" w:rsidRDefault="00F445AF" w:rsidP="00F445AF">
            <w:pPr>
              <w:jc w:val="left"/>
            </w:pPr>
            <w:r w:rsidRPr="00782D35">
              <w:rPr>
                <w:b/>
                <w:bCs/>
              </w:rPr>
              <w:t xml:space="preserve">2-1:  </w:t>
            </w:r>
            <w:r w:rsidR="00285ECF" w:rsidRPr="00782D35">
              <w:rPr>
                <w:b/>
                <w:bCs/>
              </w:rPr>
              <w:t xml:space="preserve">Submit a </w:t>
            </w:r>
            <w:r w:rsidR="00566463">
              <w:rPr>
                <w:b/>
                <w:bCs/>
              </w:rPr>
              <w:t>draft proposal</w:t>
            </w:r>
          </w:p>
          <w:p w14:paraId="44C58AA6" w14:textId="5281C902" w:rsidR="00354BCE" w:rsidRPr="00782D35" w:rsidRDefault="00354BCE" w:rsidP="00F445AF">
            <w:pPr>
              <w:jc w:val="left"/>
            </w:pPr>
            <w:r w:rsidRPr="00782D35">
              <w:t xml:space="preserve">Each </w:t>
            </w:r>
            <w:r w:rsidR="003E1EC6" w:rsidRPr="00782D35">
              <w:t>p</w:t>
            </w:r>
            <w:r w:rsidRPr="00782D35">
              <w:t xml:space="preserve">articipant </w:t>
            </w:r>
            <w:r w:rsidR="003E1EC6" w:rsidRPr="00782D35">
              <w:t xml:space="preserve">will </w:t>
            </w:r>
            <w:proofErr w:type="gramStart"/>
            <w:r w:rsidRPr="00782D35">
              <w:t>drafts</w:t>
            </w:r>
            <w:proofErr w:type="gramEnd"/>
            <w:r w:rsidRPr="00782D35">
              <w:t xml:space="preserve"> a proposal</w:t>
            </w:r>
            <w:r w:rsidR="00E771B5">
              <w:t xml:space="preserve"> of a resolution</w:t>
            </w:r>
            <w:r w:rsidRPr="00782D35">
              <w:t xml:space="preserve"> for WTDC </w:t>
            </w:r>
            <w:r w:rsidR="003E1EC6" w:rsidRPr="00782D35">
              <w:t xml:space="preserve">as assignments </w:t>
            </w:r>
            <w:r w:rsidR="00285ECF" w:rsidRPr="00782D35">
              <w:t>by using the techni</w:t>
            </w:r>
            <w:r w:rsidR="00DF2C82" w:rsidRPr="00782D35">
              <w:t>que</w:t>
            </w:r>
            <w:r w:rsidR="00285ECF" w:rsidRPr="00782D35">
              <w:t xml:space="preserve">s </w:t>
            </w:r>
            <w:r w:rsidRPr="00782D35">
              <w:t>given by lecture</w:t>
            </w:r>
            <w:r w:rsidR="00DF2C82" w:rsidRPr="00782D35">
              <w:t>r</w:t>
            </w:r>
            <w:r w:rsidRPr="00782D35">
              <w:t>s</w:t>
            </w:r>
            <w:r w:rsidR="003E1EC6" w:rsidRPr="00782D35">
              <w:t xml:space="preserve"> and</w:t>
            </w:r>
            <w:r w:rsidR="00285ECF" w:rsidRPr="00782D35">
              <w:t xml:space="preserve"> submit </w:t>
            </w:r>
            <w:r w:rsidR="003E1EC6" w:rsidRPr="00782D35">
              <w:t>the assignment.</w:t>
            </w:r>
          </w:p>
          <w:p w14:paraId="6004AA97" w14:textId="77777777" w:rsidR="00354BCE" w:rsidRPr="00782D35" w:rsidRDefault="00354BCE" w:rsidP="00354BCE">
            <w:pPr>
              <w:ind w:left="0" w:firstLine="0"/>
            </w:pPr>
          </w:p>
          <w:p w14:paraId="6B171B31" w14:textId="5053EE02" w:rsidR="00285ECF" w:rsidRPr="00782D35" w:rsidRDefault="00F445AF" w:rsidP="00F445AF">
            <w:pPr>
              <w:rPr>
                <w:b/>
                <w:bCs/>
              </w:rPr>
            </w:pPr>
            <w:r w:rsidRPr="00782D35">
              <w:rPr>
                <w:b/>
                <w:bCs/>
              </w:rPr>
              <w:t xml:space="preserve">2-2: </w:t>
            </w:r>
            <w:r w:rsidR="00285ECF" w:rsidRPr="00782D35">
              <w:rPr>
                <w:b/>
                <w:bCs/>
              </w:rPr>
              <w:t>Quiz</w:t>
            </w:r>
          </w:p>
          <w:p w14:paraId="751FD2A1" w14:textId="439A0B3B" w:rsidR="00354BCE" w:rsidRPr="00782D35" w:rsidRDefault="00354BCE" w:rsidP="00F445AF">
            <w:r w:rsidRPr="00782D35">
              <w:t xml:space="preserve">Each Participant takes a </w:t>
            </w:r>
            <w:r w:rsidR="00285ECF" w:rsidRPr="00782D35">
              <w:t>Quiz t</w:t>
            </w:r>
            <w:r w:rsidRPr="00782D35">
              <w:t>est o</w:t>
            </w:r>
            <w:r w:rsidR="00F445AF" w:rsidRPr="00782D35">
              <w:t>n the platform of ITU academy (online)</w:t>
            </w:r>
            <w:r w:rsidRPr="00782D35">
              <w:t xml:space="preserve"> for checking his/her understanding</w:t>
            </w:r>
            <w:r w:rsidR="00285ECF" w:rsidRPr="00782D35">
              <w:t>.</w:t>
            </w:r>
          </w:p>
        </w:tc>
      </w:tr>
    </w:tbl>
    <w:p w14:paraId="5828AE76" w14:textId="01B2809B" w:rsidR="008145CC" w:rsidRDefault="008145CC" w:rsidP="008145CC">
      <w:pPr>
        <w:ind w:left="0" w:firstLine="0"/>
        <w:rPr>
          <w:color w:val="FF0000"/>
        </w:rPr>
      </w:pPr>
      <w:r w:rsidRPr="00656F27">
        <w:t xml:space="preserve">*1: </w:t>
      </w:r>
      <w:r>
        <w:t xml:space="preserve">The live lectures in week1 will be </w:t>
      </w:r>
      <w:r w:rsidRPr="00656F27">
        <w:t>organized using the Zoom application</w:t>
      </w:r>
      <w:r>
        <w:t>.</w:t>
      </w:r>
      <w:r w:rsidRPr="00656F27">
        <w:t xml:space="preserve"> The document and recording of live lectures will be archived on the ITU platform for those who</w:t>
      </w:r>
      <w:r>
        <w:t xml:space="preserve"> </w:t>
      </w:r>
      <w:r w:rsidRPr="00656F27">
        <w:t xml:space="preserve">are unable to attend due to work commitments. The trainees who missed the live lectures </w:t>
      </w:r>
      <w:proofErr w:type="gramStart"/>
      <w:r w:rsidRPr="00656F27">
        <w:t>are able to</w:t>
      </w:r>
      <w:proofErr w:type="gramEnd"/>
      <w:r w:rsidRPr="00656F27">
        <w:t xml:space="preserve"> ask questions using the forum function in ITU Academy platform.</w:t>
      </w:r>
      <w:r w:rsidRPr="00782D35">
        <w:rPr>
          <w:color w:val="FF0000"/>
        </w:rPr>
        <w:t xml:space="preserve"> </w:t>
      </w:r>
    </w:p>
    <w:p w14:paraId="1FC9E9D4" w14:textId="77777777" w:rsidR="00A91283" w:rsidRPr="00782D35" w:rsidRDefault="00A91283" w:rsidP="008145CC">
      <w:pPr>
        <w:ind w:left="0" w:firstLine="0"/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2410"/>
        <w:gridCol w:w="4636"/>
      </w:tblGrid>
      <w:tr w:rsidR="001D6BE1" w:rsidRPr="00782D35" w14:paraId="6DF54D97" w14:textId="77777777" w:rsidTr="001D6BE1">
        <w:tc>
          <w:tcPr>
            <w:tcW w:w="2253" w:type="dxa"/>
            <w:shd w:val="clear" w:color="auto" w:fill="B4C6E7" w:themeFill="accent1" w:themeFillTint="66"/>
            <w:vAlign w:val="center"/>
          </w:tcPr>
          <w:p w14:paraId="1B95CE0A" w14:textId="378254BE" w:rsidR="001D6BE1" w:rsidRPr="00782D35" w:rsidRDefault="001D6BE1" w:rsidP="001D6BE1">
            <w:pPr>
              <w:ind w:left="0" w:firstLine="0"/>
            </w:pPr>
            <w:r w:rsidRPr="00782D35">
              <w:rPr>
                <w:b/>
              </w:rPr>
              <w:t>Week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5D0E24E8" w14:textId="1DF9D584" w:rsidR="001D6BE1" w:rsidRPr="00782D35" w:rsidRDefault="001D6BE1" w:rsidP="001D6BE1">
            <w:pPr>
              <w:ind w:left="0" w:firstLine="0"/>
            </w:pPr>
            <w:r w:rsidRPr="00782D35">
              <w:rPr>
                <w:b/>
              </w:rPr>
              <w:t>Module Title</w:t>
            </w:r>
          </w:p>
        </w:tc>
        <w:tc>
          <w:tcPr>
            <w:tcW w:w="4636" w:type="dxa"/>
            <w:shd w:val="clear" w:color="auto" w:fill="B4C6E7" w:themeFill="accent1" w:themeFillTint="66"/>
            <w:vAlign w:val="center"/>
          </w:tcPr>
          <w:p w14:paraId="02AACFDF" w14:textId="1480F04A" w:rsidR="001D6BE1" w:rsidRPr="00782D35" w:rsidRDefault="001D6BE1" w:rsidP="001D6BE1">
            <w:pPr>
              <w:ind w:left="0" w:firstLine="0"/>
            </w:pPr>
            <w:r w:rsidRPr="00782D35">
              <w:rPr>
                <w:b/>
              </w:rPr>
              <w:t>Topics</w:t>
            </w:r>
          </w:p>
        </w:tc>
      </w:tr>
      <w:tr w:rsidR="001D6BE1" w:rsidRPr="00782D35" w14:paraId="1393A7C2" w14:textId="77777777" w:rsidTr="001D6BE1">
        <w:tc>
          <w:tcPr>
            <w:tcW w:w="2253" w:type="dxa"/>
          </w:tcPr>
          <w:p w14:paraId="6237B870" w14:textId="77777777" w:rsidR="001D6BE1" w:rsidRDefault="001D6BE1" w:rsidP="001D6BE1">
            <w:pPr>
              <w:ind w:left="0" w:firstLine="0"/>
            </w:pPr>
            <w:r w:rsidRPr="00782D35">
              <w:t>Week 3</w:t>
            </w:r>
          </w:p>
          <w:p w14:paraId="76AE80CE" w14:textId="53396A6E" w:rsidR="00966E73" w:rsidRPr="00782D35" w:rsidRDefault="00966E73" w:rsidP="001D6BE1">
            <w:pPr>
              <w:ind w:left="0" w:firstLine="0"/>
            </w:pPr>
            <w:r>
              <w:rPr>
                <w:color w:val="C00000"/>
              </w:rPr>
              <w:t>19</w:t>
            </w:r>
            <w:r w:rsidRPr="008E428D">
              <w:rPr>
                <w:color w:val="C00000"/>
              </w:rPr>
              <w:t>-</w:t>
            </w:r>
            <w:r>
              <w:rPr>
                <w:color w:val="C00000"/>
              </w:rPr>
              <w:t>23</w:t>
            </w:r>
            <w:r w:rsidRPr="008E428D">
              <w:rPr>
                <w:color w:val="C00000"/>
              </w:rPr>
              <w:t xml:space="preserve"> July 2021</w:t>
            </w:r>
          </w:p>
        </w:tc>
        <w:tc>
          <w:tcPr>
            <w:tcW w:w="2410" w:type="dxa"/>
          </w:tcPr>
          <w:p w14:paraId="67395E8D" w14:textId="77777777" w:rsidR="001D6BE1" w:rsidRPr="00782D35" w:rsidRDefault="001D6BE1" w:rsidP="001D6BE1">
            <w:pPr>
              <w:spacing w:after="20" w:line="259" w:lineRule="auto"/>
              <w:ind w:left="74" w:firstLine="0"/>
              <w:jc w:val="left"/>
              <w:rPr>
                <w:b/>
              </w:rPr>
            </w:pPr>
            <w:r w:rsidRPr="00782D35">
              <w:rPr>
                <w:b/>
              </w:rPr>
              <w:t xml:space="preserve">Module 3: Negotiation and </w:t>
            </w:r>
          </w:p>
          <w:p w14:paraId="1F9065C9" w14:textId="1EED2FAD" w:rsidR="001D6BE1" w:rsidRPr="00782D35" w:rsidRDefault="001D6BE1" w:rsidP="001D6BE1">
            <w:pPr>
              <w:ind w:left="0" w:firstLine="0"/>
            </w:pPr>
            <w:r w:rsidRPr="00782D35">
              <w:rPr>
                <w:b/>
              </w:rPr>
              <w:t>Coordination</w:t>
            </w:r>
          </w:p>
        </w:tc>
        <w:tc>
          <w:tcPr>
            <w:tcW w:w="4636" w:type="dxa"/>
          </w:tcPr>
          <w:p w14:paraId="0C4ABB45" w14:textId="77777777" w:rsidR="001D6BE1" w:rsidRPr="00782D35" w:rsidRDefault="001D6BE1" w:rsidP="001D6BE1">
            <w:pPr>
              <w:jc w:val="left"/>
              <w:rPr>
                <w:b/>
                <w:bCs/>
              </w:rPr>
            </w:pPr>
            <w:r w:rsidRPr="00782D35">
              <w:rPr>
                <w:b/>
                <w:bCs/>
              </w:rPr>
              <w:t>3-1:</w:t>
            </w:r>
            <w:r w:rsidRPr="00782D35">
              <w:rPr>
                <w:rFonts w:ascii="MS Gothic" w:eastAsia="MS Gothic" w:hAnsi="MS Gothic" w:cs="MS Gothic" w:hint="eastAsia"/>
                <w:b/>
                <w:bCs/>
              </w:rPr>
              <w:t xml:space="preserve">　</w:t>
            </w:r>
            <w:r w:rsidRPr="00782D35">
              <w:rPr>
                <w:b/>
                <w:bCs/>
              </w:rPr>
              <w:t xml:space="preserve">Negotiation among a group </w:t>
            </w:r>
          </w:p>
          <w:p w14:paraId="29FEFB1E" w14:textId="22D5B31B" w:rsidR="001D6BE1" w:rsidRPr="00782D35" w:rsidRDefault="001D6BE1" w:rsidP="001D6BE1">
            <w:pPr>
              <w:pStyle w:val="ListParagraph"/>
              <w:numPr>
                <w:ilvl w:val="0"/>
                <w:numId w:val="14"/>
              </w:numPr>
              <w:jc w:val="left"/>
            </w:pPr>
            <w:r w:rsidRPr="00782D35">
              <w:t xml:space="preserve">Each </w:t>
            </w:r>
            <w:r w:rsidR="003E1EC6" w:rsidRPr="00782D35">
              <w:t>p</w:t>
            </w:r>
            <w:r w:rsidRPr="00782D35">
              <w:t xml:space="preserve">articipant </w:t>
            </w:r>
            <w:r w:rsidR="003E1EC6" w:rsidRPr="00782D35">
              <w:t xml:space="preserve">will have a discussion </w:t>
            </w:r>
            <w:r w:rsidRPr="00782D35">
              <w:t xml:space="preserve">among members of the group based on the individual report in Module2. </w:t>
            </w:r>
          </w:p>
          <w:p w14:paraId="35F47874" w14:textId="49AF1FFC" w:rsidR="001D6BE1" w:rsidRPr="00782D35" w:rsidRDefault="001D6BE1" w:rsidP="001D6BE1">
            <w:pPr>
              <w:pStyle w:val="ListParagraph"/>
              <w:numPr>
                <w:ilvl w:val="0"/>
                <w:numId w:val="14"/>
              </w:numPr>
              <w:jc w:val="left"/>
            </w:pPr>
            <w:r w:rsidRPr="00782D35">
              <w:t xml:space="preserve">The group </w:t>
            </w:r>
            <w:r w:rsidR="003E1EC6" w:rsidRPr="00782D35">
              <w:t xml:space="preserve">will prepare </w:t>
            </w:r>
            <w:r w:rsidRPr="00782D35">
              <w:t>one proposal to submit to WTDC through</w:t>
            </w:r>
            <w:r w:rsidR="00255AC9" w:rsidRPr="00782D35">
              <w:t xml:space="preserve"> negotiation</w:t>
            </w:r>
            <w:r w:rsidRPr="00782D35">
              <w:t>.</w:t>
            </w:r>
          </w:p>
          <w:p w14:paraId="7EBDC9B6" w14:textId="04D5EED2" w:rsidR="001D6BE1" w:rsidRPr="00782D35" w:rsidRDefault="001D6BE1" w:rsidP="001D6BE1">
            <w:pPr>
              <w:jc w:val="left"/>
            </w:pPr>
            <w:r w:rsidRPr="00782D35">
              <w:t>(In the discussion, lecturers</w:t>
            </w:r>
            <w:r w:rsidR="003E1EC6" w:rsidRPr="00782D35">
              <w:t xml:space="preserve"> will </w:t>
            </w:r>
            <w:r w:rsidRPr="00782D35">
              <w:t xml:space="preserve">also join as advisors. Please refer to the tentative schedule for week </w:t>
            </w:r>
            <w:proofErr w:type="gramStart"/>
            <w:r w:rsidRPr="00782D35">
              <w:t>3.*</w:t>
            </w:r>
            <w:proofErr w:type="gramEnd"/>
            <w:r w:rsidRPr="00782D35">
              <w:t>2</w:t>
            </w:r>
          </w:p>
          <w:p w14:paraId="51F04793" w14:textId="77777777" w:rsidR="001D6BE1" w:rsidRPr="00782D35" w:rsidRDefault="001D6BE1" w:rsidP="001D6BE1">
            <w:pPr>
              <w:jc w:val="left"/>
            </w:pPr>
          </w:p>
          <w:p w14:paraId="09F6A101" w14:textId="77777777" w:rsidR="001D6BE1" w:rsidRPr="00782D35" w:rsidRDefault="001D6BE1" w:rsidP="001D6BE1">
            <w:pPr>
              <w:jc w:val="left"/>
              <w:rPr>
                <w:b/>
                <w:bCs/>
              </w:rPr>
            </w:pPr>
            <w:r w:rsidRPr="00782D35">
              <w:rPr>
                <w:b/>
                <w:bCs/>
              </w:rPr>
              <w:t>3-2:</w:t>
            </w:r>
            <w:r w:rsidRPr="00782D35">
              <w:rPr>
                <w:rFonts w:eastAsiaTheme="minorEastAsia"/>
                <w:b/>
                <w:bCs/>
              </w:rPr>
              <w:t xml:space="preserve"> </w:t>
            </w:r>
            <w:r w:rsidRPr="00782D35">
              <w:rPr>
                <w:b/>
                <w:bCs/>
              </w:rPr>
              <w:t xml:space="preserve"> Presentation in the mock conference</w:t>
            </w:r>
          </w:p>
          <w:p w14:paraId="558B6B98" w14:textId="77777777" w:rsidR="001D6BE1" w:rsidRPr="00782D35" w:rsidRDefault="001D6BE1" w:rsidP="001D6BE1">
            <w:pPr>
              <w:pStyle w:val="ListParagraph"/>
              <w:numPr>
                <w:ilvl w:val="0"/>
                <w:numId w:val="14"/>
              </w:numPr>
              <w:jc w:val="left"/>
            </w:pPr>
            <w:r w:rsidRPr="00782D35">
              <w:t xml:space="preserve">Each group make a presentation </w:t>
            </w:r>
            <w:proofErr w:type="gramStart"/>
            <w:r w:rsidRPr="00782D35">
              <w:t>in order to</w:t>
            </w:r>
            <w:proofErr w:type="gramEnd"/>
            <w:r w:rsidRPr="00782D35">
              <w:t xml:space="preserve"> reflect their proposal on the revised resolution.</w:t>
            </w:r>
          </w:p>
          <w:p w14:paraId="019D88BF" w14:textId="77777777" w:rsidR="001D6BE1" w:rsidRPr="00782D35" w:rsidRDefault="001D6BE1" w:rsidP="001D6BE1">
            <w:pPr>
              <w:ind w:left="0" w:firstLine="0"/>
            </w:pPr>
          </w:p>
        </w:tc>
      </w:tr>
    </w:tbl>
    <w:p w14:paraId="1C045A55" w14:textId="0935286F" w:rsidR="00F445AF" w:rsidRPr="00656F27" w:rsidRDefault="001D6BE1">
      <w:pPr>
        <w:spacing w:after="0" w:line="259" w:lineRule="auto"/>
        <w:ind w:left="0" w:firstLine="0"/>
        <w:jc w:val="left"/>
      </w:pPr>
      <w:r w:rsidRPr="00656F27">
        <w:t xml:space="preserve">*2: </w:t>
      </w:r>
      <w:r w:rsidR="00735BFA">
        <w:t>S</w:t>
      </w:r>
      <w:r w:rsidR="00F445AF" w:rsidRPr="00656F27">
        <w:t>chedule for week 3.</w:t>
      </w:r>
      <w:r w:rsidR="00A16D28" w:rsidRPr="00656F27">
        <w:rPr>
          <w:rFonts w:ascii="MS Gothic" w:eastAsia="MS Gothic" w:hAnsi="MS Gothic" w:cs="MS Gothic" w:hint="eastAsia"/>
        </w:rPr>
        <w:t xml:space="preserve">　</w:t>
      </w:r>
    </w:p>
    <w:tbl>
      <w:tblPr>
        <w:tblStyle w:val="TableGrid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350"/>
        <w:gridCol w:w="1710"/>
        <w:gridCol w:w="1980"/>
        <w:gridCol w:w="1166"/>
      </w:tblGrid>
      <w:tr w:rsidR="00F445AF" w:rsidRPr="00782D35" w14:paraId="059E2661" w14:textId="77777777" w:rsidTr="00F937B3">
        <w:trPr>
          <w:trHeight w:val="340"/>
        </w:trPr>
        <w:tc>
          <w:tcPr>
            <w:tcW w:w="1530" w:type="dxa"/>
          </w:tcPr>
          <w:p w14:paraId="6E0A3F93" w14:textId="77777777" w:rsidR="00F445AF" w:rsidRPr="00656F27" w:rsidRDefault="00F445AF" w:rsidP="00233CAC"/>
        </w:tc>
        <w:tc>
          <w:tcPr>
            <w:tcW w:w="1620" w:type="dxa"/>
          </w:tcPr>
          <w:p w14:paraId="11BDC9C0" w14:textId="77777777" w:rsidR="00F937B3" w:rsidRPr="00BA5FDB" w:rsidRDefault="00F83506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19 July</w:t>
            </w:r>
          </w:p>
          <w:p w14:paraId="1A35DC4C" w14:textId="29CBFD36" w:rsidR="00F445AF" w:rsidRPr="00BA5FDB" w:rsidRDefault="00F445AF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Mon</w:t>
            </w:r>
          </w:p>
        </w:tc>
        <w:tc>
          <w:tcPr>
            <w:tcW w:w="1350" w:type="dxa"/>
          </w:tcPr>
          <w:p w14:paraId="2522361F" w14:textId="77777777" w:rsidR="00F937B3" w:rsidRPr="00BA5FDB" w:rsidRDefault="00F83506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20 July</w:t>
            </w:r>
          </w:p>
          <w:p w14:paraId="1F5106AF" w14:textId="38F18904" w:rsidR="00F445AF" w:rsidRPr="00BA5FDB" w:rsidRDefault="00F445AF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Tue</w:t>
            </w:r>
          </w:p>
        </w:tc>
        <w:tc>
          <w:tcPr>
            <w:tcW w:w="1710" w:type="dxa"/>
          </w:tcPr>
          <w:p w14:paraId="3A3D1FEF" w14:textId="77777777" w:rsidR="00F937B3" w:rsidRPr="00BA5FDB" w:rsidRDefault="00F83506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 xml:space="preserve">21 July </w:t>
            </w:r>
          </w:p>
          <w:p w14:paraId="027A2E76" w14:textId="2C830AAB" w:rsidR="00F445AF" w:rsidRPr="00BA5FDB" w:rsidRDefault="00F445AF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Wed</w:t>
            </w:r>
          </w:p>
        </w:tc>
        <w:tc>
          <w:tcPr>
            <w:tcW w:w="1980" w:type="dxa"/>
          </w:tcPr>
          <w:p w14:paraId="2C920B3B" w14:textId="77777777" w:rsidR="00F937B3" w:rsidRPr="00BA5FDB" w:rsidRDefault="00F83506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 xml:space="preserve">22 July </w:t>
            </w:r>
          </w:p>
          <w:p w14:paraId="245511E7" w14:textId="55FED72F" w:rsidR="00F445AF" w:rsidRPr="00BA5FDB" w:rsidRDefault="00F445AF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>Thu</w:t>
            </w:r>
          </w:p>
        </w:tc>
        <w:tc>
          <w:tcPr>
            <w:tcW w:w="1166" w:type="dxa"/>
          </w:tcPr>
          <w:p w14:paraId="6E9C84C3" w14:textId="23B089E7" w:rsidR="00F445AF" w:rsidRPr="00BA5FDB" w:rsidRDefault="00F83506" w:rsidP="00233CAC">
            <w:pPr>
              <w:jc w:val="center"/>
              <w:rPr>
                <w:color w:val="C00000"/>
              </w:rPr>
            </w:pPr>
            <w:r w:rsidRPr="00BA5FDB">
              <w:rPr>
                <w:color w:val="C00000"/>
              </w:rPr>
              <w:t xml:space="preserve">23 July </w:t>
            </w:r>
            <w:r w:rsidR="00F445AF" w:rsidRPr="00BA5FDB">
              <w:rPr>
                <w:color w:val="C00000"/>
              </w:rPr>
              <w:t>Fri</w:t>
            </w:r>
          </w:p>
        </w:tc>
      </w:tr>
      <w:tr w:rsidR="00F445AF" w:rsidRPr="00782D35" w14:paraId="27989762" w14:textId="77777777" w:rsidTr="00F937B3">
        <w:trPr>
          <w:trHeight w:val="340"/>
        </w:trPr>
        <w:tc>
          <w:tcPr>
            <w:tcW w:w="1530" w:type="dxa"/>
          </w:tcPr>
          <w:p w14:paraId="10382695" w14:textId="7B5F2EF3" w:rsidR="008168E4" w:rsidRPr="00BA5FDB" w:rsidRDefault="008168E4" w:rsidP="00233CAC">
            <w:pPr>
              <w:rPr>
                <w:color w:val="C00000"/>
              </w:rPr>
            </w:pPr>
            <w:r w:rsidRPr="00BA5FDB">
              <w:rPr>
                <w:color w:val="C00000"/>
              </w:rPr>
              <w:t>1</w:t>
            </w:r>
            <w:r w:rsidR="00A16D28" w:rsidRPr="00BA5FDB">
              <w:rPr>
                <w:color w:val="C00000"/>
              </w:rPr>
              <w:t>1:00</w:t>
            </w:r>
            <w:r w:rsidR="00F445AF" w:rsidRPr="00BA5FDB">
              <w:rPr>
                <w:color w:val="C00000"/>
              </w:rPr>
              <w:t>-</w:t>
            </w:r>
            <w:r w:rsidRPr="00BA5FDB">
              <w:rPr>
                <w:color w:val="C00000"/>
              </w:rPr>
              <w:t>1</w:t>
            </w:r>
            <w:r w:rsidR="00A16D28" w:rsidRPr="00BA5FDB">
              <w:rPr>
                <w:color w:val="C00000"/>
              </w:rPr>
              <w:t>2</w:t>
            </w:r>
            <w:r w:rsidRPr="00BA5FDB">
              <w:rPr>
                <w:color w:val="C00000"/>
              </w:rPr>
              <w:t>:30</w:t>
            </w:r>
            <w:r w:rsidR="00F445AF" w:rsidRPr="00BA5FDB">
              <w:rPr>
                <w:color w:val="C00000"/>
              </w:rPr>
              <w:t xml:space="preserve"> </w:t>
            </w:r>
          </w:p>
          <w:p w14:paraId="6F76A658" w14:textId="77777777" w:rsidR="00BA5FDB" w:rsidRPr="00BA5FDB" w:rsidRDefault="00BA5FDB" w:rsidP="00233CAC">
            <w:pPr>
              <w:rPr>
                <w:color w:val="C00000"/>
                <w:sz w:val="22"/>
                <w:szCs w:val="24"/>
              </w:rPr>
            </w:pPr>
            <w:r w:rsidRPr="00BA5FDB">
              <w:rPr>
                <w:color w:val="C00000"/>
                <w:sz w:val="22"/>
                <w:szCs w:val="24"/>
              </w:rPr>
              <w:t>Bangkok time</w:t>
            </w:r>
          </w:p>
          <w:p w14:paraId="1F32FC55" w14:textId="426D2023" w:rsidR="00F445AF" w:rsidRPr="00BA5FDB" w:rsidRDefault="00BA5FDB" w:rsidP="00233CAC">
            <w:pPr>
              <w:rPr>
                <w:color w:val="C00000"/>
              </w:rPr>
            </w:pPr>
            <w:r w:rsidRPr="00BA5FDB">
              <w:rPr>
                <w:color w:val="C00000"/>
                <w:sz w:val="22"/>
                <w:szCs w:val="24"/>
              </w:rPr>
              <w:t>UTC+07:00</w:t>
            </w:r>
          </w:p>
          <w:p w14:paraId="0206F8FD" w14:textId="602515A2" w:rsidR="00F445AF" w:rsidRPr="00BA5FDB" w:rsidRDefault="00F445AF" w:rsidP="00A16D28">
            <w:pPr>
              <w:ind w:left="0" w:firstLine="0"/>
              <w:rPr>
                <w:color w:val="C00000"/>
              </w:rPr>
            </w:pPr>
          </w:p>
        </w:tc>
        <w:tc>
          <w:tcPr>
            <w:tcW w:w="1620" w:type="dxa"/>
          </w:tcPr>
          <w:p w14:paraId="29282386" w14:textId="77777777" w:rsidR="00E771B5" w:rsidRPr="0070197C" w:rsidRDefault="00E771B5" w:rsidP="008168E4">
            <w:pPr>
              <w:rPr>
                <w:b/>
                <w:bCs/>
              </w:rPr>
            </w:pPr>
            <w:proofErr w:type="spellStart"/>
            <w:r w:rsidRPr="0070197C">
              <w:rPr>
                <w:b/>
                <w:bCs/>
              </w:rPr>
              <w:t>Introuduction</w:t>
            </w:r>
            <w:proofErr w:type="spellEnd"/>
          </w:p>
          <w:p w14:paraId="657E56C0" w14:textId="77777777" w:rsidR="00E771B5" w:rsidRPr="0070197C" w:rsidRDefault="00E771B5" w:rsidP="008168E4">
            <w:pPr>
              <w:rPr>
                <w:b/>
                <w:bCs/>
              </w:rPr>
            </w:pPr>
          </w:p>
          <w:p w14:paraId="4224423F" w14:textId="59B26841" w:rsidR="00F445AF" w:rsidRPr="00656F27" w:rsidRDefault="008168E4" w:rsidP="008168E4">
            <w:r w:rsidRPr="0070197C">
              <w:rPr>
                <w:b/>
                <w:bCs/>
              </w:rPr>
              <w:t>Group</w:t>
            </w:r>
            <w:r w:rsidR="00E771B5" w:rsidRPr="0070197C">
              <w:rPr>
                <w:b/>
                <w:bCs/>
              </w:rPr>
              <w:t xml:space="preserve"> discussion</w:t>
            </w:r>
            <w:r w:rsidRPr="00656F27">
              <w:t xml:space="preserve"> </w:t>
            </w:r>
            <w:r w:rsidR="00AB6FD7">
              <w:t>*3</w:t>
            </w:r>
          </w:p>
        </w:tc>
        <w:tc>
          <w:tcPr>
            <w:tcW w:w="1350" w:type="dxa"/>
          </w:tcPr>
          <w:p w14:paraId="2BA5A2A6" w14:textId="77777777" w:rsidR="00E771B5" w:rsidRPr="0070197C" w:rsidRDefault="008168E4" w:rsidP="008168E4">
            <w:pPr>
              <w:rPr>
                <w:b/>
                <w:bCs/>
              </w:rPr>
            </w:pPr>
            <w:r w:rsidRPr="0070197C">
              <w:rPr>
                <w:b/>
                <w:bCs/>
              </w:rPr>
              <w:t xml:space="preserve">Group </w:t>
            </w:r>
            <w:r w:rsidR="00E771B5" w:rsidRPr="0070197C">
              <w:rPr>
                <w:b/>
                <w:bCs/>
              </w:rPr>
              <w:t>discussion</w:t>
            </w:r>
          </w:p>
          <w:p w14:paraId="0CC906BD" w14:textId="163D22AC" w:rsidR="008168E4" w:rsidRPr="00656F27" w:rsidRDefault="008168E4" w:rsidP="008168E4"/>
          <w:p w14:paraId="319D8EAF" w14:textId="77777777" w:rsidR="00F445AF" w:rsidRPr="00656F27" w:rsidRDefault="00F445AF" w:rsidP="008168E4"/>
        </w:tc>
        <w:tc>
          <w:tcPr>
            <w:tcW w:w="1710" w:type="dxa"/>
          </w:tcPr>
          <w:p w14:paraId="5E96E712" w14:textId="4020DF11" w:rsidR="00F445AF" w:rsidRPr="0070197C" w:rsidRDefault="00E771B5" w:rsidP="00E771B5">
            <w:pPr>
              <w:rPr>
                <w:b/>
                <w:bCs/>
              </w:rPr>
            </w:pPr>
            <w:r w:rsidRPr="0070197C">
              <w:rPr>
                <w:b/>
                <w:bCs/>
              </w:rPr>
              <w:t xml:space="preserve">Plenary </w:t>
            </w:r>
          </w:p>
          <w:p w14:paraId="6DD7A763" w14:textId="77777777" w:rsidR="00535005" w:rsidRDefault="00E771B5" w:rsidP="00E771B5">
            <w:r>
              <w:t>(Presentation)</w:t>
            </w:r>
            <w:r w:rsidR="00E633CE">
              <w:t xml:space="preserve"> </w:t>
            </w:r>
          </w:p>
          <w:p w14:paraId="21B9B594" w14:textId="77777777" w:rsidR="00535005" w:rsidRPr="0070197C" w:rsidRDefault="00E633CE" w:rsidP="00E771B5">
            <w:pPr>
              <w:rPr>
                <w:i/>
                <w:iCs/>
                <w:sz w:val="21"/>
                <w:szCs w:val="21"/>
              </w:rPr>
            </w:pPr>
            <w:r w:rsidRPr="0070197C">
              <w:rPr>
                <w:i/>
                <w:iCs/>
                <w:sz w:val="21"/>
                <w:szCs w:val="21"/>
              </w:rPr>
              <w:t xml:space="preserve">Chairman </w:t>
            </w:r>
          </w:p>
          <w:p w14:paraId="6479E026" w14:textId="0FB59CA1" w:rsidR="00E771B5" w:rsidRPr="0070197C" w:rsidRDefault="00E633CE" w:rsidP="00E771B5">
            <w:pPr>
              <w:rPr>
                <w:i/>
                <w:iCs/>
                <w:sz w:val="21"/>
                <w:szCs w:val="21"/>
              </w:rPr>
            </w:pPr>
            <w:proofErr w:type="spellStart"/>
            <w:proofErr w:type="gramStart"/>
            <w:r w:rsidRPr="0070197C">
              <w:rPr>
                <w:i/>
                <w:iCs/>
                <w:sz w:val="21"/>
                <w:szCs w:val="21"/>
              </w:rPr>
              <w:t>Ms</w:t>
            </w:r>
            <w:r w:rsidR="00535005" w:rsidRPr="0070197C">
              <w:rPr>
                <w:i/>
                <w:iCs/>
                <w:sz w:val="21"/>
                <w:szCs w:val="21"/>
              </w:rPr>
              <w:t>.</w:t>
            </w:r>
            <w:r w:rsidRPr="0070197C">
              <w:rPr>
                <w:i/>
                <w:iCs/>
                <w:sz w:val="21"/>
                <w:szCs w:val="21"/>
              </w:rPr>
              <w:t>Caloline</w:t>
            </w:r>
            <w:proofErr w:type="spellEnd"/>
            <w:proofErr w:type="gramEnd"/>
            <w:r w:rsidR="0070197C" w:rsidRPr="0070197C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70197C" w:rsidRPr="0070197C">
              <w:rPr>
                <w:i/>
                <w:iCs/>
                <w:sz w:val="21"/>
                <w:szCs w:val="21"/>
              </w:rPr>
              <w:t>Greensay</w:t>
            </w:r>
            <w:proofErr w:type="spellEnd"/>
          </w:p>
          <w:p w14:paraId="32244D21" w14:textId="77777777" w:rsidR="00E771B5" w:rsidRDefault="00E771B5" w:rsidP="00E771B5"/>
          <w:p w14:paraId="0BCB8F6E" w14:textId="77777777" w:rsidR="00E771B5" w:rsidRPr="0070197C" w:rsidRDefault="00E771B5" w:rsidP="007F0B26">
            <w:pPr>
              <w:rPr>
                <w:b/>
                <w:bCs/>
              </w:rPr>
            </w:pPr>
            <w:r w:rsidRPr="0070197C">
              <w:rPr>
                <w:b/>
                <w:bCs/>
              </w:rPr>
              <w:t>Committee meeting</w:t>
            </w:r>
          </w:p>
          <w:p w14:paraId="5ABAEA8B" w14:textId="77777777" w:rsidR="00E771B5" w:rsidRDefault="00E771B5" w:rsidP="00E771B5">
            <w:r>
              <w:t>(</w:t>
            </w:r>
            <w:proofErr w:type="spellStart"/>
            <w:r>
              <w:t>Negotiaton</w:t>
            </w:r>
            <w:proofErr w:type="spellEnd"/>
            <w:r>
              <w:t>)</w:t>
            </w:r>
          </w:p>
          <w:p w14:paraId="1349D9C0" w14:textId="77777777" w:rsidR="00336974" w:rsidRDefault="008A4DFB" w:rsidP="008A4DFB">
            <w:pPr>
              <w:rPr>
                <w:i/>
                <w:iCs/>
                <w:sz w:val="21"/>
                <w:szCs w:val="21"/>
              </w:rPr>
            </w:pPr>
            <w:r w:rsidRPr="0070197C">
              <w:rPr>
                <w:i/>
                <w:iCs/>
                <w:sz w:val="21"/>
                <w:szCs w:val="21"/>
              </w:rPr>
              <w:t xml:space="preserve">Chairman </w:t>
            </w:r>
          </w:p>
          <w:p w14:paraId="7CB1046D" w14:textId="45E17CF6" w:rsidR="008A4DFB" w:rsidRPr="0070197C" w:rsidRDefault="008A4DFB" w:rsidP="008A4DFB">
            <w:pPr>
              <w:rPr>
                <w:i/>
                <w:iCs/>
                <w:sz w:val="21"/>
                <w:szCs w:val="21"/>
              </w:rPr>
            </w:pPr>
            <w:proofErr w:type="spellStart"/>
            <w:proofErr w:type="gramStart"/>
            <w:r w:rsidRPr="0070197C">
              <w:rPr>
                <w:i/>
                <w:iCs/>
                <w:sz w:val="21"/>
                <w:szCs w:val="21"/>
              </w:rPr>
              <w:t>Mr.</w:t>
            </w:r>
            <w:r w:rsidR="0070197C">
              <w:rPr>
                <w:i/>
                <w:iCs/>
                <w:sz w:val="21"/>
                <w:szCs w:val="21"/>
              </w:rPr>
              <w:t>Sei</w:t>
            </w:r>
            <w:r w:rsidR="006B5201">
              <w:rPr>
                <w:i/>
                <w:iCs/>
                <w:sz w:val="21"/>
                <w:szCs w:val="21"/>
              </w:rPr>
              <w:t>ic</w:t>
            </w:r>
            <w:r w:rsidR="0070197C">
              <w:rPr>
                <w:i/>
                <w:iCs/>
                <w:sz w:val="21"/>
                <w:szCs w:val="21"/>
              </w:rPr>
              <w:t>h</w:t>
            </w:r>
            <w:r w:rsidR="006B5201">
              <w:rPr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="00336974">
              <w:rPr>
                <w:i/>
                <w:iCs/>
                <w:sz w:val="21"/>
                <w:szCs w:val="21"/>
              </w:rPr>
              <w:t xml:space="preserve"> </w:t>
            </w:r>
            <w:r w:rsidRPr="0070197C">
              <w:rPr>
                <w:i/>
                <w:iCs/>
                <w:sz w:val="21"/>
                <w:szCs w:val="21"/>
              </w:rPr>
              <w:t>Tsugawa</w:t>
            </w:r>
          </w:p>
        </w:tc>
        <w:tc>
          <w:tcPr>
            <w:tcW w:w="1980" w:type="dxa"/>
          </w:tcPr>
          <w:p w14:paraId="6A9ED933" w14:textId="77777777" w:rsidR="00E771B5" w:rsidRPr="0070197C" w:rsidRDefault="00E771B5" w:rsidP="008168E4">
            <w:pPr>
              <w:rPr>
                <w:b/>
                <w:bCs/>
              </w:rPr>
            </w:pPr>
            <w:r w:rsidRPr="0070197C">
              <w:rPr>
                <w:b/>
                <w:bCs/>
              </w:rPr>
              <w:t>Committee meeting</w:t>
            </w:r>
          </w:p>
          <w:p w14:paraId="6466DE31" w14:textId="375B94E7" w:rsidR="00E771B5" w:rsidRPr="0070197C" w:rsidRDefault="00E771B5" w:rsidP="008168E4">
            <w:r w:rsidRPr="0070197C">
              <w:t>(</w:t>
            </w:r>
            <w:proofErr w:type="spellStart"/>
            <w:r w:rsidRPr="0070197C">
              <w:t>Negotiaton</w:t>
            </w:r>
            <w:proofErr w:type="spellEnd"/>
            <w:r w:rsidRPr="0070197C">
              <w:t>)</w:t>
            </w:r>
          </w:p>
          <w:p w14:paraId="4F6C3BD5" w14:textId="4F78C221" w:rsidR="00E633CE" w:rsidRPr="0070197C" w:rsidRDefault="00E633CE" w:rsidP="008168E4">
            <w:pPr>
              <w:rPr>
                <w:i/>
                <w:iCs/>
                <w:sz w:val="21"/>
                <w:szCs w:val="21"/>
              </w:rPr>
            </w:pPr>
            <w:r w:rsidRPr="0070197C">
              <w:rPr>
                <w:i/>
                <w:iCs/>
                <w:sz w:val="21"/>
                <w:szCs w:val="21"/>
              </w:rPr>
              <w:t xml:space="preserve">Chairman Mr. </w:t>
            </w:r>
            <w:proofErr w:type="spellStart"/>
            <w:r w:rsidR="0070197C" w:rsidRPr="0070197C">
              <w:rPr>
                <w:i/>
                <w:iCs/>
                <w:sz w:val="21"/>
                <w:szCs w:val="21"/>
              </w:rPr>
              <w:t>Seich</w:t>
            </w:r>
            <w:proofErr w:type="spellEnd"/>
            <w:r w:rsidR="0070197C" w:rsidRPr="0070197C">
              <w:rPr>
                <w:i/>
                <w:iCs/>
                <w:sz w:val="21"/>
                <w:szCs w:val="21"/>
              </w:rPr>
              <w:t xml:space="preserve"> </w:t>
            </w:r>
            <w:r w:rsidRPr="0070197C">
              <w:rPr>
                <w:i/>
                <w:iCs/>
                <w:sz w:val="21"/>
                <w:szCs w:val="21"/>
              </w:rPr>
              <w:t>Tsugawa</w:t>
            </w:r>
          </w:p>
          <w:p w14:paraId="644D192E" w14:textId="1D8A1D48" w:rsidR="00F445AF" w:rsidRPr="0070197C" w:rsidRDefault="00E771B5" w:rsidP="00233CAC">
            <w:pPr>
              <w:rPr>
                <w:i/>
                <w:iCs/>
                <w:sz w:val="21"/>
                <w:szCs w:val="21"/>
              </w:rPr>
            </w:pPr>
            <w:r w:rsidRPr="0070197C" w:rsidDel="00E771B5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66" w:type="dxa"/>
          </w:tcPr>
          <w:p w14:paraId="2780A52A" w14:textId="4A79B72B" w:rsidR="00E771B5" w:rsidRDefault="00E771B5" w:rsidP="00233CAC">
            <w:r w:rsidRPr="0070197C">
              <w:rPr>
                <w:b/>
                <w:bCs/>
              </w:rPr>
              <w:t>Plenary</w:t>
            </w:r>
            <w:r>
              <w:t xml:space="preserve"> (Closing)</w:t>
            </w:r>
          </w:p>
          <w:p w14:paraId="5EF99366" w14:textId="56921AA3" w:rsidR="00F445AF" w:rsidRPr="00656F27" w:rsidRDefault="00E771B5" w:rsidP="00233CAC">
            <w:r>
              <w:t xml:space="preserve"> </w:t>
            </w:r>
          </w:p>
        </w:tc>
      </w:tr>
      <w:tr w:rsidR="007F0B26" w:rsidRPr="00782D35" w14:paraId="4359F0A5" w14:textId="77777777" w:rsidTr="00F937B3">
        <w:trPr>
          <w:trHeight w:val="340"/>
        </w:trPr>
        <w:tc>
          <w:tcPr>
            <w:tcW w:w="1530" w:type="dxa"/>
          </w:tcPr>
          <w:p w14:paraId="6C89D549" w14:textId="77777777" w:rsidR="007F0B26" w:rsidRPr="00BA5FDB" w:rsidRDefault="007F0B26" w:rsidP="007F0B26">
            <w:pPr>
              <w:rPr>
                <w:color w:val="C00000"/>
              </w:rPr>
            </w:pPr>
            <w:r w:rsidRPr="00BA5FDB">
              <w:rPr>
                <w:color w:val="C00000"/>
              </w:rPr>
              <w:lastRenderedPageBreak/>
              <w:t>13:30- 15:00</w:t>
            </w:r>
          </w:p>
          <w:p w14:paraId="068BE668" w14:textId="69B14502" w:rsidR="00BA5FDB" w:rsidRPr="00BA5FDB" w:rsidRDefault="00BA5FDB" w:rsidP="00BA5FDB">
            <w:pPr>
              <w:rPr>
                <w:color w:val="C00000"/>
                <w:sz w:val="22"/>
                <w:szCs w:val="24"/>
              </w:rPr>
            </w:pPr>
            <w:r w:rsidRPr="00BA5FDB">
              <w:rPr>
                <w:color w:val="C00000"/>
                <w:sz w:val="22"/>
                <w:szCs w:val="24"/>
              </w:rPr>
              <w:t>Bangkok time</w:t>
            </w:r>
          </w:p>
          <w:p w14:paraId="4012DFF3" w14:textId="77777777" w:rsidR="00BA5FDB" w:rsidRPr="00BA5FDB" w:rsidRDefault="00BA5FDB" w:rsidP="00BA5FDB">
            <w:pPr>
              <w:rPr>
                <w:color w:val="C00000"/>
              </w:rPr>
            </w:pPr>
            <w:r w:rsidRPr="00BA5FDB">
              <w:rPr>
                <w:color w:val="C00000"/>
                <w:sz w:val="22"/>
                <w:szCs w:val="24"/>
              </w:rPr>
              <w:t>UTC+07:00</w:t>
            </w:r>
          </w:p>
          <w:p w14:paraId="02628079" w14:textId="2F2641A6" w:rsidR="007F0B26" w:rsidRPr="00BA5FDB" w:rsidRDefault="007F0B26" w:rsidP="007F0B26">
            <w:pPr>
              <w:rPr>
                <w:color w:val="C00000"/>
              </w:rPr>
            </w:pPr>
          </w:p>
        </w:tc>
        <w:tc>
          <w:tcPr>
            <w:tcW w:w="1620" w:type="dxa"/>
          </w:tcPr>
          <w:p w14:paraId="4486B960" w14:textId="1700C050" w:rsidR="007F0B26" w:rsidRPr="0070197C" w:rsidRDefault="007F0B26" w:rsidP="00535005">
            <w:pPr>
              <w:ind w:left="0" w:firstLine="0"/>
              <w:rPr>
                <w:b/>
                <w:bCs/>
              </w:rPr>
            </w:pPr>
            <w:r w:rsidRPr="0070197C">
              <w:rPr>
                <w:b/>
                <w:bCs/>
              </w:rPr>
              <w:t>Group discussion</w:t>
            </w:r>
          </w:p>
          <w:p w14:paraId="17E75F8D" w14:textId="11A12463" w:rsidR="007F0B26" w:rsidRPr="0070197C" w:rsidRDefault="007F0B26" w:rsidP="007F0B26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0E94813" w14:textId="67AC3C74" w:rsidR="007F0B26" w:rsidRPr="0070197C" w:rsidRDefault="007F0B26" w:rsidP="007F0B26">
            <w:pPr>
              <w:rPr>
                <w:b/>
                <w:bCs/>
              </w:rPr>
            </w:pPr>
            <w:r w:rsidRPr="0070197C">
              <w:rPr>
                <w:b/>
                <w:bCs/>
              </w:rPr>
              <w:t>Group discussion</w:t>
            </w:r>
          </w:p>
          <w:p w14:paraId="224971EA" w14:textId="42ED4F8D" w:rsidR="007F0B26" w:rsidRPr="0070197C" w:rsidRDefault="007F0B26" w:rsidP="007F0B26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76A3DF74" w14:textId="77777777" w:rsidR="007F0B26" w:rsidRPr="00656F27" w:rsidRDefault="007F0B26" w:rsidP="007F0B26">
            <w:pPr>
              <w:ind w:left="0" w:firstLine="0"/>
            </w:pPr>
          </w:p>
        </w:tc>
        <w:tc>
          <w:tcPr>
            <w:tcW w:w="1980" w:type="dxa"/>
          </w:tcPr>
          <w:p w14:paraId="07C06B9A" w14:textId="77777777" w:rsidR="007F0B26" w:rsidRPr="00656F27" w:rsidRDefault="007F0B26" w:rsidP="007F0B26"/>
        </w:tc>
        <w:tc>
          <w:tcPr>
            <w:tcW w:w="1166" w:type="dxa"/>
          </w:tcPr>
          <w:p w14:paraId="4896E3FD" w14:textId="3E14C3FE" w:rsidR="007F0B26" w:rsidRDefault="007F0B26" w:rsidP="007F0B26"/>
          <w:p w14:paraId="7BECB7F3" w14:textId="3884855E" w:rsidR="007F0B26" w:rsidRPr="00656F27" w:rsidRDefault="007F0B26" w:rsidP="00535005">
            <w:pPr>
              <w:ind w:left="0" w:firstLine="0"/>
            </w:pPr>
          </w:p>
        </w:tc>
      </w:tr>
    </w:tbl>
    <w:p w14:paraId="2BD44D51" w14:textId="0A78C138" w:rsidR="00D417DC" w:rsidRPr="00782D35" w:rsidRDefault="00A16D28">
      <w:pPr>
        <w:spacing w:after="0" w:line="259" w:lineRule="auto"/>
        <w:ind w:left="0" w:firstLine="0"/>
        <w:jc w:val="left"/>
      </w:pPr>
      <w:r w:rsidRPr="00656F27">
        <w:t>*</w:t>
      </w:r>
      <w:r w:rsidR="00AB6FD7">
        <w:t>3:</w:t>
      </w:r>
      <w:r w:rsidRPr="00656F27">
        <w:t xml:space="preserve"> The </w:t>
      </w:r>
      <w:r w:rsidR="002E54DF">
        <w:t xml:space="preserve">group </w:t>
      </w:r>
      <w:r w:rsidRPr="00656F27">
        <w:t>discussion</w:t>
      </w:r>
      <w:r w:rsidR="002E54DF">
        <w:t>s and other mock conferences in week 3</w:t>
      </w:r>
      <w:r w:rsidRPr="00656F27">
        <w:t xml:space="preserve"> will be organized </w:t>
      </w:r>
      <w:r w:rsidR="001E185E" w:rsidRPr="00656F27">
        <w:t xml:space="preserve">using the Zoom application breakout room function </w:t>
      </w:r>
      <w:r w:rsidRPr="00656F27">
        <w:t xml:space="preserve">for each group. Lecturers </w:t>
      </w:r>
      <w:r w:rsidR="001E185E" w:rsidRPr="00656F27">
        <w:t xml:space="preserve">will enter in the breakout rooms randomly </w:t>
      </w:r>
      <w:r w:rsidRPr="00656F27">
        <w:t xml:space="preserve">of each group to check the discussion and give some </w:t>
      </w:r>
      <w:proofErr w:type="gramStart"/>
      <w:r w:rsidRPr="00656F27">
        <w:t>advices</w:t>
      </w:r>
      <w:proofErr w:type="gramEnd"/>
      <w:r w:rsidRPr="00656F27">
        <w:t xml:space="preserve"> in order to facilitate the discussion.</w:t>
      </w:r>
    </w:p>
    <w:p w14:paraId="2B309472" w14:textId="01BBB535" w:rsidR="00F445AF" w:rsidRPr="00782D35" w:rsidRDefault="00F445AF">
      <w:pPr>
        <w:spacing w:after="0" w:line="259" w:lineRule="auto"/>
        <w:ind w:left="0" w:firstLine="0"/>
        <w:jc w:val="left"/>
        <w:rPr>
          <w:b/>
          <w:i/>
        </w:rPr>
      </w:pPr>
    </w:p>
    <w:p w14:paraId="16E9F265" w14:textId="77777777" w:rsidR="00AB6FD7" w:rsidRPr="00782D35" w:rsidRDefault="00AB6FD7">
      <w:pPr>
        <w:spacing w:after="0" w:line="259" w:lineRule="auto"/>
        <w:ind w:left="0" w:firstLine="0"/>
        <w:jc w:val="left"/>
      </w:pPr>
    </w:p>
    <w:p w14:paraId="4184F51B" w14:textId="77777777" w:rsidR="00D417DC" w:rsidRPr="00782D35" w:rsidRDefault="001E0F04">
      <w:pPr>
        <w:pStyle w:val="Heading1"/>
        <w:ind w:left="-5" w:right="0"/>
      </w:pPr>
      <w:r w:rsidRPr="00782D35">
        <w:t xml:space="preserve">METHODOLOGY </w:t>
      </w:r>
    </w:p>
    <w:p w14:paraId="24BBD916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36FEAE2A" wp14:editId="636C47D7">
                <wp:extent cx="5952110" cy="6096"/>
                <wp:effectExtent l="0" t="0" r="0" b="0"/>
                <wp:docPr id="9270" name="Group 9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13" name="Shape 10513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E56DD" id="Group 9270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">
                <v:shape id="Shape 10513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5583F762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42B65500" w14:textId="534CE8AE" w:rsidR="00D417DC" w:rsidRPr="00782D35" w:rsidRDefault="001E0F04">
      <w:pPr>
        <w:spacing w:after="35"/>
      </w:pPr>
      <w:r w:rsidRPr="00782D35">
        <w:t xml:space="preserve">The course methodology will be as follows: </w:t>
      </w:r>
    </w:p>
    <w:p w14:paraId="720A79C9" w14:textId="77777777" w:rsidR="00EF500B" w:rsidRPr="007615E9" w:rsidRDefault="00DC451D" w:rsidP="00EF500B">
      <w:pPr>
        <w:numPr>
          <w:ilvl w:val="0"/>
          <w:numId w:val="4"/>
        </w:numPr>
        <w:spacing w:after="35"/>
        <w:ind w:hanging="360"/>
      </w:pPr>
      <w:r w:rsidRPr="007615E9">
        <w:t xml:space="preserve">All </w:t>
      </w:r>
      <w:r w:rsidR="00293F8F" w:rsidRPr="007615E9">
        <w:t xml:space="preserve">the training </w:t>
      </w:r>
      <w:proofErr w:type="spellStart"/>
      <w:r w:rsidR="00293F8F" w:rsidRPr="007615E9">
        <w:t>protrammes</w:t>
      </w:r>
      <w:proofErr w:type="spellEnd"/>
      <w:r w:rsidR="00293F8F" w:rsidRPr="007615E9">
        <w:t xml:space="preserve"> will be provided </w:t>
      </w:r>
      <w:proofErr w:type="spellStart"/>
      <w:r w:rsidR="00293F8F" w:rsidRPr="007615E9">
        <w:t>thourh</w:t>
      </w:r>
      <w:proofErr w:type="spellEnd"/>
      <w:r w:rsidR="00293F8F" w:rsidRPr="007615E9">
        <w:t xml:space="preserve"> the platform of ITU Academy</w:t>
      </w:r>
      <w:r w:rsidR="00EF500B" w:rsidRPr="007615E9">
        <w:t>.</w:t>
      </w:r>
    </w:p>
    <w:p w14:paraId="494D5405" w14:textId="3F24D1FC" w:rsidR="00E9557B" w:rsidRPr="007615E9" w:rsidRDefault="00EF500B" w:rsidP="00EF500B">
      <w:pPr>
        <w:numPr>
          <w:ilvl w:val="0"/>
          <w:numId w:val="4"/>
        </w:numPr>
        <w:spacing w:after="35"/>
        <w:ind w:hanging="360"/>
      </w:pPr>
      <w:bookmarkStart w:id="0" w:name="_Hlk74746897"/>
      <w:r w:rsidRPr="007615E9">
        <w:t xml:space="preserve">All the </w:t>
      </w:r>
      <w:r w:rsidR="00DC451D" w:rsidRPr="007615E9">
        <w:t>material</w:t>
      </w:r>
      <w:r w:rsidR="001D6BE1" w:rsidRPr="007615E9">
        <w:t>s</w:t>
      </w:r>
      <w:r w:rsidR="00DC451D" w:rsidRPr="007615E9">
        <w:t xml:space="preserve"> and </w:t>
      </w:r>
      <w:r w:rsidR="007615E9" w:rsidRPr="007615E9">
        <w:t xml:space="preserve">live </w:t>
      </w:r>
      <w:r w:rsidR="00DC451D" w:rsidRPr="007615E9">
        <w:t>lectures of the courses will be provided on the platform of ITU Academy</w:t>
      </w:r>
      <w:r w:rsidR="007615E9" w:rsidRPr="007615E9">
        <w:t>.</w:t>
      </w:r>
    </w:p>
    <w:p w14:paraId="6DF7FA61" w14:textId="2B6DAE2B" w:rsidR="00CD1A90" w:rsidRPr="007615E9" w:rsidRDefault="00E9557B" w:rsidP="00681F30">
      <w:pPr>
        <w:spacing w:after="35"/>
        <w:ind w:left="705" w:firstLine="0"/>
        <w:rPr>
          <w:rStyle w:val="Hyperlink"/>
        </w:rPr>
      </w:pPr>
      <w:r w:rsidRPr="007615E9">
        <w:t xml:space="preserve">ITU Academy  </w:t>
      </w:r>
      <w:hyperlink r:id="rId9" w:history="1">
        <w:r w:rsidR="00681F30" w:rsidRPr="007615E9">
          <w:rPr>
            <w:rStyle w:val="Hyperlink"/>
          </w:rPr>
          <w:t>https://academy.itu.int/home</w:t>
        </w:r>
      </w:hyperlink>
    </w:p>
    <w:p w14:paraId="6CD23261" w14:textId="5427601F" w:rsidR="007615E9" w:rsidRPr="007615E9" w:rsidRDefault="007615E9" w:rsidP="007615E9">
      <w:pPr>
        <w:numPr>
          <w:ilvl w:val="0"/>
          <w:numId w:val="4"/>
        </w:numPr>
        <w:spacing w:after="35"/>
        <w:ind w:hanging="360"/>
      </w:pPr>
      <w:r w:rsidRPr="007615E9">
        <w:t xml:space="preserve">Trainees can find some of the relevant materials on the </w:t>
      </w:r>
      <w:r w:rsidR="00681F30" w:rsidRPr="007615E9">
        <w:t>APT</w:t>
      </w:r>
      <w:r w:rsidRPr="007615E9">
        <w:t xml:space="preserve"> website as well.</w:t>
      </w:r>
    </w:p>
    <w:p w14:paraId="1E887777" w14:textId="76DA3BC8" w:rsidR="00681F30" w:rsidRPr="00782D35" w:rsidRDefault="007615E9" w:rsidP="007615E9">
      <w:pPr>
        <w:spacing w:after="35"/>
        <w:ind w:left="705" w:firstLine="0"/>
      </w:pPr>
      <w:r w:rsidRPr="007615E9">
        <w:t xml:space="preserve">APT </w:t>
      </w:r>
      <w:proofErr w:type="gramStart"/>
      <w:r w:rsidRPr="007615E9">
        <w:t xml:space="preserve">website </w:t>
      </w:r>
      <w:r w:rsidR="00681F30" w:rsidRPr="007615E9">
        <w:t xml:space="preserve"> </w:t>
      </w:r>
      <w:r w:rsidR="00681F30" w:rsidRPr="007615E9">
        <w:rPr>
          <w:rStyle w:val="Hyperlink"/>
        </w:rPr>
        <w:t>https://www.apt.int/2021-TCPIC</w:t>
      </w:r>
      <w:proofErr w:type="gramEnd"/>
    </w:p>
    <w:bookmarkEnd w:id="0"/>
    <w:p w14:paraId="513F8FEB" w14:textId="6A34A3A4" w:rsidR="00CD1A90" w:rsidRPr="00782D35" w:rsidRDefault="00CD1A90" w:rsidP="00CD1A90">
      <w:pPr>
        <w:numPr>
          <w:ilvl w:val="0"/>
          <w:numId w:val="4"/>
        </w:numPr>
        <w:spacing w:after="35"/>
        <w:ind w:hanging="360"/>
      </w:pPr>
      <w:r w:rsidRPr="00782D35">
        <w:t>Lectures in week</w:t>
      </w:r>
      <w:r w:rsidR="00255AC9" w:rsidRPr="00782D35">
        <w:t xml:space="preserve"> </w:t>
      </w:r>
      <w:r w:rsidRPr="00782D35">
        <w:t xml:space="preserve">1 will be provided </w:t>
      </w:r>
      <w:proofErr w:type="gramStart"/>
      <w:r w:rsidR="00782D35" w:rsidRPr="00782D35">
        <w:t xml:space="preserve">using </w:t>
      </w:r>
      <w:r w:rsidRPr="00782D35">
        <w:t xml:space="preserve"> zoom</w:t>
      </w:r>
      <w:proofErr w:type="gramEnd"/>
      <w:r w:rsidRPr="00782D35">
        <w:t xml:space="preserve">. The </w:t>
      </w:r>
      <w:r w:rsidR="00782D35" w:rsidRPr="00782D35">
        <w:t xml:space="preserve">meeting </w:t>
      </w:r>
      <w:r w:rsidRPr="00782D35">
        <w:t>link will be provided on the platform of ITU Academy.</w:t>
      </w:r>
    </w:p>
    <w:p w14:paraId="6314E5EC" w14:textId="66D87D23" w:rsidR="00CD1A90" w:rsidRPr="00782D35" w:rsidRDefault="00CD1A90">
      <w:pPr>
        <w:numPr>
          <w:ilvl w:val="0"/>
          <w:numId w:val="4"/>
        </w:numPr>
        <w:spacing w:after="39"/>
        <w:ind w:hanging="360"/>
      </w:pPr>
      <w:r w:rsidRPr="00782D35">
        <w:t>The time schedule of live lectures will be provided before</w:t>
      </w:r>
      <w:r w:rsidR="00B30A44">
        <w:t xml:space="preserve"> </w:t>
      </w:r>
      <w:r w:rsidR="00782D35" w:rsidRPr="00782D35">
        <w:t xml:space="preserve">course </w:t>
      </w:r>
      <w:proofErr w:type="gramStart"/>
      <w:r w:rsidR="00782D35" w:rsidRPr="00782D35">
        <w:t>begins</w:t>
      </w:r>
      <w:r w:rsidR="00255AC9" w:rsidRPr="00782D35">
        <w:t>?</w:t>
      </w:r>
      <w:proofErr w:type="gramEnd"/>
    </w:p>
    <w:p w14:paraId="67E7B824" w14:textId="6E2F7089" w:rsidR="00D417DC" w:rsidRPr="00782D35" w:rsidRDefault="00CD1A90">
      <w:pPr>
        <w:numPr>
          <w:ilvl w:val="0"/>
          <w:numId w:val="4"/>
        </w:numPr>
        <w:spacing w:after="39"/>
        <w:ind w:hanging="360"/>
      </w:pPr>
      <w:r w:rsidRPr="00782D35">
        <w:t xml:space="preserve">Lecture material </w:t>
      </w:r>
      <w:r w:rsidR="00782D35" w:rsidRPr="00782D35">
        <w:t xml:space="preserve">and recordings </w:t>
      </w:r>
      <w:r w:rsidRPr="00782D35">
        <w:t xml:space="preserve">will be provided on the platform of ITU Academy for the Participants who </w:t>
      </w:r>
      <w:r w:rsidR="00255AC9" w:rsidRPr="00782D35">
        <w:t>were un</w:t>
      </w:r>
      <w:r w:rsidRPr="00782D35">
        <w:t xml:space="preserve">able to join the live lectures. </w:t>
      </w:r>
      <w:proofErr w:type="gramStart"/>
      <w:r w:rsidRPr="00782D35">
        <w:t>( It</w:t>
      </w:r>
      <w:proofErr w:type="gramEnd"/>
      <w:r w:rsidRPr="00782D35">
        <w:t xml:space="preserve"> is highly recommended to join participate </w:t>
      </w:r>
      <w:r w:rsidR="00782D35" w:rsidRPr="00782D35">
        <w:t xml:space="preserve">in </w:t>
      </w:r>
      <w:r w:rsidRPr="00782D35">
        <w:t>the live lectures and interact with tutors and other students to make your report and discussion task more significant.)</w:t>
      </w:r>
      <w:r w:rsidR="001E0F04" w:rsidRPr="00782D35">
        <w:t xml:space="preserve"> </w:t>
      </w:r>
    </w:p>
    <w:p w14:paraId="00B82B97" w14:textId="16DDA645" w:rsidR="00DC451D" w:rsidRPr="00782D35" w:rsidRDefault="00DC451D">
      <w:pPr>
        <w:numPr>
          <w:ilvl w:val="0"/>
          <w:numId w:val="4"/>
        </w:numPr>
        <w:spacing w:after="39"/>
        <w:ind w:hanging="360"/>
      </w:pPr>
      <w:r w:rsidRPr="00782D35">
        <w:t xml:space="preserve">If you have some question during your own learning, you can post your question on the </w:t>
      </w:r>
      <w:r w:rsidR="00782D35" w:rsidRPr="00782D35">
        <w:t xml:space="preserve">forum </w:t>
      </w:r>
      <w:r w:rsidRPr="00782D35">
        <w:t>on ITU academy for Lecturer’s</w:t>
      </w:r>
      <w:r w:rsidR="00B30A44">
        <w:t xml:space="preserve"> </w:t>
      </w:r>
      <w:r w:rsidR="00782D35" w:rsidRPr="00782D35">
        <w:t>feedback</w:t>
      </w:r>
      <w:r w:rsidRPr="00782D35">
        <w:t>.</w:t>
      </w:r>
    </w:p>
    <w:p w14:paraId="3F90206F" w14:textId="6FF04C49" w:rsidR="00D417DC" w:rsidRPr="00782D35" w:rsidRDefault="001E0F04">
      <w:pPr>
        <w:numPr>
          <w:ilvl w:val="0"/>
          <w:numId w:val="4"/>
        </w:numPr>
        <w:ind w:hanging="360"/>
      </w:pPr>
      <w:r w:rsidRPr="00782D35">
        <w:t xml:space="preserve">Course materials </w:t>
      </w:r>
      <w:r w:rsidR="00782D35" w:rsidRPr="00782D35">
        <w:t xml:space="preserve">for each Module </w:t>
      </w:r>
      <w:r w:rsidRPr="00782D35">
        <w:t xml:space="preserve">will be made available </w:t>
      </w:r>
      <w:r w:rsidR="00782D35" w:rsidRPr="00782D35">
        <w:t xml:space="preserve">at the </w:t>
      </w:r>
      <w:r w:rsidRPr="00782D35">
        <w:t xml:space="preserve">on start of the </w:t>
      </w:r>
      <w:proofErr w:type="gramStart"/>
      <w:r w:rsidRPr="00782D35">
        <w:t>week;</w:t>
      </w:r>
      <w:proofErr w:type="gramEnd"/>
      <w:r w:rsidRPr="00782D35">
        <w:t xml:space="preserve"> </w:t>
      </w:r>
    </w:p>
    <w:p w14:paraId="04259281" w14:textId="456A69F9" w:rsidR="00D417DC" w:rsidRPr="00782D35" w:rsidRDefault="001E0F04">
      <w:pPr>
        <w:numPr>
          <w:ilvl w:val="0"/>
          <w:numId w:val="4"/>
        </w:numPr>
        <w:ind w:hanging="360"/>
      </w:pPr>
      <w:r w:rsidRPr="00782D35">
        <w:t xml:space="preserve">A </w:t>
      </w:r>
      <w:r w:rsidR="00782D35" w:rsidRPr="00782D35">
        <w:t>q</w:t>
      </w:r>
      <w:r w:rsidRPr="00782D35">
        <w:t xml:space="preserve">uiz test will be </w:t>
      </w:r>
      <w:r w:rsidR="00782D35" w:rsidRPr="00782D35">
        <w:t xml:space="preserve">conducted </w:t>
      </w:r>
      <w:r w:rsidRPr="00782D35">
        <w:t>covering modules 1</w:t>
      </w:r>
      <w:r w:rsidR="00255AC9" w:rsidRPr="00782D35">
        <w:t>,</w:t>
      </w:r>
      <w:r w:rsidR="00CD1A90" w:rsidRPr="00782D35">
        <w:t xml:space="preserve"> after all of the live lecture</w:t>
      </w:r>
      <w:r w:rsidR="00255AC9" w:rsidRPr="00782D35">
        <w:t>s are</w:t>
      </w:r>
      <w:r w:rsidR="00CD1A90" w:rsidRPr="00782D35">
        <w:t xml:space="preserve"> </w:t>
      </w:r>
      <w:proofErr w:type="gramStart"/>
      <w:r w:rsidR="00CD1A90" w:rsidRPr="00782D35">
        <w:t>completed</w:t>
      </w:r>
      <w:r w:rsidRPr="00782D35">
        <w:t>;</w:t>
      </w:r>
      <w:proofErr w:type="gramEnd"/>
      <w:r w:rsidRPr="00782D35">
        <w:t xml:space="preserve"> </w:t>
      </w:r>
    </w:p>
    <w:p w14:paraId="05900CDB" w14:textId="26E7DB44" w:rsidR="00CD1A90" w:rsidRPr="00782D35" w:rsidRDefault="00782D35" w:rsidP="00CD1A90">
      <w:pPr>
        <w:numPr>
          <w:ilvl w:val="0"/>
          <w:numId w:val="4"/>
        </w:numPr>
        <w:spacing w:after="39"/>
        <w:ind w:hanging="360"/>
      </w:pPr>
      <w:r w:rsidRPr="00782D35">
        <w:t>An a</w:t>
      </w:r>
      <w:r w:rsidR="001E0F04" w:rsidRPr="00782D35">
        <w:t xml:space="preserve">ssignment will be given in </w:t>
      </w:r>
      <w:r w:rsidRPr="00782D35">
        <w:t xml:space="preserve">week 2. </w:t>
      </w:r>
    </w:p>
    <w:p w14:paraId="22DA696B" w14:textId="78100532" w:rsidR="00D417DC" w:rsidRPr="00782D35" w:rsidRDefault="00782D35" w:rsidP="00CD1A90">
      <w:pPr>
        <w:numPr>
          <w:ilvl w:val="0"/>
          <w:numId w:val="4"/>
        </w:numPr>
        <w:spacing w:after="39"/>
        <w:ind w:hanging="360"/>
      </w:pPr>
      <w:r w:rsidRPr="00782D35">
        <w:t xml:space="preserve">The </w:t>
      </w:r>
      <w:r w:rsidR="001E0F04" w:rsidRPr="00782D35">
        <w:t xml:space="preserve">Final evaluation will consider </w:t>
      </w:r>
      <w:r w:rsidR="00CD1A90" w:rsidRPr="00782D35">
        <w:t xml:space="preserve">the criteria that </w:t>
      </w:r>
      <w:r w:rsidRPr="00782D35">
        <w:t xml:space="preserve">were </w:t>
      </w:r>
      <w:r w:rsidR="00CD1A90" w:rsidRPr="00782D35">
        <w:t>mentioned in EVALUATION</w:t>
      </w:r>
      <w:r w:rsidRPr="00782D35">
        <w:t xml:space="preserve"> in</w:t>
      </w:r>
      <w:r w:rsidR="00CD1A90" w:rsidRPr="00782D35">
        <w:t xml:space="preserve"> this paper.</w:t>
      </w:r>
    </w:p>
    <w:p w14:paraId="300AF1AF" w14:textId="77777777" w:rsidR="00D417DC" w:rsidRPr="00782D35" w:rsidRDefault="001E0F04">
      <w:pPr>
        <w:numPr>
          <w:ilvl w:val="0"/>
          <w:numId w:val="4"/>
        </w:numPr>
        <w:ind w:hanging="360"/>
      </w:pPr>
      <w:r w:rsidRPr="00782D35">
        <w:t xml:space="preserve">All announcements for all events (materials, </w:t>
      </w:r>
      <w:proofErr w:type="gramStart"/>
      <w:r w:rsidRPr="00782D35">
        <w:t>quizzes</w:t>
      </w:r>
      <w:proofErr w:type="gramEnd"/>
      <w:r w:rsidRPr="00782D35">
        <w:t xml:space="preserve"> and forums) will be given in a timely manner (prior to the event) by the course coordinator. </w:t>
      </w:r>
    </w:p>
    <w:p w14:paraId="2EE688D0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rPr>
          <w:b/>
        </w:rPr>
        <w:t xml:space="preserve"> </w:t>
      </w:r>
    </w:p>
    <w:p w14:paraId="5D1B5CEA" w14:textId="77777777" w:rsidR="00D417DC" w:rsidRPr="00782D35" w:rsidRDefault="001E0F04">
      <w:pPr>
        <w:spacing w:after="0" w:line="259" w:lineRule="auto"/>
        <w:ind w:left="-5"/>
        <w:jc w:val="left"/>
      </w:pPr>
      <w:r w:rsidRPr="00782D35">
        <w:rPr>
          <w:b/>
        </w:rPr>
        <w:t xml:space="preserve">Important: </w:t>
      </w:r>
    </w:p>
    <w:p w14:paraId="7DC8768A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p w14:paraId="55EE2B7E" w14:textId="77777777" w:rsidR="00EF501C" w:rsidRDefault="001E0F04">
      <w:pPr>
        <w:rPr>
          <w:b/>
        </w:rPr>
        <w:sectPr w:rsidR="00EF501C">
          <w:footerReference w:type="even" r:id="rId10"/>
          <w:footerReference w:type="default" r:id="rId11"/>
          <w:footerReference w:type="first" r:id="rId12"/>
          <w:pgSz w:w="11906" w:h="16834"/>
          <w:pgMar w:top="1161" w:right="1147" w:bottom="1268" w:left="1440" w:header="720" w:footer="718" w:gutter="0"/>
          <w:cols w:space="720"/>
        </w:sectPr>
      </w:pPr>
      <w:r w:rsidRPr="00782D35">
        <w:t xml:space="preserve">During the course, participants are expected to check their mailboxes for new messages </w:t>
      </w:r>
      <w:proofErr w:type="gramStart"/>
      <w:r w:rsidRPr="00782D35">
        <w:t>on a daily basis</w:t>
      </w:r>
      <w:proofErr w:type="gramEnd"/>
      <w:r w:rsidR="001D6BE1" w:rsidRPr="00782D35">
        <w:rPr>
          <w:b/>
        </w:rPr>
        <w:t>.</w:t>
      </w:r>
    </w:p>
    <w:p w14:paraId="02E6DB7C" w14:textId="041CFDC6" w:rsidR="00D417DC" w:rsidRPr="00782D35" w:rsidRDefault="001E0F04">
      <w:pPr>
        <w:spacing w:after="0" w:line="259" w:lineRule="auto"/>
        <w:ind w:left="0" w:firstLine="0"/>
        <w:jc w:val="left"/>
      </w:pPr>
      <w:r w:rsidRPr="00782D35">
        <w:lastRenderedPageBreak/>
        <w:t xml:space="preserve"> </w:t>
      </w:r>
    </w:p>
    <w:p w14:paraId="6D7ECBD5" w14:textId="77777777" w:rsidR="00D417DC" w:rsidRPr="00782D35" w:rsidRDefault="001E0F04">
      <w:pPr>
        <w:pStyle w:val="Heading1"/>
        <w:ind w:left="-5" w:right="0"/>
      </w:pPr>
      <w:r w:rsidRPr="00782D35">
        <w:t xml:space="preserve">COURSE COORDINATION </w:t>
      </w:r>
    </w:p>
    <w:p w14:paraId="345E9588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4C0CE0FD" wp14:editId="25203A9B">
                <wp:extent cx="5952110" cy="6096"/>
                <wp:effectExtent l="0" t="0" r="0" b="0"/>
                <wp:docPr id="9015" name="Group 9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15" name="Shape 10515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394A3" id="Group 9015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">
                <v:shape id="Shape 10515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2B9B4339" w14:textId="7777777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t xml:space="preserve"> </w:t>
      </w:r>
    </w:p>
    <w:tbl>
      <w:tblPr>
        <w:tblStyle w:val="TableGrid"/>
        <w:tblW w:w="9650" w:type="dxa"/>
        <w:tblInd w:w="-108" w:type="dxa"/>
        <w:tblCellMar>
          <w:top w:w="173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3456"/>
        <w:gridCol w:w="3025"/>
      </w:tblGrid>
      <w:tr w:rsidR="00D417DC" w:rsidRPr="00782D35" w14:paraId="1FAB9B92" w14:textId="77777777" w:rsidTr="00BA5FDB">
        <w:trPr>
          <w:trHeight w:val="206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9C0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proofErr w:type="gramStart"/>
            <w:r w:rsidRPr="00782D35">
              <w:rPr>
                <w:b/>
                <w:color w:val="0070C0"/>
              </w:rPr>
              <w:t>Course  coordinator</w:t>
            </w:r>
            <w:proofErr w:type="gramEnd"/>
            <w:r w:rsidRPr="00782D35">
              <w:rPr>
                <w:b/>
                <w:color w:val="0070C0"/>
              </w:rPr>
              <w:t xml:space="preserve">:  </w:t>
            </w:r>
          </w:p>
          <w:p w14:paraId="740D55DB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 </w:t>
            </w:r>
          </w:p>
          <w:p w14:paraId="3EA39D2F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>Name:</w:t>
            </w:r>
            <w:r w:rsidRPr="00782D35">
              <w:rPr>
                <w:b/>
              </w:rPr>
              <w:t xml:space="preserve">  Mr. Mohamed Amir </w:t>
            </w:r>
          </w:p>
          <w:p w14:paraId="25D1D9D6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 </w:t>
            </w:r>
          </w:p>
          <w:p w14:paraId="7E9E9E56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Email:  </w:t>
            </w:r>
            <w:r w:rsidRPr="00782D35">
              <w:rPr>
                <w:color w:val="0000FF"/>
                <w:u w:val="single" w:color="0000FF"/>
              </w:rPr>
              <w:t>amir@c3.comms.com</w:t>
            </w:r>
            <w:r w:rsidRPr="00782D35">
              <w:t xml:space="preserve"> </w:t>
            </w:r>
          </w:p>
          <w:p w14:paraId="262D40E8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FBAE8" w14:textId="2708A51E" w:rsidR="00D417DC" w:rsidRPr="00782D35" w:rsidRDefault="00BA5FDB" w:rsidP="00BA5FDB">
            <w:pPr>
              <w:spacing w:after="0" w:line="259" w:lineRule="auto"/>
              <w:ind w:left="0" w:firstLine="0"/>
            </w:pPr>
            <w:r>
              <w:rPr>
                <w:b/>
                <w:color w:val="0070C0"/>
              </w:rPr>
              <w:t>I</w:t>
            </w:r>
            <w:r w:rsidR="001E0F04" w:rsidRPr="00782D35">
              <w:rPr>
                <w:b/>
                <w:color w:val="0070C0"/>
              </w:rPr>
              <w:t xml:space="preserve">TU coordinator: </w:t>
            </w:r>
          </w:p>
          <w:p w14:paraId="295219B8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 </w:t>
            </w:r>
          </w:p>
          <w:p w14:paraId="613A8ACA" w14:textId="3013DE00" w:rsidR="00782D35" w:rsidRPr="00656F27" w:rsidRDefault="00782D35" w:rsidP="00BA5FDB">
            <w:pPr>
              <w:spacing w:after="0" w:line="259" w:lineRule="auto"/>
              <w:ind w:left="0" w:firstLine="0"/>
            </w:pPr>
            <w:r w:rsidRPr="00656F27">
              <w:t>Name:</w:t>
            </w:r>
            <w:r w:rsidRPr="00656F27">
              <w:rPr>
                <w:b/>
              </w:rPr>
              <w:t xml:space="preserve">  Mr</w:t>
            </w:r>
            <w:r w:rsidR="00404B3A">
              <w:rPr>
                <w:b/>
              </w:rPr>
              <w:t>.</w:t>
            </w:r>
            <w:r w:rsidRPr="00656F27">
              <w:rPr>
                <w:b/>
              </w:rPr>
              <w:t xml:space="preserve"> Sean Doral</w:t>
            </w:r>
          </w:p>
          <w:p w14:paraId="1DEB51C9" w14:textId="77777777" w:rsidR="00782D35" w:rsidRPr="00656F27" w:rsidRDefault="00782D35" w:rsidP="00BA5FDB">
            <w:pPr>
              <w:spacing w:after="0" w:line="259" w:lineRule="auto"/>
              <w:ind w:left="0" w:firstLine="0"/>
            </w:pPr>
            <w:r w:rsidRPr="00656F27">
              <w:t xml:space="preserve">Program Officer, </w:t>
            </w:r>
          </w:p>
          <w:p w14:paraId="67AD3CCC" w14:textId="77777777" w:rsidR="00782D35" w:rsidRPr="00656F27" w:rsidRDefault="00782D35" w:rsidP="00BA5FDB">
            <w:pPr>
              <w:spacing w:after="0" w:line="259" w:lineRule="auto"/>
              <w:ind w:left="0" w:firstLine="0"/>
            </w:pPr>
            <w:r w:rsidRPr="00656F27">
              <w:t>ITU Regional Office for Asia-</w:t>
            </w:r>
          </w:p>
          <w:p w14:paraId="7C024176" w14:textId="77777777" w:rsidR="00782D35" w:rsidRPr="00656F27" w:rsidRDefault="00782D35" w:rsidP="00BA5FDB">
            <w:pPr>
              <w:spacing w:after="0" w:line="259" w:lineRule="auto"/>
              <w:ind w:left="0" w:firstLine="0"/>
            </w:pPr>
            <w:r w:rsidRPr="00656F27">
              <w:t xml:space="preserve">Pacific </w:t>
            </w:r>
          </w:p>
          <w:p w14:paraId="6ED17D16" w14:textId="5EA87CE2" w:rsidR="00D417DC" w:rsidRPr="00782D35" w:rsidRDefault="00782D35" w:rsidP="00BA5FDB">
            <w:pPr>
              <w:spacing w:after="0" w:line="259" w:lineRule="auto"/>
              <w:ind w:left="0" w:firstLine="0"/>
            </w:pPr>
            <w:r w:rsidRPr="00656F27">
              <w:t xml:space="preserve">Email: </w:t>
            </w:r>
            <w:r w:rsidRPr="00656F27">
              <w:rPr>
                <w:u w:val="single"/>
              </w:rPr>
              <w:t xml:space="preserve"> </w:t>
            </w:r>
            <w:hyperlink r:id="rId13" w:history="1">
              <w:r w:rsidRPr="00656F27">
                <w:rPr>
                  <w:color w:val="0000FF"/>
                  <w:u w:val="single"/>
                </w:rPr>
                <w:t>sean.doral@itu.int</w:t>
              </w:r>
            </w:hyperlink>
            <w:r w:rsidRPr="00782D35">
              <w:rPr>
                <w:color w:val="0000FF"/>
                <w:u w:val="single" w:color="0000FF"/>
              </w:rPr>
              <w:t xml:space="preserve"> </w:t>
            </w:r>
            <w:r w:rsidRPr="00782D35"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916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rPr>
                <w:b/>
                <w:color w:val="0070C0"/>
              </w:rPr>
              <w:t xml:space="preserve">APT coordinator: </w:t>
            </w:r>
          </w:p>
          <w:p w14:paraId="4AA18A30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 </w:t>
            </w:r>
          </w:p>
          <w:p w14:paraId="323F1D65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>Name:</w:t>
            </w:r>
            <w:r w:rsidRPr="00782D35">
              <w:rPr>
                <w:b/>
              </w:rPr>
              <w:t xml:space="preserve">  Ms. Seisa Nakamura </w:t>
            </w:r>
          </w:p>
          <w:p w14:paraId="3A5769E2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Assistant </w:t>
            </w:r>
            <w:proofErr w:type="spellStart"/>
            <w:r w:rsidRPr="00782D35">
              <w:t>Programme</w:t>
            </w:r>
            <w:proofErr w:type="spellEnd"/>
            <w:r w:rsidRPr="00782D35">
              <w:t xml:space="preserve"> </w:t>
            </w:r>
          </w:p>
          <w:p w14:paraId="4685D3CD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Officer, </w:t>
            </w:r>
          </w:p>
          <w:p w14:paraId="171B2B01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Asia-Pacific </w:t>
            </w:r>
            <w:proofErr w:type="spellStart"/>
            <w:r w:rsidRPr="00782D35">
              <w:t>Telecommunity</w:t>
            </w:r>
            <w:proofErr w:type="spellEnd"/>
            <w:r w:rsidRPr="00782D35">
              <w:t xml:space="preserve"> </w:t>
            </w:r>
          </w:p>
          <w:p w14:paraId="084D7C70" w14:textId="77777777" w:rsidR="00D417DC" w:rsidRPr="00782D35" w:rsidRDefault="001E0F04" w:rsidP="00BA5FDB">
            <w:pPr>
              <w:spacing w:after="0" w:line="259" w:lineRule="auto"/>
              <w:ind w:left="0" w:firstLine="0"/>
            </w:pPr>
            <w:r w:rsidRPr="00782D35">
              <w:t xml:space="preserve">Email:  </w:t>
            </w:r>
            <w:r w:rsidRPr="00782D35">
              <w:rPr>
                <w:color w:val="0000FF"/>
                <w:u w:val="single" w:color="0000FF"/>
              </w:rPr>
              <w:t>seisa@apt.int</w:t>
            </w:r>
            <w:r w:rsidRPr="00782D35">
              <w:rPr>
                <w:b/>
                <w:color w:val="0070C0"/>
              </w:rPr>
              <w:t xml:space="preserve"> </w:t>
            </w:r>
          </w:p>
        </w:tc>
      </w:tr>
    </w:tbl>
    <w:p w14:paraId="519C9988" w14:textId="71DF8F17" w:rsidR="00D417DC" w:rsidRPr="00782D35" w:rsidRDefault="001E0F04">
      <w:pPr>
        <w:spacing w:after="0" w:line="259" w:lineRule="auto"/>
        <w:ind w:left="0" w:firstLine="0"/>
        <w:jc w:val="left"/>
      </w:pPr>
      <w:r w:rsidRPr="00782D35">
        <w:rPr>
          <w:b/>
          <w:color w:val="365F91"/>
        </w:rPr>
        <w:t xml:space="preserve"> </w:t>
      </w:r>
    </w:p>
    <w:p w14:paraId="7FBAD8EF" w14:textId="77777777" w:rsidR="00D417DC" w:rsidRPr="00782D35" w:rsidRDefault="001E0F04">
      <w:pPr>
        <w:pStyle w:val="Heading1"/>
        <w:ind w:left="-5" w:right="0"/>
      </w:pPr>
      <w:r w:rsidRPr="00782D35">
        <w:t xml:space="preserve">REGISTRATION  </w:t>
      </w:r>
    </w:p>
    <w:p w14:paraId="3E21438F" w14:textId="77777777" w:rsidR="00D417DC" w:rsidRPr="00782D35" w:rsidRDefault="001E0F04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607506FA" wp14:editId="04998748">
                <wp:extent cx="5952110" cy="6096"/>
                <wp:effectExtent l="0" t="0" r="0" b="0"/>
                <wp:docPr id="9016" name="Group 9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10517" name="Shape 10517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1D8D1" id="Group 9016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">
                <v:shape id="Shape 10517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5E0B9C17" w14:textId="77777777" w:rsidR="00D417DC" w:rsidRPr="001016DA" w:rsidRDefault="001E0F04">
      <w:pPr>
        <w:pStyle w:val="Heading2"/>
        <w:ind w:left="-5" w:right="0"/>
      </w:pPr>
      <w:r w:rsidRPr="001016DA">
        <w:t xml:space="preserve">Applicants for the online training course </w:t>
      </w:r>
    </w:p>
    <w:p w14:paraId="2CFDF4E2" w14:textId="59CC3EEF" w:rsidR="00D417DC" w:rsidRPr="001016DA" w:rsidRDefault="00782D35" w:rsidP="004C28D7">
      <w:r w:rsidRPr="001016DA">
        <w:t xml:space="preserve">Successful applicants will receive confirmation </w:t>
      </w:r>
      <w:r w:rsidR="001E0F04" w:rsidRPr="001016DA">
        <w:t xml:space="preserve">email from APT </w:t>
      </w:r>
      <w:r w:rsidRPr="001016DA">
        <w:t xml:space="preserve">to participate in the online. </w:t>
      </w:r>
    </w:p>
    <w:p w14:paraId="25A84F0E" w14:textId="5046FE2B" w:rsidR="00D417DC" w:rsidRPr="001016DA" w:rsidRDefault="001E0F04">
      <w:r w:rsidRPr="001016DA">
        <w:t xml:space="preserve">This training course is provided </w:t>
      </w:r>
      <w:r w:rsidRPr="001016DA">
        <w:rPr>
          <w:b/>
        </w:rPr>
        <w:t>FREE</w:t>
      </w:r>
      <w:r w:rsidRPr="001016DA">
        <w:t xml:space="preserve"> to the participants registered and selected for the APT Training Course on Preparing for International Conferences 20</w:t>
      </w:r>
      <w:r w:rsidR="001D6BE1" w:rsidRPr="001016DA">
        <w:t>21</w:t>
      </w:r>
      <w:r w:rsidRPr="001016DA">
        <w:t xml:space="preserve"> (Online).  </w:t>
      </w:r>
    </w:p>
    <w:p w14:paraId="44ED9477" w14:textId="77777777" w:rsidR="00D417DC" w:rsidRPr="001016DA" w:rsidRDefault="001E0F04">
      <w:pPr>
        <w:spacing w:after="0" w:line="259" w:lineRule="auto"/>
        <w:ind w:left="0" w:firstLine="0"/>
        <w:jc w:val="left"/>
      </w:pPr>
      <w:r w:rsidRPr="001016DA">
        <w:rPr>
          <w:b/>
        </w:rPr>
        <w:t xml:space="preserve"> </w:t>
      </w:r>
    </w:p>
    <w:p w14:paraId="696584E6" w14:textId="58BF8702" w:rsidR="00D417DC" w:rsidRPr="001016DA" w:rsidRDefault="001E0F04">
      <w:pPr>
        <w:pStyle w:val="Heading2"/>
        <w:ind w:left="-5" w:right="0"/>
      </w:pPr>
      <w:r w:rsidRPr="001016DA">
        <w:t xml:space="preserve">ITU Academy portal account </w:t>
      </w:r>
      <w:r w:rsidR="00D60E89" w:rsidRPr="001016DA">
        <w:t xml:space="preserve">and Course </w:t>
      </w:r>
      <w:proofErr w:type="spellStart"/>
      <w:r w:rsidR="00D60E89" w:rsidRPr="001016DA">
        <w:t>registraion</w:t>
      </w:r>
      <w:proofErr w:type="spellEnd"/>
    </w:p>
    <w:p w14:paraId="2C7F1432" w14:textId="3875FFBA" w:rsidR="001016DA" w:rsidRDefault="001016DA" w:rsidP="001016DA">
      <w:pPr>
        <w:spacing w:after="0" w:line="259" w:lineRule="auto"/>
        <w:ind w:right="12"/>
        <w:rPr>
          <w:color w:val="0000FF"/>
          <w:u w:val="single" w:color="0000FF"/>
        </w:rPr>
      </w:pPr>
      <w:r>
        <w:t>Enrollment</w:t>
      </w:r>
      <w:r w:rsidR="001E0F04" w:rsidRPr="001016DA">
        <w:t xml:space="preserve"> should be made online at the ITU Academy portal.</w:t>
      </w:r>
      <w:r w:rsidRPr="001016DA">
        <w:t xml:space="preserve"> To be enrolled for the course you </w:t>
      </w:r>
      <w:r w:rsidRPr="001016DA">
        <w:rPr>
          <w:b/>
          <w:u w:val="single" w:color="000000"/>
        </w:rPr>
        <w:t>MUST</w:t>
      </w:r>
      <w:r w:rsidRPr="001016DA">
        <w:t xml:space="preserve"> first create an account in the ITU Academy portal at the following address:  </w:t>
      </w:r>
      <w:hyperlink r:id="rId14">
        <w:r w:rsidRPr="001016DA">
          <w:rPr>
            <w:color w:val="0000FF"/>
            <w:u w:val="single" w:color="0000FF"/>
          </w:rPr>
          <w:t>https://academy.itu.int/index.php/user/register</w:t>
        </w:r>
      </w:hyperlink>
      <w:r>
        <w:rPr>
          <w:color w:val="0000FF"/>
          <w:u w:val="single" w:color="0000FF"/>
        </w:rPr>
        <w:t>.</w:t>
      </w:r>
    </w:p>
    <w:p w14:paraId="22E6713A" w14:textId="77777777" w:rsidR="001016DA" w:rsidRDefault="001016DA" w:rsidP="001016DA">
      <w:pPr>
        <w:spacing w:after="0" w:line="259" w:lineRule="auto"/>
        <w:ind w:right="12"/>
        <w:rPr>
          <w:color w:val="0000FF"/>
          <w:u w:val="single" w:color="0000FF"/>
        </w:rPr>
      </w:pPr>
    </w:p>
    <w:p w14:paraId="40D44962" w14:textId="77777777" w:rsidR="001016DA" w:rsidRDefault="001016DA" w:rsidP="001016DA">
      <w:pPr>
        <w:spacing w:after="0" w:line="259" w:lineRule="auto"/>
        <w:ind w:right="12"/>
      </w:pPr>
      <w:r>
        <w:t>After you have created an ITU Academy account, kindly visit</w:t>
      </w:r>
      <w:r w:rsidRPr="001016DA">
        <w:t xml:space="preserve"> </w:t>
      </w:r>
      <w:r>
        <w:t xml:space="preserve">the link provided to complete your enrollment: </w:t>
      </w:r>
    </w:p>
    <w:p w14:paraId="3D66FF5C" w14:textId="77777777" w:rsidR="001016DA" w:rsidRDefault="000049AC" w:rsidP="001016DA">
      <w:pPr>
        <w:spacing w:after="0" w:line="259" w:lineRule="auto"/>
        <w:ind w:right="12"/>
      </w:pPr>
      <w:hyperlink r:id="rId15" w:history="1">
        <w:r w:rsidR="001016DA" w:rsidRPr="000C28C8">
          <w:rPr>
            <w:rStyle w:val="Hyperlink"/>
          </w:rPr>
          <w:t>https://academy.itu.int/training-courses/full-catalogue/apt-training-course-preparing-international-conferences-2021</w:t>
        </w:r>
      </w:hyperlink>
      <w:r w:rsidR="001016DA">
        <w:t xml:space="preserve">. </w:t>
      </w:r>
    </w:p>
    <w:p w14:paraId="6A285DB9" w14:textId="77777777" w:rsidR="001016DA" w:rsidRDefault="001016DA" w:rsidP="001016DA">
      <w:pPr>
        <w:spacing w:after="0" w:line="259" w:lineRule="auto"/>
        <w:ind w:right="12"/>
      </w:pPr>
    </w:p>
    <w:p w14:paraId="552DD7E6" w14:textId="335F4D61" w:rsidR="00E23AFC" w:rsidRPr="001016DA" w:rsidRDefault="001016DA" w:rsidP="001016DA">
      <w:pPr>
        <w:spacing w:after="0" w:line="259" w:lineRule="auto"/>
        <w:ind w:right="12"/>
      </w:pPr>
      <w:r>
        <w:t>T</w:t>
      </w:r>
      <w:r w:rsidR="00E23AFC" w:rsidRPr="001016DA">
        <w:t>he title of the training course</w:t>
      </w:r>
      <w:r>
        <w:t xml:space="preserve"> </w:t>
      </w:r>
      <w:r w:rsidR="00E23AFC" w:rsidRPr="001016DA">
        <w:t>is “APT Training Course on Preparing for International Conferences 2021”.</w:t>
      </w:r>
    </w:p>
    <w:p w14:paraId="0B3CEEE1" w14:textId="77777777" w:rsidR="001016DA" w:rsidRDefault="001016DA" w:rsidP="00E23AFC">
      <w:pPr>
        <w:spacing w:after="0" w:line="259" w:lineRule="auto"/>
        <w:ind w:right="12"/>
        <w:jc w:val="left"/>
      </w:pPr>
    </w:p>
    <w:p w14:paraId="76A86C6E" w14:textId="73FA9DA8" w:rsidR="00D417DC" w:rsidRPr="001016DA" w:rsidRDefault="005A7A15" w:rsidP="001016DA">
      <w:pPr>
        <w:spacing w:after="0" w:line="259" w:lineRule="auto"/>
        <w:ind w:right="12"/>
        <w:jc w:val="left"/>
      </w:pPr>
      <w:r w:rsidRPr="001016DA">
        <w:t xml:space="preserve">Please complete the registration </w:t>
      </w:r>
      <w:r w:rsidR="001016DA" w:rsidRPr="001016DA">
        <w:rPr>
          <w:u w:val="single"/>
        </w:rPr>
        <w:t>before</w:t>
      </w:r>
      <w:r w:rsidRPr="001016DA">
        <w:rPr>
          <w:u w:val="single"/>
        </w:rPr>
        <w:t xml:space="preserve"> </w:t>
      </w:r>
      <w:r w:rsidR="001016DA" w:rsidRPr="001016DA">
        <w:rPr>
          <w:u w:val="single"/>
        </w:rPr>
        <w:t>28</w:t>
      </w:r>
      <w:r w:rsidRPr="001016DA">
        <w:rPr>
          <w:u w:val="single"/>
        </w:rPr>
        <w:t xml:space="preserve"> June 2021</w:t>
      </w:r>
      <w:r w:rsidRPr="001016DA">
        <w:t>.</w:t>
      </w:r>
    </w:p>
    <w:p w14:paraId="752AD9F7" w14:textId="0A965EAD" w:rsidR="00D417DC" w:rsidRPr="001016DA" w:rsidRDefault="00D417DC">
      <w:pPr>
        <w:spacing w:after="0" w:line="259" w:lineRule="auto"/>
        <w:ind w:left="0" w:firstLine="0"/>
        <w:jc w:val="left"/>
      </w:pPr>
    </w:p>
    <w:p w14:paraId="45BACC9E" w14:textId="4C598DB5" w:rsidR="00AC471B" w:rsidRPr="00782D35" w:rsidRDefault="00AC471B">
      <w:pPr>
        <w:spacing w:after="0" w:line="259" w:lineRule="auto"/>
        <w:ind w:left="0" w:firstLine="0"/>
        <w:jc w:val="left"/>
      </w:pPr>
      <w:r w:rsidRPr="001016DA">
        <w:t xml:space="preserve">If you have any trouble for the registration, please contact to </w:t>
      </w:r>
      <w:hyperlink r:id="rId16" w:history="1">
        <w:r w:rsidR="005C5DD2" w:rsidRPr="001016DA">
          <w:rPr>
            <w:rStyle w:val="Hyperlink"/>
          </w:rPr>
          <w:t>seisa@apt.int</w:t>
        </w:r>
      </w:hyperlink>
      <w:r w:rsidR="005C5DD2" w:rsidRPr="001016DA">
        <w:rPr>
          <w:color w:val="0000FF"/>
          <w:u w:val="single" w:color="0000FF"/>
        </w:rPr>
        <w:t xml:space="preserve">, </w:t>
      </w:r>
      <w:hyperlink r:id="rId17" w:history="1">
        <w:r w:rsidR="00207E3F" w:rsidRPr="001016DA">
          <w:rPr>
            <w:rStyle w:val="Hyperlink"/>
          </w:rPr>
          <w:t>apthrd@apt.int</w:t>
        </w:r>
      </w:hyperlink>
      <w:r w:rsidR="00207E3F" w:rsidRPr="001016DA">
        <w:rPr>
          <w:color w:val="0000FF"/>
          <w:u w:val="single" w:color="0000FF"/>
        </w:rPr>
        <w:t>.</w:t>
      </w:r>
    </w:p>
    <w:p w14:paraId="07F8C6F4" w14:textId="77777777" w:rsidR="00D417DC" w:rsidRDefault="001E0F04">
      <w:pPr>
        <w:spacing w:after="0" w:line="259" w:lineRule="auto"/>
        <w:ind w:left="0" w:right="4" w:firstLine="0"/>
        <w:jc w:val="center"/>
      </w:pPr>
      <w:r w:rsidRPr="00782D35">
        <w:t>__________________________</w:t>
      </w:r>
      <w:r>
        <w:t xml:space="preserve"> </w:t>
      </w:r>
    </w:p>
    <w:p w14:paraId="6DF5399B" w14:textId="07E75B84" w:rsidR="00D417DC" w:rsidRDefault="001E0F04">
      <w:pPr>
        <w:spacing w:after="0" w:line="259" w:lineRule="auto"/>
        <w:ind w:left="0" w:firstLine="0"/>
        <w:jc w:val="left"/>
      </w:pPr>
      <w:r>
        <w:t xml:space="preserve"> </w:t>
      </w:r>
    </w:p>
    <w:p w14:paraId="51AE973E" w14:textId="31ECF985" w:rsidR="00375E38" w:rsidRDefault="00375E38">
      <w:pPr>
        <w:spacing w:after="0" w:line="259" w:lineRule="auto"/>
        <w:ind w:left="0" w:firstLine="0"/>
        <w:jc w:val="left"/>
      </w:pPr>
    </w:p>
    <w:p w14:paraId="6B2D2E8B" w14:textId="1A71481B" w:rsidR="00375E38" w:rsidRDefault="00375E38">
      <w:pPr>
        <w:spacing w:after="0" w:line="259" w:lineRule="auto"/>
        <w:ind w:left="0" w:firstLine="0"/>
        <w:jc w:val="left"/>
      </w:pPr>
    </w:p>
    <w:p w14:paraId="06E80183" w14:textId="0D8EBFEE" w:rsidR="00F34C62" w:rsidRDefault="00F34C62">
      <w:pPr>
        <w:spacing w:after="0" w:line="259" w:lineRule="auto"/>
        <w:ind w:left="0" w:firstLine="0"/>
        <w:jc w:val="left"/>
      </w:pPr>
    </w:p>
    <w:p w14:paraId="3865CFEC" w14:textId="34E66EFF" w:rsidR="00F34C62" w:rsidRDefault="00F34C62">
      <w:pPr>
        <w:spacing w:after="0" w:line="259" w:lineRule="auto"/>
        <w:ind w:left="0" w:firstLine="0"/>
        <w:jc w:val="left"/>
      </w:pPr>
    </w:p>
    <w:p w14:paraId="073CF373" w14:textId="485428D7" w:rsidR="00F34C62" w:rsidRDefault="00F34C62">
      <w:pPr>
        <w:spacing w:after="0" w:line="259" w:lineRule="auto"/>
        <w:ind w:left="0" w:firstLine="0"/>
        <w:jc w:val="left"/>
      </w:pPr>
    </w:p>
    <w:p w14:paraId="5FAFA46F" w14:textId="77777777" w:rsidR="00F34C62" w:rsidRDefault="00F34C62">
      <w:pPr>
        <w:spacing w:after="0" w:line="259" w:lineRule="auto"/>
        <w:ind w:left="0" w:firstLine="0"/>
        <w:jc w:val="left"/>
      </w:pPr>
    </w:p>
    <w:p w14:paraId="2995F5A0" w14:textId="78FCB27E" w:rsidR="00163784" w:rsidRDefault="00163784">
      <w:pPr>
        <w:spacing w:after="0" w:line="259" w:lineRule="auto"/>
        <w:ind w:left="0" w:firstLine="0"/>
        <w:jc w:val="left"/>
      </w:pPr>
    </w:p>
    <w:p w14:paraId="2A86221C" w14:textId="59046456" w:rsidR="00D60FEF" w:rsidRDefault="00163784" w:rsidP="00163784">
      <w:pPr>
        <w:pStyle w:val="Heading1"/>
        <w:ind w:left="-5" w:right="0"/>
      </w:pPr>
      <w:r>
        <w:lastRenderedPageBreak/>
        <w:t>Meeting link</w:t>
      </w:r>
    </w:p>
    <w:p w14:paraId="674E6497" w14:textId="77777777" w:rsidR="000F1B59" w:rsidRPr="00782D35" w:rsidRDefault="000F1B59" w:rsidP="000F1B59">
      <w:pPr>
        <w:spacing w:after="50" w:line="259" w:lineRule="auto"/>
        <w:ind w:left="-29" w:right="-26" w:firstLine="0"/>
        <w:jc w:val="left"/>
      </w:pPr>
      <w:r w:rsidRPr="00782D35">
        <w:rPr>
          <w:noProof/>
          <w:sz w:val="22"/>
        </w:rPr>
        <mc:AlternateContent>
          <mc:Choice Requires="wpg">
            <w:drawing>
              <wp:inline distT="0" distB="0" distL="0" distR="0" wp14:anchorId="580240BC" wp14:editId="697A4B01">
                <wp:extent cx="5952110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10" cy="6096"/>
                          <a:chOff x="0" y="0"/>
                          <a:chExt cx="5952110" cy="6096"/>
                        </a:xfrm>
                      </wpg:grpSpPr>
                      <wps:wsp>
                        <wps:cNvPr id="2" name="Shape 10517"/>
                        <wps:cNvSpPr/>
                        <wps:spPr>
                          <a:xfrm>
                            <a:off x="0" y="0"/>
                            <a:ext cx="595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10" h="9144">
                                <a:moveTo>
                                  <a:pt x="0" y="0"/>
                                </a:moveTo>
                                <a:lnTo>
                                  <a:pt x="5952110" y="0"/>
                                </a:lnTo>
                                <a:lnTo>
                                  <a:pt x="595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E2851" id="Group 1" o:spid="_x0000_s1026" style="width:468.65pt;height:.5pt;mso-position-horizontal-relative:char;mso-position-vertical-relative:line" coordsize="595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">
                <v:shape id="Shape 10517" o:spid="_x0000_s1027" style="position:absolute;width:59521;height:91;visibility:visible;mso-wrap-style:square;v-text-anchor:top" coordsize="5952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" path="m,l5952110,r,9144l,9144,,e" fillcolor="black" stroked="f" strokeweight="0">
                  <v:stroke miterlimit="83231f" joinstyle="miter"/>
                  <v:path arrowok="t" textboxrect="0,0,5952110,9144"/>
                </v:shape>
                <w10:anchorlock/>
              </v:group>
            </w:pict>
          </mc:Fallback>
        </mc:AlternateContent>
      </w:r>
    </w:p>
    <w:p w14:paraId="3F68DEA9" w14:textId="0019449E" w:rsidR="00D60FEF" w:rsidRDefault="000F1B59" w:rsidP="000F1B59">
      <w:pPr>
        <w:pStyle w:val="Heading2"/>
        <w:ind w:left="-5" w:right="0"/>
      </w:pPr>
      <w:r>
        <w:t>Meeting link for live lectures</w:t>
      </w:r>
    </w:p>
    <w:tbl>
      <w:tblPr>
        <w:tblStyle w:val="TableGrid0"/>
        <w:tblW w:w="10116" w:type="dxa"/>
        <w:tblInd w:w="-671" w:type="dxa"/>
        <w:tblLook w:val="04A0" w:firstRow="1" w:lastRow="0" w:firstColumn="1" w:lastColumn="0" w:noHBand="0" w:noVBand="1"/>
      </w:tblPr>
      <w:tblGrid>
        <w:gridCol w:w="1520"/>
        <w:gridCol w:w="9185"/>
      </w:tblGrid>
      <w:tr w:rsidR="000F1B59" w14:paraId="634F883F" w14:textId="77777777" w:rsidTr="00F34C62">
        <w:trPr>
          <w:trHeight w:val="260"/>
        </w:trPr>
        <w:tc>
          <w:tcPr>
            <w:tcW w:w="10116" w:type="dxa"/>
            <w:gridSpan w:val="2"/>
            <w:shd w:val="clear" w:color="auto" w:fill="DEEAF6" w:themeFill="accent5" w:themeFillTint="33"/>
          </w:tcPr>
          <w:p w14:paraId="57D72BCE" w14:textId="4D313720" w:rsidR="000F1B59" w:rsidRPr="00CC3039" w:rsidRDefault="000F1B59" w:rsidP="000F1B59">
            <w:pPr>
              <w:pStyle w:val="Heading1"/>
              <w:ind w:left="0" w:right="0" w:firstLine="0"/>
              <w:outlineLvl w:val="0"/>
              <w:rPr>
                <w:b w:val="0"/>
                <w:bCs/>
              </w:rPr>
            </w:pPr>
            <w:r w:rsidRPr="00CC3039">
              <w:rPr>
                <w:b w:val="0"/>
                <w:bCs/>
                <w:color w:val="auto"/>
              </w:rPr>
              <w:t>Week1: Meeting link</w:t>
            </w:r>
          </w:p>
        </w:tc>
      </w:tr>
      <w:tr w:rsidR="00AB055C" w14:paraId="1481CF77" w14:textId="77777777" w:rsidTr="00F34C62">
        <w:tc>
          <w:tcPr>
            <w:tcW w:w="1520" w:type="dxa"/>
          </w:tcPr>
          <w:p w14:paraId="7D2AB51F" w14:textId="567F8E03" w:rsidR="00AB055C" w:rsidRDefault="007710DD" w:rsidP="00163784">
            <w:pPr>
              <w:pStyle w:val="Heading1"/>
              <w:ind w:left="0" w:right="0" w:firstLine="0"/>
              <w:outlineLvl w:val="0"/>
            </w:pPr>
            <w:r w:rsidRPr="003B26C7">
              <w:rPr>
                <w:color w:val="auto"/>
              </w:rPr>
              <w:t>5-</w:t>
            </w:r>
            <w:proofErr w:type="gramStart"/>
            <w:r w:rsidRPr="003B26C7">
              <w:rPr>
                <w:color w:val="auto"/>
              </w:rPr>
              <w:t>9</w:t>
            </w:r>
            <w:r w:rsidR="0049742D">
              <w:rPr>
                <w:color w:val="auto"/>
              </w:rPr>
              <w:t>.</w:t>
            </w:r>
            <w:r w:rsidRPr="003B26C7">
              <w:rPr>
                <w:color w:val="auto"/>
              </w:rPr>
              <w:t>July</w:t>
            </w:r>
            <w:proofErr w:type="gramEnd"/>
            <w:r w:rsidRPr="003B26C7">
              <w:rPr>
                <w:color w:val="auto"/>
              </w:rPr>
              <w:t xml:space="preserve"> </w:t>
            </w:r>
          </w:p>
        </w:tc>
        <w:tc>
          <w:tcPr>
            <w:tcW w:w="8596" w:type="dxa"/>
          </w:tcPr>
          <w:p w14:paraId="3E7C3673" w14:textId="77777777" w:rsidR="000F1B59" w:rsidRPr="00E26FD1" w:rsidRDefault="000F1B59" w:rsidP="000F1B59">
            <w:pPr>
              <w:rPr>
                <w:rStyle w:val="Hyperlink"/>
              </w:rPr>
            </w:pPr>
            <w:r w:rsidRPr="00E26FD1">
              <w:rPr>
                <w:rStyle w:val="Hyperlink"/>
              </w:rPr>
              <w:t>https://us02web.zoom.us/j/86449381393?pwd=QS9ESHAyM0t4eEVmQmQrSlIyNTdjZz09</w:t>
            </w:r>
          </w:p>
          <w:p w14:paraId="3E41A0A9" w14:textId="77777777" w:rsidR="000F1B59" w:rsidRDefault="000F1B59" w:rsidP="000F1B59"/>
          <w:p w14:paraId="76BD46C9" w14:textId="4AB1974E" w:rsidR="000F1B59" w:rsidRDefault="00BE0219" w:rsidP="000F1B59">
            <w:r w:rsidRPr="00BE0219">
              <w:rPr>
                <w:rFonts w:eastAsiaTheme="minorEastAsia" w:hint="eastAsia"/>
              </w:rPr>
              <w:t>M</w:t>
            </w:r>
            <w:r w:rsidRPr="00BE0219">
              <w:rPr>
                <w:rFonts w:eastAsiaTheme="minorEastAsia"/>
              </w:rPr>
              <w:t>eeting ID</w:t>
            </w:r>
            <w:r w:rsidR="000F1B59">
              <w:rPr>
                <w:rFonts w:hint="eastAsia"/>
              </w:rPr>
              <w:t>: 864 4938 1393</w:t>
            </w:r>
          </w:p>
          <w:p w14:paraId="56519397" w14:textId="77777777" w:rsidR="000F1B59" w:rsidRPr="00E26FD1" w:rsidRDefault="000F1B59" w:rsidP="000F1B5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</w:t>
            </w:r>
            <w:r>
              <w:rPr>
                <w:rFonts w:eastAsiaTheme="minorEastAsia"/>
              </w:rPr>
              <w:t>asscode</w:t>
            </w:r>
            <w:r>
              <w:rPr>
                <w:rFonts w:hint="eastAsia"/>
              </w:rPr>
              <w:t>: 333745</w:t>
            </w:r>
          </w:p>
          <w:p w14:paraId="6A73571A" w14:textId="77777777" w:rsidR="00AB055C" w:rsidRDefault="00AB055C" w:rsidP="00163784">
            <w:pPr>
              <w:pStyle w:val="Heading1"/>
              <w:ind w:left="0" w:right="0" w:firstLine="0"/>
              <w:outlineLvl w:val="0"/>
            </w:pPr>
          </w:p>
        </w:tc>
      </w:tr>
      <w:tr w:rsidR="00FF5F7B" w14:paraId="35D9844A" w14:textId="77777777" w:rsidTr="00F34C62">
        <w:tc>
          <w:tcPr>
            <w:tcW w:w="10116" w:type="dxa"/>
            <w:gridSpan w:val="2"/>
            <w:shd w:val="clear" w:color="auto" w:fill="DEEAF6" w:themeFill="accent5" w:themeFillTint="33"/>
          </w:tcPr>
          <w:p w14:paraId="5C2FEE65" w14:textId="66930270" w:rsidR="00FF5F7B" w:rsidRPr="00E26FD1" w:rsidRDefault="00FF5F7B" w:rsidP="000F1B59">
            <w:pPr>
              <w:rPr>
                <w:rStyle w:val="Hyperlink"/>
              </w:rPr>
            </w:pPr>
            <w:r>
              <w:t>Week3: Group discussion</w:t>
            </w:r>
            <w:r w:rsidR="00CC3039">
              <w:t xml:space="preserve"> and Mock conference</w:t>
            </w:r>
          </w:p>
        </w:tc>
      </w:tr>
      <w:tr w:rsidR="00AB055C" w14:paraId="655A6004" w14:textId="77777777" w:rsidTr="00F34C62">
        <w:tc>
          <w:tcPr>
            <w:tcW w:w="1520" w:type="dxa"/>
          </w:tcPr>
          <w:p w14:paraId="4F569EDF" w14:textId="77777777" w:rsidR="00AE3F64" w:rsidRPr="003B26C7" w:rsidRDefault="00FF5F7B" w:rsidP="00FF5F7B">
            <w:pPr>
              <w:pStyle w:val="Heading1"/>
              <w:ind w:left="0" w:right="0" w:firstLine="0"/>
              <w:outlineLvl w:val="0"/>
              <w:rPr>
                <w:color w:val="auto"/>
              </w:rPr>
            </w:pPr>
            <w:r w:rsidRPr="003B26C7">
              <w:rPr>
                <w:color w:val="auto"/>
              </w:rPr>
              <w:t>19.July</w:t>
            </w:r>
          </w:p>
          <w:p w14:paraId="5300CE23" w14:textId="0BA2CB05" w:rsidR="005C30A0" w:rsidRPr="005C30A0" w:rsidRDefault="005C30A0" w:rsidP="005C30A0">
            <w:r>
              <w:t>Introduction</w:t>
            </w:r>
          </w:p>
        </w:tc>
        <w:tc>
          <w:tcPr>
            <w:tcW w:w="8596" w:type="dxa"/>
          </w:tcPr>
          <w:p w14:paraId="3A11FB32" w14:textId="77777777" w:rsidR="001038B8" w:rsidRPr="001038B8" w:rsidRDefault="001038B8" w:rsidP="001038B8">
            <w:pPr>
              <w:rPr>
                <w:rStyle w:val="Hyperlink"/>
              </w:rPr>
            </w:pPr>
            <w:r w:rsidRPr="001038B8">
              <w:rPr>
                <w:rStyle w:val="Hyperlink"/>
              </w:rPr>
              <w:t>https://us02web.zoom.us/j/88964762842?pwd=YXVOVEg3cmxobXBmcjBQK05PclpVQT09</w:t>
            </w:r>
          </w:p>
          <w:p w14:paraId="5EDE86A0" w14:textId="77777777" w:rsidR="001038B8" w:rsidRPr="001038B8" w:rsidRDefault="001038B8" w:rsidP="001038B8">
            <w:pPr>
              <w:rPr>
                <w:rStyle w:val="Hyperlink"/>
              </w:rPr>
            </w:pPr>
          </w:p>
          <w:p w14:paraId="19DFA3AF" w14:textId="09A5EF75" w:rsidR="001038B8" w:rsidRPr="001038B8" w:rsidRDefault="001038B8" w:rsidP="001038B8">
            <w:r w:rsidRPr="00BE0219">
              <w:rPr>
                <w:rFonts w:eastAsiaTheme="minorEastAsia" w:hint="eastAsia"/>
              </w:rPr>
              <w:t>M</w:t>
            </w:r>
            <w:r w:rsidRPr="00BE0219">
              <w:rPr>
                <w:rFonts w:eastAsiaTheme="minorEastAsia"/>
              </w:rPr>
              <w:t>eeting ID</w:t>
            </w:r>
            <w:r w:rsidRPr="001038B8">
              <w:t>: 889 6476 2842</w:t>
            </w:r>
          </w:p>
          <w:p w14:paraId="60F1009C" w14:textId="0E52D40D" w:rsidR="00A721FD" w:rsidRDefault="001038B8" w:rsidP="00A721FD">
            <w:r>
              <w:rPr>
                <w:rFonts w:eastAsiaTheme="minorEastAsia" w:hint="eastAsia"/>
              </w:rPr>
              <w:t>P</w:t>
            </w:r>
            <w:r>
              <w:rPr>
                <w:rFonts w:eastAsiaTheme="minorEastAsia"/>
              </w:rPr>
              <w:t>asscode</w:t>
            </w:r>
            <w:r w:rsidRPr="001038B8">
              <w:t>: 172813</w:t>
            </w:r>
          </w:p>
        </w:tc>
      </w:tr>
      <w:tr w:rsidR="00AB055C" w14:paraId="5B7C9956" w14:textId="77777777" w:rsidTr="00F34C62">
        <w:tc>
          <w:tcPr>
            <w:tcW w:w="1520" w:type="dxa"/>
          </w:tcPr>
          <w:p w14:paraId="2E628A70" w14:textId="79602D70" w:rsidR="004D0CB7" w:rsidRDefault="004D0CB7" w:rsidP="004D0CB7">
            <w:pPr>
              <w:pStyle w:val="Heading1"/>
              <w:ind w:left="0" w:right="0" w:firstLine="0"/>
              <w:outlineLvl w:val="0"/>
              <w:rPr>
                <w:color w:val="auto"/>
              </w:rPr>
            </w:pPr>
            <w:r w:rsidRPr="003B26C7">
              <w:rPr>
                <w:color w:val="auto"/>
              </w:rPr>
              <w:t>19.</w:t>
            </w:r>
            <w:proofErr w:type="gramStart"/>
            <w:r w:rsidRPr="004D0CB7">
              <w:rPr>
                <w:rFonts w:hint="eastAsia"/>
                <w:color w:val="auto"/>
              </w:rPr>
              <w:t>2</w:t>
            </w:r>
            <w:r w:rsidRPr="004D0CB7">
              <w:rPr>
                <w:color w:val="auto"/>
              </w:rPr>
              <w:t>0.</w:t>
            </w:r>
            <w:r w:rsidRPr="003B26C7">
              <w:rPr>
                <w:color w:val="auto"/>
              </w:rPr>
              <w:t>July</w:t>
            </w:r>
            <w:proofErr w:type="gramEnd"/>
          </w:p>
          <w:p w14:paraId="79BC2988" w14:textId="3940C126" w:rsidR="00AF18D6" w:rsidRPr="00AF18D6" w:rsidRDefault="00AF18D6" w:rsidP="00AF18D6">
            <w:r>
              <w:t>Group discussion</w:t>
            </w:r>
          </w:p>
          <w:p w14:paraId="5722553D" w14:textId="4F4E259C" w:rsidR="00AB055C" w:rsidRDefault="00AB055C" w:rsidP="00163784">
            <w:pPr>
              <w:pStyle w:val="Heading1"/>
              <w:ind w:left="0" w:right="0" w:firstLine="0"/>
              <w:outlineLvl w:val="0"/>
            </w:pPr>
          </w:p>
        </w:tc>
        <w:tc>
          <w:tcPr>
            <w:tcW w:w="8596" w:type="dxa"/>
          </w:tcPr>
          <w:p w14:paraId="0A5C807D" w14:textId="77777777" w:rsidR="00972928" w:rsidRPr="002C0D84" w:rsidRDefault="00972928" w:rsidP="002C0D84">
            <w:pPr>
              <w:ind w:left="0" w:firstLine="0"/>
              <w:rPr>
                <w:rStyle w:val="Hyperlink"/>
              </w:rPr>
            </w:pPr>
            <w:r w:rsidRPr="002C0D84">
              <w:rPr>
                <w:rStyle w:val="Hyperlink"/>
              </w:rPr>
              <w:t>https://us02web.zoom.us/j/89885712986?pwd=OVBVU3VBMm9VTjZ6YXEzaWhuOXhUZz09</w:t>
            </w:r>
          </w:p>
          <w:p w14:paraId="026252D2" w14:textId="77777777" w:rsidR="002C0D84" w:rsidRDefault="002C0D84" w:rsidP="002C0D84">
            <w:pPr>
              <w:ind w:left="0" w:firstLine="0"/>
            </w:pPr>
            <w:r>
              <w:t xml:space="preserve">*6 Breakout rooms are allocated to each </w:t>
            </w:r>
            <w:proofErr w:type="spellStart"/>
            <w:r>
              <w:t>grops</w:t>
            </w:r>
            <w:proofErr w:type="spellEnd"/>
            <w:r>
              <w:t>.</w:t>
            </w:r>
          </w:p>
          <w:p w14:paraId="19B9F8A1" w14:textId="77777777" w:rsidR="00972928" w:rsidRPr="00972928" w:rsidRDefault="00972928" w:rsidP="00972928">
            <w:pPr>
              <w:rPr>
                <w:rFonts w:eastAsiaTheme="minorEastAsia"/>
              </w:rPr>
            </w:pPr>
          </w:p>
          <w:p w14:paraId="0E83FB54" w14:textId="6B59CF1D" w:rsidR="00972928" w:rsidRPr="00972928" w:rsidRDefault="002C0D84" w:rsidP="00972928">
            <w:pPr>
              <w:rPr>
                <w:rFonts w:eastAsiaTheme="minorEastAsia"/>
              </w:rPr>
            </w:pPr>
            <w:r w:rsidRPr="00BE0219">
              <w:rPr>
                <w:rFonts w:eastAsiaTheme="minorEastAsia" w:hint="eastAsia"/>
              </w:rPr>
              <w:t>M</w:t>
            </w:r>
            <w:r w:rsidRPr="00BE0219">
              <w:rPr>
                <w:rFonts w:eastAsiaTheme="minorEastAsia"/>
              </w:rPr>
              <w:t xml:space="preserve">eeting </w:t>
            </w:r>
            <w:proofErr w:type="gramStart"/>
            <w:r w:rsidRPr="00BE0219">
              <w:rPr>
                <w:rFonts w:eastAsiaTheme="minorEastAsia"/>
              </w:rPr>
              <w:t>ID</w:t>
            </w:r>
            <w:r w:rsidRPr="0049742D">
              <w:rPr>
                <w:rFonts w:eastAsiaTheme="minorEastAsia"/>
              </w:rPr>
              <w:t xml:space="preserve"> :</w:t>
            </w:r>
            <w:proofErr w:type="gramEnd"/>
            <w:r w:rsidRPr="0049742D">
              <w:rPr>
                <w:rFonts w:eastAsiaTheme="minorEastAsia"/>
              </w:rPr>
              <w:t xml:space="preserve"> </w:t>
            </w:r>
            <w:r w:rsidR="00972928" w:rsidRPr="00972928">
              <w:rPr>
                <w:rFonts w:eastAsiaTheme="minorEastAsia"/>
              </w:rPr>
              <w:t>898 8571 2986</w:t>
            </w:r>
          </w:p>
          <w:p w14:paraId="472B7660" w14:textId="1DFD2A74" w:rsidR="00972928" w:rsidRPr="0049742D" w:rsidRDefault="002C0D84" w:rsidP="0097292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</w:t>
            </w:r>
            <w:r>
              <w:rPr>
                <w:rFonts w:eastAsiaTheme="minorEastAsia"/>
              </w:rPr>
              <w:t>asscode</w:t>
            </w:r>
            <w:r w:rsidRPr="0049742D">
              <w:rPr>
                <w:rFonts w:eastAsiaTheme="minorEastAsia"/>
              </w:rPr>
              <w:t xml:space="preserve">: </w:t>
            </w:r>
            <w:r w:rsidR="00972928" w:rsidRPr="00972928">
              <w:rPr>
                <w:rFonts w:eastAsiaTheme="minorEastAsia"/>
              </w:rPr>
              <w:t>596134</w:t>
            </w:r>
          </w:p>
          <w:p w14:paraId="5B2CF28E" w14:textId="4F2689C2" w:rsidR="00AF18D6" w:rsidRPr="00AF18D6" w:rsidRDefault="00AF18D6" w:rsidP="00CC3039">
            <w:pPr>
              <w:ind w:left="0" w:firstLine="0"/>
            </w:pPr>
          </w:p>
        </w:tc>
      </w:tr>
      <w:tr w:rsidR="00AB055C" w14:paraId="5F8CB78F" w14:textId="77777777" w:rsidTr="00F34C62">
        <w:tc>
          <w:tcPr>
            <w:tcW w:w="1520" w:type="dxa"/>
          </w:tcPr>
          <w:p w14:paraId="450E1B95" w14:textId="7677E82C" w:rsidR="00060E80" w:rsidRDefault="00060E80" w:rsidP="00060E80">
            <w:pPr>
              <w:pStyle w:val="Heading1"/>
              <w:ind w:left="0" w:right="0" w:firstLine="0"/>
              <w:outlineLvl w:val="0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3B26C7">
              <w:rPr>
                <w:color w:val="auto"/>
              </w:rPr>
              <w:t>.</w:t>
            </w:r>
            <w:r>
              <w:rPr>
                <w:color w:val="auto"/>
              </w:rPr>
              <w:t>22</w:t>
            </w:r>
            <w:r w:rsidRPr="004D0CB7">
              <w:rPr>
                <w:color w:val="auto"/>
              </w:rPr>
              <w:t>.</w:t>
            </w:r>
            <w:proofErr w:type="gramStart"/>
            <w:r>
              <w:rPr>
                <w:color w:val="auto"/>
              </w:rPr>
              <w:t>23</w:t>
            </w:r>
            <w:r w:rsidR="0049742D">
              <w:rPr>
                <w:color w:val="auto"/>
              </w:rPr>
              <w:t>.</w:t>
            </w:r>
            <w:r w:rsidRPr="003B26C7">
              <w:rPr>
                <w:color w:val="auto"/>
              </w:rPr>
              <w:t>July</w:t>
            </w:r>
            <w:proofErr w:type="gramEnd"/>
          </w:p>
          <w:p w14:paraId="6D335BC8" w14:textId="77777777" w:rsidR="00AB055C" w:rsidRDefault="00AB055C" w:rsidP="00163784">
            <w:pPr>
              <w:pStyle w:val="Heading1"/>
              <w:ind w:left="0" w:right="0" w:firstLine="0"/>
              <w:outlineLvl w:val="0"/>
            </w:pPr>
          </w:p>
          <w:p w14:paraId="58F64559" w14:textId="0031568D" w:rsidR="00060E80" w:rsidRDefault="00060E80" w:rsidP="00060E80">
            <w:r>
              <w:t xml:space="preserve">Mock </w:t>
            </w:r>
            <w:r w:rsidR="008A5D38">
              <w:t>conference</w:t>
            </w:r>
          </w:p>
          <w:p w14:paraId="39522CA2" w14:textId="77777777" w:rsidR="008A5D38" w:rsidRDefault="008A5D38" w:rsidP="00060E80"/>
          <w:p w14:paraId="56035FF7" w14:textId="1A5B192E" w:rsidR="008A5D38" w:rsidRDefault="008A5D38" w:rsidP="008A5D38">
            <w:r>
              <w:t>-P</w:t>
            </w:r>
            <w:r w:rsidR="0007332C">
              <w:t>l</w:t>
            </w:r>
            <w:r>
              <w:t>ena</w:t>
            </w:r>
            <w:r w:rsidR="0007332C">
              <w:t>r</w:t>
            </w:r>
            <w:r>
              <w:t>y</w:t>
            </w:r>
          </w:p>
          <w:p w14:paraId="33E1ADA3" w14:textId="5225B966" w:rsidR="0007332C" w:rsidRDefault="008A5D38" w:rsidP="0007332C">
            <w:r>
              <w:t>-</w:t>
            </w:r>
            <w:r w:rsidR="0007332C" w:rsidRPr="0049742D">
              <w:t xml:space="preserve"> Committee meeting</w:t>
            </w:r>
          </w:p>
          <w:p w14:paraId="00F1A604" w14:textId="77777777" w:rsidR="0049742D" w:rsidRDefault="0049742D" w:rsidP="0049742D">
            <w:r>
              <w:t>-Plenary</w:t>
            </w:r>
          </w:p>
          <w:p w14:paraId="56135B85" w14:textId="73CF1B55" w:rsidR="008A5D38" w:rsidRPr="00060E80" w:rsidRDefault="008A5D38" w:rsidP="0049742D">
            <w:pPr>
              <w:ind w:left="0" w:firstLine="0"/>
            </w:pPr>
          </w:p>
        </w:tc>
        <w:tc>
          <w:tcPr>
            <w:tcW w:w="8596" w:type="dxa"/>
          </w:tcPr>
          <w:p w14:paraId="0046BB80" w14:textId="77777777" w:rsidR="00AB055C" w:rsidRDefault="00AB055C" w:rsidP="00163784">
            <w:pPr>
              <w:pStyle w:val="Heading1"/>
              <w:ind w:left="0" w:right="0" w:firstLine="0"/>
              <w:outlineLvl w:val="0"/>
            </w:pPr>
          </w:p>
          <w:p w14:paraId="344EF30E" w14:textId="77777777" w:rsidR="00BE0219" w:rsidRPr="0007332C" w:rsidRDefault="00BE0219" w:rsidP="00BE0219">
            <w:pPr>
              <w:rPr>
                <w:rStyle w:val="Hyperlink"/>
              </w:rPr>
            </w:pPr>
            <w:r w:rsidRPr="0007332C">
              <w:rPr>
                <w:rStyle w:val="Hyperlink"/>
              </w:rPr>
              <w:t>https://us02web.zoom.us/j/82354823538?pwd=LzRTUzhCSkd6TWEzai84cnJSeVNhZz09</w:t>
            </w:r>
          </w:p>
          <w:p w14:paraId="53CF25FE" w14:textId="77777777" w:rsidR="00BE0219" w:rsidRDefault="00BE0219" w:rsidP="00BE0219"/>
          <w:p w14:paraId="4CF16D2B" w14:textId="0C6905EC" w:rsidR="00BE0219" w:rsidRDefault="00BE0219" w:rsidP="00BE0219">
            <w:r w:rsidRPr="00BE0219">
              <w:rPr>
                <w:rFonts w:eastAsiaTheme="minorEastAsia" w:hint="eastAsia"/>
              </w:rPr>
              <w:t>M</w:t>
            </w:r>
            <w:r w:rsidRPr="00BE0219">
              <w:rPr>
                <w:rFonts w:eastAsiaTheme="minorEastAsia"/>
              </w:rPr>
              <w:t>eeting ID</w:t>
            </w:r>
            <w:r>
              <w:t>: 823 5482 3538</w:t>
            </w:r>
          </w:p>
          <w:p w14:paraId="3FAAF102" w14:textId="63B059EF" w:rsidR="00BE0219" w:rsidRPr="00BE0219" w:rsidRDefault="00BE0219" w:rsidP="00BE0219">
            <w:r>
              <w:rPr>
                <w:rFonts w:eastAsiaTheme="minorEastAsia" w:hint="eastAsia"/>
              </w:rPr>
              <w:t>P</w:t>
            </w:r>
            <w:r>
              <w:rPr>
                <w:rFonts w:eastAsiaTheme="minorEastAsia"/>
              </w:rPr>
              <w:t>asscode</w:t>
            </w:r>
            <w:r>
              <w:t>: 937246</w:t>
            </w:r>
          </w:p>
        </w:tc>
      </w:tr>
    </w:tbl>
    <w:p w14:paraId="115894E5" w14:textId="77777777" w:rsidR="00163784" w:rsidRDefault="00163784">
      <w:pPr>
        <w:spacing w:after="0" w:line="259" w:lineRule="auto"/>
        <w:ind w:left="0" w:firstLine="0"/>
        <w:jc w:val="left"/>
      </w:pPr>
    </w:p>
    <w:sectPr w:rsidR="00163784">
      <w:pgSz w:w="11906" w:h="16834"/>
      <w:pgMar w:top="1161" w:right="1147" w:bottom="1268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68A8" w14:textId="77777777" w:rsidR="0027151B" w:rsidRDefault="0027151B">
      <w:pPr>
        <w:spacing w:after="0" w:line="240" w:lineRule="auto"/>
      </w:pPr>
      <w:r>
        <w:separator/>
      </w:r>
    </w:p>
  </w:endnote>
  <w:endnote w:type="continuationSeparator" w:id="0">
    <w:p w14:paraId="69AC14CF" w14:textId="77777777" w:rsidR="0027151B" w:rsidRDefault="0027151B">
      <w:pPr>
        <w:spacing w:after="0" w:line="240" w:lineRule="auto"/>
      </w:pPr>
      <w:r>
        <w:continuationSeparator/>
      </w:r>
    </w:p>
  </w:endnote>
  <w:endnote w:type="continuationNotice" w:id="1">
    <w:p w14:paraId="6CF7DCCB" w14:textId="77777777" w:rsidR="0027151B" w:rsidRDefault="00271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5FDE" w14:textId="77777777" w:rsidR="00D417DC" w:rsidRDefault="001E0F0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6444" w14:textId="77777777" w:rsidR="00D417DC" w:rsidRDefault="001E0F0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42A" w14:textId="77777777" w:rsidR="00D417DC" w:rsidRDefault="001E0F0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2B7C" w14:textId="77777777" w:rsidR="0027151B" w:rsidRDefault="0027151B">
      <w:pPr>
        <w:spacing w:after="0" w:line="240" w:lineRule="auto"/>
      </w:pPr>
      <w:r>
        <w:separator/>
      </w:r>
    </w:p>
  </w:footnote>
  <w:footnote w:type="continuationSeparator" w:id="0">
    <w:p w14:paraId="28B12EDD" w14:textId="77777777" w:rsidR="0027151B" w:rsidRDefault="0027151B">
      <w:pPr>
        <w:spacing w:after="0" w:line="240" w:lineRule="auto"/>
      </w:pPr>
      <w:r>
        <w:continuationSeparator/>
      </w:r>
    </w:p>
  </w:footnote>
  <w:footnote w:type="continuationNotice" w:id="1">
    <w:p w14:paraId="5F5A8DCF" w14:textId="77777777" w:rsidR="0027151B" w:rsidRDefault="002715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54"/>
    <w:multiLevelType w:val="hybridMultilevel"/>
    <w:tmpl w:val="2E003180"/>
    <w:lvl w:ilvl="0" w:tplc="76DEB1F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546A">
      <w:start w:val="1"/>
      <w:numFmt w:val="bullet"/>
      <w:lvlText w:val="o"/>
      <w:lvlJc w:val="left"/>
      <w:pPr>
        <w:ind w:left="4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2B5D0">
      <w:start w:val="1"/>
      <w:numFmt w:val="bullet"/>
      <w:lvlText w:val="▪"/>
      <w:lvlJc w:val="left"/>
      <w:pPr>
        <w:ind w:left="5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6B2E6">
      <w:start w:val="1"/>
      <w:numFmt w:val="bullet"/>
      <w:lvlText w:val="•"/>
      <w:lvlJc w:val="left"/>
      <w:pPr>
        <w:ind w:left="6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82ACE">
      <w:start w:val="1"/>
      <w:numFmt w:val="bullet"/>
      <w:lvlText w:val="o"/>
      <w:lvlJc w:val="left"/>
      <w:pPr>
        <w:ind w:left="7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EE9B0">
      <w:start w:val="1"/>
      <w:numFmt w:val="bullet"/>
      <w:lvlText w:val="▪"/>
      <w:lvlJc w:val="left"/>
      <w:pPr>
        <w:ind w:left="7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2271C">
      <w:start w:val="1"/>
      <w:numFmt w:val="bullet"/>
      <w:lvlText w:val="•"/>
      <w:lvlJc w:val="left"/>
      <w:pPr>
        <w:ind w:left="8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C97BA">
      <w:start w:val="1"/>
      <w:numFmt w:val="bullet"/>
      <w:lvlText w:val="o"/>
      <w:lvlJc w:val="left"/>
      <w:pPr>
        <w:ind w:left="9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7C34">
      <w:start w:val="1"/>
      <w:numFmt w:val="bullet"/>
      <w:lvlText w:val="▪"/>
      <w:lvlJc w:val="left"/>
      <w:pPr>
        <w:ind w:left="9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06B15"/>
    <w:multiLevelType w:val="hybridMultilevel"/>
    <w:tmpl w:val="279C16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4E2"/>
    <w:multiLevelType w:val="hybridMultilevel"/>
    <w:tmpl w:val="53BCE7D4"/>
    <w:lvl w:ilvl="0" w:tplc="684CBE12">
      <w:start w:val="1"/>
      <w:numFmt w:val="bullet"/>
      <w:lvlText w:val="-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0790A">
      <w:start w:val="1"/>
      <w:numFmt w:val="bullet"/>
      <w:lvlText w:val="o"/>
      <w:lvlJc w:val="left"/>
      <w:pPr>
        <w:ind w:left="2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6E3B4">
      <w:start w:val="1"/>
      <w:numFmt w:val="bullet"/>
      <w:lvlText w:val="▪"/>
      <w:lvlJc w:val="left"/>
      <w:pPr>
        <w:ind w:left="3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8EA74">
      <w:start w:val="1"/>
      <w:numFmt w:val="bullet"/>
      <w:lvlText w:val="•"/>
      <w:lvlJc w:val="left"/>
      <w:pPr>
        <w:ind w:left="3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89FE0">
      <w:start w:val="1"/>
      <w:numFmt w:val="bullet"/>
      <w:lvlText w:val="o"/>
      <w:lvlJc w:val="left"/>
      <w:pPr>
        <w:ind w:left="4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CA38A">
      <w:start w:val="1"/>
      <w:numFmt w:val="bullet"/>
      <w:lvlText w:val="▪"/>
      <w:lvlJc w:val="left"/>
      <w:pPr>
        <w:ind w:left="5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DF48">
      <w:start w:val="1"/>
      <w:numFmt w:val="bullet"/>
      <w:lvlText w:val="•"/>
      <w:lvlJc w:val="left"/>
      <w:pPr>
        <w:ind w:left="6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68F0">
      <w:start w:val="1"/>
      <w:numFmt w:val="bullet"/>
      <w:lvlText w:val="o"/>
      <w:lvlJc w:val="left"/>
      <w:pPr>
        <w:ind w:left="6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C6952">
      <w:start w:val="1"/>
      <w:numFmt w:val="bullet"/>
      <w:lvlText w:val="▪"/>
      <w:lvlJc w:val="left"/>
      <w:pPr>
        <w:ind w:left="7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70A5B"/>
    <w:multiLevelType w:val="hybridMultilevel"/>
    <w:tmpl w:val="0F44FB38"/>
    <w:lvl w:ilvl="0" w:tplc="289C6CA4">
      <w:start w:val="1"/>
      <w:numFmt w:val="bullet"/>
      <w:lvlText w:val="-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8DA58">
      <w:start w:val="1"/>
      <w:numFmt w:val="bullet"/>
      <w:lvlText w:val="o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88DAE">
      <w:start w:val="1"/>
      <w:numFmt w:val="bullet"/>
      <w:lvlText w:val="▪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497BC">
      <w:start w:val="1"/>
      <w:numFmt w:val="bullet"/>
      <w:lvlText w:val="•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45936">
      <w:start w:val="1"/>
      <w:numFmt w:val="bullet"/>
      <w:lvlText w:val="o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27F50">
      <w:start w:val="1"/>
      <w:numFmt w:val="bullet"/>
      <w:lvlText w:val="▪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0B21A">
      <w:start w:val="1"/>
      <w:numFmt w:val="bullet"/>
      <w:lvlText w:val="•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45102">
      <w:start w:val="1"/>
      <w:numFmt w:val="bullet"/>
      <w:lvlText w:val="o"/>
      <w:lvlJc w:val="left"/>
      <w:pPr>
        <w:ind w:left="6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6CCE6">
      <w:start w:val="1"/>
      <w:numFmt w:val="bullet"/>
      <w:lvlText w:val="▪"/>
      <w:lvlJc w:val="left"/>
      <w:pPr>
        <w:ind w:left="7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67858"/>
    <w:multiLevelType w:val="hybridMultilevel"/>
    <w:tmpl w:val="2E3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72570"/>
    <w:multiLevelType w:val="hybridMultilevel"/>
    <w:tmpl w:val="B15E0494"/>
    <w:lvl w:ilvl="0" w:tplc="CB20098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7CB0"/>
    <w:multiLevelType w:val="hybridMultilevel"/>
    <w:tmpl w:val="8916A666"/>
    <w:lvl w:ilvl="0" w:tplc="3F1435C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E05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483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412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89A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44E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4BF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8206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601B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A7D86"/>
    <w:multiLevelType w:val="hybridMultilevel"/>
    <w:tmpl w:val="C3F083BE"/>
    <w:lvl w:ilvl="0" w:tplc="B1605912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58E9"/>
    <w:multiLevelType w:val="hybridMultilevel"/>
    <w:tmpl w:val="5B2C124A"/>
    <w:lvl w:ilvl="0" w:tplc="174E5F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AC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0E5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C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E6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C36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3E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8F5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21D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8110A"/>
    <w:multiLevelType w:val="hybridMultilevel"/>
    <w:tmpl w:val="863893A4"/>
    <w:lvl w:ilvl="0" w:tplc="C6E619E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35716"/>
    <w:multiLevelType w:val="multilevel"/>
    <w:tmpl w:val="7108A99A"/>
    <w:lvl w:ilvl="0">
      <w:start w:val="1"/>
      <w:numFmt w:val="decimal"/>
      <w:lvlText w:val="%1-0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6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8A7169"/>
    <w:multiLevelType w:val="hybridMultilevel"/>
    <w:tmpl w:val="279C16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79EB"/>
    <w:multiLevelType w:val="hybridMultilevel"/>
    <w:tmpl w:val="F4F283CC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3" w15:restartNumberingAfterBreak="0">
    <w:nsid w:val="466014C9"/>
    <w:multiLevelType w:val="multilevel"/>
    <w:tmpl w:val="590C7C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485E"/>
    <w:multiLevelType w:val="hybridMultilevel"/>
    <w:tmpl w:val="162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5D04"/>
    <w:multiLevelType w:val="hybridMultilevel"/>
    <w:tmpl w:val="8D349416"/>
    <w:lvl w:ilvl="0" w:tplc="CB7CFDA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847D8E"/>
    <w:multiLevelType w:val="hybridMultilevel"/>
    <w:tmpl w:val="FD066626"/>
    <w:lvl w:ilvl="0" w:tplc="34E484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AE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C57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A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8C5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40B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CDA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CB4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03BB0"/>
    <w:multiLevelType w:val="hybridMultilevel"/>
    <w:tmpl w:val="1FC89732"/>
    <w:lvl w:ilvl="0" w:tplc="B1605912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63846"/>
    <w:multiLevelType w:val="hybridMultilevel"/>
    <w:tmpl w:val="2FD09B5C"/>
    <w:lvl w:ilvl="0" w:tplc="89B8B8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41F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EA78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0F00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4C2F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43408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E480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2A350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0666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511124"/>
    <w:multiLevelType w:val="hybridMultilevel"/>
    <w:tmpl w:val="D93EA5AC"/>
    <w:lvl w:ilvl="0" w:tplc="B1605912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7F12"/>
    <w:multiLevelType w:val="hybridMultilevel"/>
    <w:tmpl w:val="3B9AF9CE"/>
    <w:lvl w:ilvl="0" w:tplc="0F28D4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EED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48C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5E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E99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CB9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BE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A8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C1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1A3C61"/>
    <w:multiLevelType w:val="hybridMultilevel"/>
    <w:tmpl w:val="297CCAD2"/>
    <w:lvl w:ilvl="0" w:tplc="B1605912">
      <w:start w:val="2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0"/>
  </w:num>
  <w:num w:numId="5">
    <w:abstractNumId w:val="18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5"/>
  </w:num>
  <w:num w:numId="11">
    <w:abstractNumId w:val="19"/>
  </w:num>
  <w:num w:numId="12">
    <w:abstractNumId w:val="21"/>
  </w:num>
  <w:num w:numId="13">
    <w:abstractNumId w:val="7"/>
  </w:num>
  <w:num w:numId="14">
    <w:abstractNumId w:val="17"/>
  </w:num>
  <w:num w:numId="15">
    <w:abstractNumId w:val="1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DC"/>
    <w:rsid w:val="000049AC"/>
    <w:rsid w:val="00020A0E"/>
    <w:rsid w:val="00060E80"/>
    <w:rsid w:val="0007332C"/>
    <w:rsid w:val="00087047"/>
    <w:rsid w:val="000A6A22"/>
    <w:rsid w:val="000F1B59"/>
    <w:rsid w:val="001016DA"/>
    <w:rsid w:val="001038B8"/>
    <w:rsid w:val="00105728"/>
    <w:rsid w:val="00143BE6"/>
    <w:rsid w:val="00151479"/>
    <w:rsid w:val="00163784"/>
    <w:rsid w:val="00164A8A"/>
    <w:rsid w:val="001675E4"/>
    <w:rsid w:val="00192542"/>
    <w:rsid w:val="001A1C9F"/>
    <w:rsid w:val="001D6BE1"/>
    <w:rsid w:val="001E0F04"/>
    <w:rsid w:val="001E185E"/>
    <w:rsid w:val="001F0A8E"/>
    <w:rsid w:val="001F64F5"/>
    <w:rsid w:val="00207E3F"/>
    <w:rsid w:val="002237E6"/>
    <w:rsid w:val="00233CAC"/>
    <w:rsid w:val="00255AC9"/>
    <w:rsid w:val="0027151B"/>
    <w:rsid w:val="00285ECF"/>
    <w:rsid w:val="00293F8F"/>
    <w:rsid w:val="002C0D84"/>
    <w:rsid w:val="002D3B7C"/>
    <w:rsid w:val="002E095C"/>
    <w:rsid w:val="002E54DF"/>
    <w:rsid w:val="00330530"/>
    <w:rsid w:val="00336974"/>
    <w:rsid w:val="003514EE"/>
    <w:rsid w:val="00354BCE"/>
    <w:rsid w:val="00375E38"/>
    <w:rsid w:val="00377033"/>
    <w:rsid w:val="00385E1A"/>
    <w:rsid w:val="003B26C7"/>
    <w:rsid w:val="003B63E9"/>
    <w:rsid w:val="003E1EC6"/>
    <w:rsid w:val="003F02AD"/>
    <w:rsid w:val="00404B3A"/>
    <w:rsid w:val="004179D9"/>
    <w:rsid w:val="00446DD2"/>
    <w:rsid w:val="004755DA"/>
    <w:rsid w:val="0049742D"/>
    <w:rsid w:val="00497F7D"/>
    <w:rsid w:val="004A1C21"/>
    <w:rsid w:val="004B310A"/>
    <w:rsid w:val="004C28D7"/>
    <w:rsid w:val="004D0CB7"/>
    <w:rsid w:val="004F2F61"/>
    <w:rsid w:val="00535005"/>
    <w:rsid w:val="00566463"/>
    <w:rsid w:val="00571A16"/>
    <w:rsid w:val="005A0600"/>
    <w:rsid w:val="005A7A15"/>
    <w:rsid w:val="005C30A0"/>
    <w:rsid w:val="005C5DD2"/>
    <w:rsid w:val="005D0993"/>
    <w:rsid w:val="005D2F31"/>
    <w:rsid w:val="005F5E8D"/>
    <w:rsid w:val="006017C3"/>
    <w:rsid w:val="0060596B"/>
    <w:rsid w:val="00646682"/>
    <w:rsid w:val="00656F27"/>
    <w:rsid w:val="00657ED7"/>
    <w:rsid w:val="00681F30"/>
    <w:rsid w:val="006B5201"/>
    <w:rsid w:val="006C35BC"/>
    <w:rsid w:val="0070197C"/>
    <w:rsid w:val="007173AA"/>
    <w:rsid w:val="00735BFA"/>
    <w:rsid w:val="007615E9"/>
    <w:rsid w:val="007710DD"/>
    <w:rsid w:val="00782D35"/>
    <w:rsid w:val="00787E49"/>
    <w:rsid w:val="007D797A"/>
    <w:rsid w:val="007F0B26"/>
    <w:rsid w:val="007F4C54"/>
    <w:rsid w:val="00806E60"/>
    <w:rsid w:val="008145CC"/>
    <w:rsid w:val="008168E4"/>
    <w:rsid w:val="00823735"/>
    <w:rsid w:val="00832B4C"/>
    <w:rsid w:val="0085430C"/>
    <w:rsid w:val="00871264"/>
    <w:rsid w:val="008A4DFB"/>
    <w:rsid w:val="008A5D38"/>
    <w:rsid w:val="008C6472"/>
    <w:rsid w:val="008D0696"/>
    <w:rsid w:val="0092270E"/>
    <w:rsid w:val="0094713E"/>
    <w:rsid w:val="00966E73"/>
    <w:rsid w:val="00972928"/>
    <w:rsid w:val="00975EA0"/>
    <w:rsid w:val="009E47F6"/>
    <w:rsid w:val="00A02D1D"/>
    <w:rsid w:val="00A06AC0"/>
    <w:rsid w:val="00A16D28"/>
    <w:rsid w:val="00A721FD"/>
    <w:rsid w:val="00A80ED1"/>
    <w:rsid w:val="00A8304B"/>
    <w:rsid w:val="00A85F15"/>
    <w:rsid w:val="00A91283"/>
    <w:rsid w:val="00AA236E"/>
    <w:rsid w:val="00AB055C"/>
    <w:rsid w:val="00AB6FD7"/>
    <w:rsid w:val="00AC471B"/>
    <w:rsid w:val="00AD462B"/>
    <w:rsid w:val="00AE3F64"/>
    <w:rsid w:val="00AE44B9"/>
    <w:rsid w:val="00AF18D6"/>
    <w:rsid w:val="00B070CB"/>
    <w:rsid w:val="00B30A44"/>
    <w:rsid w:val="00B464EA"/>
    <w:rsid w:val="00BA5FDB"/>
    <w:rsid w:val="00BC5AC3"/>
    <w:rsid w:val="00BE0219"/>
    <w:rsid w:val="00C17C05"/>
    <w:rsid w:val="00C2365C"/>
    <w:rsid w:val="00C71EBA"/>
    <w:rsid w:val="00CC3039"/>
    <w:rsid w:val="00CC693C"/>
    <w:rsid w:val="00CD1A90"/>
    <w:rsid w:val="00D055DA"/>
    <w:rsid w:val="00D10FB4"/>
    <w:rsid w:val="00D2131B"/>
    <w:rsid w:val="00D417DC"/>
    <w:rsid w:val="00D60E89"/>
    <w:rsid w:val="00D60FEF"/>
    <w:rsid w:val="00D6794B"/>
    <w:rsid w:val="00DC3B5D"/>
    <w:rsid w:val="00DC451D"/>
    <w:rsid w:val="00DD45E3"/>
    <w:rsid w:val="00DE63B0"/>
    <w:rsid w:val="00DF2C82"/>
    <w:rsid w:val="00DF7372"/>
    <w:rsid w:val="00E005D3"/>
    <w:rsid w:val="00E16E74"/>
    <w:rsid w:val="00E20760"/>
    <w:rsid w:val="00E23AFC"/>
    <w:rsid w:val="00E26FD1"/>
    <w:rsid w:val="00E44918"/>
    <w:rsid w:val="00E560CE"/>
    <w:rsid w:val="00E633CE"/>
    <w:rsid w:val="00E771B5"/>
    <w:rsid w:val="00E80792"/>
    <w:rsid w:val="00E925AB"/>
    <w:rsid w:val="00E94464"/>
    <w:rsid w:val="00E9557B"/>
    <w:rsid w:val="00EA1EA5"/>
    <w:rsid w:val="00EA31ED"/>
    <w:rsid w:val="00EB074C"/>
    <w:rsid w:val="00EB6BA7"/>
    <w:rsid w:val="00ED1CDA"/>
    <w:rsid w:val="00EF500B"/>
    <w:rsid w:val="00EF501C"/>
    <w:rsid w:val="00F04482"/>
    <w:rsid w:val="00F34C62"/>
    <w:rsid w:val="00F445AF"/>
    <w:rsid w:val="00F83506"/>
    <w:rsid w:val="00F867C9"/>
    <w:rsid w:val="00F937B3"/>
    <w:rsid w:val="00FB32DD"/>
    <w:rsid w:val="00FC1B03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37B567"/>
  <w15:docId w15:val="{DED8DB45-6B8C-4200-ACBE-D96C839F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8"/>
      <w:ind w:left="10" w:right="1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65F9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04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8304B"/>
    <w:rPr>
      <w:rFonts w:ascii="Calibri" w:eastAsia="Calibri" w:hAnsi="Calibri" w:cs="Angsana New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71EBA"/>
    <w:pPr>
      <w:ind w:left="720"/>
      <w:contextualSpacing/>
    </w:pPr>
    <w:rPr>
      <w:rFonts w:cs="Angsana New"/>
    </w:rPr>
  </w:style>
  <w:style w:type="table" w:styleId="TableGrid0">
    <w:name w:val="Table Grid"/>
    <w:basedOn w:val="TableNormal"/>
    <w:uiPriority w:val="39"/>
    <w:rsid w:val="0035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82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82"/>
    <w:rPr>
      <w:rFonts w:ascii="Times New Roman" w:eastAsia="Calibri" w:hAnsi="Times New Roman" w:cs="Angsana New"/>
      <w:color w:val="000000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82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82"/>
    <w:rPr>
      <w:rFonts w:ascii="Calibri" w:eastAsia="Calibri" w:hAnsi="Calibri" w:cs="Angsana New"/>
      <w:color w:val="000000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82"/>
    <w:rPr>
      <w:rFonts w:ascii="Calibri" w:eastAsia="Calibri" w:hAnsi="Calibri" w:cs="Angsana New"/>
      <w:b/>
      <w:bCs/>
      <w:color w:val="000000"/>
      <w:sz w:val="20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377033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7033"/>
    <w:rPr>
      <w:rFonts w:ascii="Calibri" w:eastAsia="Calibri" w:hAnsi="Calibri" w:cs="Angsana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sh.narayan@itu.int" TargetMode="External"/><Relationship Id="rId13" Type="http://schemas.openxmlformats.org/officeDocument/2006/relationships/hyperlink" Target="mailto:sean.dora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apthrd@apt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isa@apt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cademy.itu.int/training-courses/full-catalogue/apt-training-course-preparing-international-conferences-202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y.itu.int/home" TargetMode="External"/><Relationship Id="rId14" Type="http://schemas.openxmlformats.org/officeDocument/2006/relationships/hyperlink" Target="https://academy.itu.int/index.php/use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B43A0-C3E7-7349-99FA-9752868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التا</vt:lpstr>
    </vt:vector>
  </TitlesOfParts>
  <Company/>
  <LinksUpToDate>false</LinksUpToDate>
  <CharactersWithSpaces>12026</CharactersWithSpaces>
  <SharedDoc>false</SharedDoc>
  <HLinks>
    <vt:vector size="36" baseType="variant">
      <vt:variant>
        <vt:i4>2359374</vt:i4>
      </vt:variant>
      <vt:variant>
        <vt:i4>15</vt:i4>
      </vt:variant>
      <vt:variant>
        <vt:i4>0</vt:i4>
      </vt:variant>
      <vt:variant>
        <vt:i4>5</vt:i4>
      </vt:variant>
      <vt:variant>
        <vt:lpwstr>mailto:sean.doral@itu.int</vt:lpwstr>
      </vt:variant>
      <vt:variant>
        <vt:lpwstr/>
      </vt:variant>
      <vt:variant>
        <vt:i4>3014767</vt:i4>
      </vt:variant>
      <vt:variant>
        <vt:i4>12</vt:i4>
      </vt:variant>
      <vt:variant>
        <vt:i4>0</vt:i4>
      </vt:variant>
      <vt:variant>
        <vt:i4>5</vt:i4>
      </vt:variant>
      <vt:variant>
        <vt:lpwstr>https://academy.itu.int/index.php/user/register</vt:lpwstr>
      </vt:variant>
      <vt:variant>
        <vt:lpwstr/>
      </vt:variant>
      <vt:variant>
        <vt:i4>3014767</vt:i4>
      </vt:variant>
      <vt:variant>
        <vt:i4>9</vt:i4>
      </vt:variant>
      <vt:variant>
        <vt:i4>0</vt:i4>
      </vt:variant>
      <vt:variant>
        <vt:i4>5</vt:i4>
      </vt:variant>
      <vt:variant>
        <vt:lpwstr>https://academy.itu.int/index.php/user/register</vt:lpwstr>
      </vt:variant>
      <vt:variant>
        <vt:lpwstr/>
      </vt:variant>
      <vt:variant>
        <vt:i4>2359374</vt:i4>
      </vt:variant>
      <vt:variant>
        <vt:i4>6</vt:i4>
      </vt:variant>
      <vt:variant>
        <vt:i4>0</vt:i4>
      </vt:variant>
      <vt:variant>
        <vt:i4>5</vt:i4>
      </vt:variant>
      <vt:variant>
        <vt:lpwstr>mailto:sean.doral@itu.int</vt:lpwstr>
      </vt:variant>
      <vt:variant>
        <vt:lpwstr/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https://academy.itu.int/home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mailto:ashish.narayan@itu.int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</dc:title>
  <dc:subject/>
  <dc:creator>naguib</dc:creator>
  <cp:keywords/>
  <cp:lastModifiedBy>Seisa Nakamura</cp:lastModifiedBy>
  <cp:revision>42</cp:revision>
  <dcterms:created xsi:type="dcterms:W3CDTF">2021-06-29T07:54:00Z</dcterms:created>
  <dcterms:modified xsi:type="dcterms:W3CDTF">2021-07-01T04:10:00Z</dcterms:modified>
</cp:coreProperties>
</file>