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45" w:rsidRPr="005755E6" w:rsidRDefault="00EA1B34" w:rsidP="001F6D17">
      <w:pPr>
        <w:jc w:val="center"/>
        <w:outlineLvl w:val="0"/>
        <w:rPr>
          <w:rFonts w:cs="Times New Roman"/>
          <w:b/>
          <w:sz w:val="28"/>
          <w:szCs w:val="28"/>
        </w:rPr>
      </w:pPr>
      <w:r w:rsidRPr="005755E6">
        <w:rPr>
          <w:rFonts w:cs="Times New Roman"/>
          <w:b/>
          <w:sz w:val="28"/>
          <w:szCs w:val="28"/>
        </w:rPr>
        <w:t>Report of the Agenda Item Coordinator during CPM</w:t>
      </w:r>
      <w:r w:rsidR="000B5983" w:rsidRPr="005755E6">
        <w:rPr>
          <w:rFonts w:cs="Times New Roman"/>
          <w:b/>
          <w:sz w:val="28"/>
          <w:szCs w:val="28"/>
        </w:rPr>
        <w:t>19-2</w:t>
      </w:r>
    </w:p>
    <w:p w:rsidR="00EA1B34" w:rsidRPr="005755E6" w:rsidRDefault="00172831" w:rsidP="001F6D17">
      <w:pPr>
        <w:jc w:val="center"/>
        <w:outlineLvl w:val="0"/>
        <w:rPr>
          <w:rFonts w:cs="Times New Roman"/>
          <w:sz w:val="28"/>
          <w:szCs w:val="28"/>
        </w:rPr>
      </w:pPr>
      <w:r>
        <w:rPr>
          <w:rFonts w:cs="Times New Roman" w:hint="eastAsia"/>
          <w:sz w:val="28"/>
          <w:szCs w:val="28"/>
          <w:lang w:eastAsia="ja-JP"/>
        </w:rPr>
        <w:t>Keiko Mori, keikom@wcore.com</w:t>
      </w:r>
    </w:p>
    <w:p w:rsidR="000B5983" w:rsidRPr="00AC461C" w:rsidRDefault="000B5983" w:rsidP="000B5983">
      <w:pPr>
        <w:rPr>
          <w:rFonts w:cs="Times New Roman"/>
          <w:szCs w:val="24"/>
        </w:rPr>
      </w:pPr>
    </w:p>
    <w:p w:rsidR="00EA1B34" w:rsidRDefault="00EA1B34" w:rsidP="00EA1B34">
      <w:pPr>
        <w:pStyle w:val="ListParagraph"/>
        <w:numPr>
          <w:ilvl w:val="0"/>
          <w:numId w:val="1"/>
        </w:numPr>
        <w:ind w:leftChars="0"/>
        <w:rPr>
          <w:rFonts w:cs="Times New Roman"/>
          <w:szCs w:val="24"/>
        </w:rPr>
      </w:pPr>
      <w:r w:rsidRPr="00AC461C">
        <w:rPr>
          <w:rFonts w:cs="Times New Roman"/>
          <w:szCs w:val="24"/>
        </w:rPr>
        <w:t>Agenda Item</w:t>
      </w:r>
      <w:r w:rsidR="00172831">
        <w:rPr>
          <w:rFonts w:cs="Times New Roman" w:hint="eastAsia"/>
          <w:szCs w:val="24"/>
          <w:lang w:eastAsia="ja-JP"/>
        </w:rPr>
        <w:t xml:space="preserve"> 2&amp;4</w:t>
      </w:r>
    </w:p>
    <w:p w:rsidR="00172831" w:rsidRDefault="00172831" w:rsidP="00172831">
      <w:pPr>
        <w:rPr>
          <w:rFonts w:cs="Times New Roman"/>
          <w:szCs w:val="24"/>
          <w:lang w:eastAsia="ja-JP"/>
        </w:rPr>
      </w:pPr>
    </w:p>
    <w:p w:rsidR="00172831" w:rsidRPr="00172831" w:rsidRDefault="00172831" w:rsidP="00172831">
      <w:pPr>
        <w:rPr>
          <w:b/>
          <w:lang w:eastAsia="ja-JP"/>
        </w:rPr>
      </w:pPr>
      <w:r w:rsidRPr="00172831">
        <w:rPr>
          <w:rFonts w:hint="eastAsia"/>
          <w:b/>
          <w:lang w:eastAsia="ja-JP"/>
        </w:rPr>
        <w:t>Agenda Item 2</w:t>
      </w:r>
    </w:p>
    <w:p w:rsidR="00EA1B34" w:rsidRDefault="00EA1B34" w:rsidP="00EA1B34">
      <w:pPr>
        <w:pStyle w:val="ListParagraph"/>
        <w:numPr>
          <w:ilvl w:val="0"/>
          <w:numId w:val="1"/>
        </w:numPr>
        <w:ind w:leftChars="0"/>
        <w:rPr>
          <w:rFonts w:cs="Times New Roman"/>
          <w:szCs w:val="24"/>
        </w:rPr>
      </w:pPr>
      <w:r w:rsidRPr="00AC461C">
        <w:rPr>
          <w:rFonts w:cs="Times New Roman"/>
          <w:szCs w:val="24"/>
        </w:rPr>
        <w:t>APT Preliminary View</w:t>
      </w:r>
      <w:r w:rsidR="000B5983" w:rsidRPr="00AC461C">
        <w:rPr>
          <w:rFonts w:cs="Times New Roman"/>
          <w:szCs w:val="24"/>
        </w:rPr>
        <w:t xml:space="preserve">s and/or </w:t>
      </w:r>
      <w:r w:rsidR="00D1517A" w:rsidRPr="00AC461C">
        <w:rPr>
          <w:rFonts w:cs="Times New Roman"/>
          <w:szCs w:val="24"/>
        </w:rPr>
        <w:t xml:space="preserve">APT Views for the modification of draft CPM Report (which </w:t>
      </w:r>
      <w:r w:rsidR="00683E04">
        <w:rPr>
          <w:rFonts w:cs="Times New Roman"/>
          <w:szCs w:val="24"/>
        </w:rPr>
        <w:t xml:space="preserve">was </w:t>
      </w:r>
      <w:r w:rsidR="000B5983" w:rsidRPr="00AC461C">
        <w:rPr>
          <w:rFonts w:cs="Times New Roman"/>
          <w:szCs w:val="24"/>
        </w:rPr>
        <w:t>submitted</w:t>
      </w:r>
      <w:r w:rsidRPr="00AC461C">
        <w:rPr>
          <w:rFonts w:cs="Times New Roman"/>
          <w:szCs w:val="24"/>
        </w:rPr>
        <w:t xml:space="preserve"> to CPM19-2</w:t>
      </w:r>
      <w:r w:rsidR="00D1517A" w:rsidRPr="00AC461C">
        <w:rPr>
          <w:rFonts w:cs="Times New Roman"/>
          <w:szCs w:val="24"/>
        </w:rPr>
        <w:t>)</w:t>
      </w:r>
      <w:r w:rsidR="000B5983" w:rsidRPr="00AC461C">
        <w:rPr>
          <w:rFonts w:cs="Times New Roman"/>
          <w:szCs w:val="24"/>
        </w:rPr>
        <w:t xml:space="preserve"> on the Agenda Item</w:t>
      </w:r>
    </w:p>
    <w:p w:rsidR="00172831" w:rsidRPr="00172831" w:rsidRDefault="00172831" w:rsidP="00172831">
      <w:pPr>
        <w:pStyle w:val="ListParagraph"/>
        <w:numPr>
          <w:ilvl w:val="0"/>
          <w:numId w:val="2"/>
        </w:numPr>
        <w:ind w:leftChars="0"/>
        <w:jc w:val="left"/>
      </w:pPr>
      <w:r w:rsidRPr="00172831">
        <w:t>APT Members support examination and review of ITU-R Recommendations incorporated by reference in the Radio Regulations in accordance with Resolution</w:t>
      </w:r>
      <w:r w:rsidRPr="00172831">
        <w:rPr>
          <w:rFonts w:hint="eastAsia"/>
        </w:rPr>
        <w:t>s</w:t>
      </w:r>
      <w:r w:rsidRPr="00172831">
        <w:t>27 (Rev.WRC-12)</w:t>
      </w:r>
      <w:r w:rsidR="00D76AC9">
        <w:rPr>
          <w:rFonts w:hint="eastAsia"/>
          <w:lang w:eastAsia="ja-JP"/>
        </w:rPr>
        <w:t xml:space="preserve"> </w:t>
      </w:r>
      <w:r w:rsidRPr="00172831">
        <w:rPr>
          <w:rFonts w:hint="eastAsia"/>
        </w:rPr>
        <w:t xml:space="preserve">and </w:t>
      </w:r>
      <w:r w:rsidRPr="00172831">
        <w:t xml:space="preserve">28 (Rev.WRC-15). </w:t>
      </w:r>
    </w:p>
    <w:p w:rsidR="00172831" w:rsidRPr="00853053" w:rsidRDefault="00172831" w:rsidP="00172831">
      <w:pPr>
        <w:pStyle w:val="ListParagraph"/>
        <w:numPr>
          <w:ilvl w:val="0"/>
          <w:numId w:val="2"/>
        </w:numPr>
        <w:ind w:leftChars="0"/>
        <w:jc w:val="left"/>
        <w:rPr>
          <w:lang w:val="en-GB" w:eastAsia="ja-JP"/>
        </w:rPr>
      </w:pPr>
      <w:r w:rsidRPr="00172831">
        <w:t xml:space="preserve">APT Members propose to merge Resolutions </w:t>
      </w:r>
      <w:r>
        <w:rPr>
          <w:rFonts w:hint="eastAsia"/>
          <w:lang w:eastAsia="ja-JP"/>
        </w:rPr>
        <w:t xml:space="preserve">27 </w:t>
      </w:r>
      <w:r w:rsidRPr="00172831">
        <w:t xml:space="preserve">and </w:t>
      </w:r>
      <w:r>
        <w:t>28</w:t>
      </w:r>
      <w:r>
        <w:rPr>
          <w:rFonts w:hint="eastAsia"/>
          <w:lang w:eastAsia="ja-JP"/>
        </w:rPr>
        <w:t xml:space="preserve"> </w:t>
      </w:r>
      <w:r w:rsidRPr="00172831">
        <w:t>in order to have a single resolution that refers to incorporation by reference in the Radio Regulations.</w:t>
      </w:r>
    </w:p>
    <w:p w:rsidR="008742F3" w:rsidRDefault="00EA1B34" w:rsidP="00EA1B34">
      <w:pPr>
        <w:pStyle w:val="ListParagraph"/>
        <w:numPr>
          <w:ilvl w:val="0"/>
          <w:numId w:val="1"/>
        </w:numPr>
        <w:ind w:leftChars="0"/>
        <w:rPr>
          <w:rFonts w:cs="Times New Roman"/>
          <w:szCs w:val="24"/>
        </w:rPr>
      </w:pPr>
      <w:r w:rsidRPr="00AC461C">
        <w:rPr>
          <w:rFonts w:cs="Times New Roman"/>
          <w:szCs w:val="24"/>
        </w:rPr>
        <w:t xml:space="preserve">Topics proposed by other regional Groups or ITU Members which are </w:t>
      </w:r>
      <w:r w:rsidR="008742F3" w:rsidRPr="00AC461C">
        <w:rPr>
          <w:rFonts w:cs="Times New Roman"/>
          <w:szCs w:val="24"/>
        </w:rPr>
        <w:t xml:space="preserve">not included in </w:t>
      </w:r>
      <w:r w:rsidR="00C82B13">
        <w:rPr>
          <w:rFonts w:cs="Times New Roman"/>
          <w:szCs w:val="24"/>
        </w:rPr>
        <w:t>no. 2 above</w:t>
      </w:r>
    </w:p>
    <w:p w:rsidR="00172831" w:rsidRPr="00172831" w:rsidRDefault="00D76AC9" w:rsidP="00853053">
      <w:pPr>
        <w:rPr>
          <w:rFonts w:cs="Times New Roman"/>
          <w:szCs w:val="24"/>
          <w:lang w:eastAsia="ja-JP"/>
        </w:rPr>
      </w:pPr>
      <w:r>
        <w:rPr>
          <w:rFonts w:cs="Times New Roman" w:hint="eastAsia"/>
          <w:szCs w:val="24"/>
          <w:lang w:eastAsia="ja-JP"/>
        </w:rPr>
        <w:t>None</w:t>
      </w:r>
    </w:p>
    <w:p w:rsidR="00EA1B34" w:rsidRDefault="008742F3" w:rsidP="00EA1B34">
      <w:pPr>
        <w:pStyle w:val="ListParagraph"/>
        <w:numPr>
          <w:ilvl w:val="0"/>
          <w:numId w:val="1"/>
        </w:numPr>
        <w:ind w:leftChars="0"/>
        <w:rPr>
          <w:rFonts w:cs="Times New Roman"/>
          <w:szCs w:val="24"/>
        </w:rPr>
      </w:pPr>
      <w:r w:rsidRPr="00AC461C">
        <w:rPr>
          <w:rFonts w:cs="Times New Roman"/>
          <w:szCs w:val="24"/>
        </w:rPr>
        <w:t xml:space="preserve">Progress of discussion during </w:t>
      </w:r>
      <w:r w:rsidR="000B5983" w:rsidRPr="00AC461C">
        <w:rPr>
          <w:rFonts w:cs="Times New Roman"/>
          <w:szCs w:val="24"/>
        </w:rPr>
        <w:t>CPM19-2</w:t>
      </w:r>
      <w:r w:rsidR="00D1517A" w:rsidRPr="00AC461C">
        <w:rPr>
          <w:rFonts w:cs="Times New Roman"/>
          <w:szCs w:val="24"/>
        </w:rPr>
        <w:t xml:space="preserve"> on the Agenda Item</w:t>
      </w:r>
    </w:p>
    <w:p w:rsidR="00D63F72" w:rsidRDefault="00D76AC9" w:rsidP="00D76AC9">
      <w:pPr>
        <w:rPr>
          <w:rFonts w:cs="Times New Roman"/>
          <w:szCs w:val="24"/>
          <w:lang w:eastAsia="ja-JP"/>
        </w:rPr>
      </w:pPr>
      <w:r>
        <w:rPr>
          <w:rFonts w:cs="Times New Roman" w:hint="eastAsia"/>
          <w:szCs w:val="24"/>
          <w:lang w:eastAsia="ja-JP"/>
        </w:rPr>
        <w:t>It is agreed to include</w:t>
      </w:r>
      <w:r w:rsidR="006B5529">
        <w:rPr>
          <w:rFonts w:cs="Times New Roman" w:hint="eastAsia"/>
          <w:szCs w:val="24"/>
          <w:lang w:eastAsia="ja-JP"/>
        </w:rPr>
        <w:t xml:space="preserve"> the</w:t>
      </w:r>
      <w:r>
        <w:rPr>
          <w:rFonts w:cs="Times New Roman" w:hint="eastAsia"/>
          <w:szCs w:val="24"/>
          <w:lang w:eastAsia="ja-JP"/>
        </w:rPr>
        <w:t xml:space="preserve"> text proposed from APT for possible merger of Resolution 27 and 28 in the output document for discussion at the next SWG meeting. </w:t>
      </w:r>
      <w:r w:rsidR="00D63F72">
        <w:rPr>
          <w:rFonts w:cs="Times New Roman" w:hint="eastAsia"/>
          <w:szCs w:val="24"/>
          <w:lang w:eastAsia="ja-JP"/>
        </w:rPr>
        <w:t>(</w:t>
      </w:r>
      <w:r w:rsidR="00D63F72">
        <w:rPr>
          <w:rFonts w:cs="Times New Roman"/>
          <w:szCs w:val="24"/>
          <w:lang w:eastAsia="ja-JP"/>
        </w:rPr>
        <w:t>February</w:t>
      </w:r>
      <w:r w:rsidR="00D63F72">
        <w:rPr>
          <w:rFonts w:cs="Times New Roman" w:hint="eastAsia"/>
          <w:szCs w:val="24"/>
          <w:lang w:eastAsia="ja-JP"/>
        </w:rPr>
        <w:t xml:space="preserve"> 19, 2019)</w:t>
      </w:r>
    </w:p>
    <w:p w:rsidR="00D63F72" w:rsidRDefault="00D63F72" w:rsidP="00D63F72">
      <w:pPr>
        <w:jc w:val="left"/>
        <w:rPr>
          <w:rFonts w:cs="Times New Roman"/>
          <w:szCs w:val="24"/>
          <w:lang w:eastAsia="ja-JP"/>
        </w:rPr>
      </w:pPr>
      <w:r>
        <w:rPr>
          <w:rFonts w:cs="Times New Roman" w:hint="eastAsia"/>
          <w:szCs w:val="24"/>
          <w:lang w:eastAsia="ja-JP"/>
        </w:rPr>
        <w:t>SWG completed its work and finalized</w:t>
      </w:r>
      <w:r w:rsidR="00DD1246">
        <w:rPr>
          <w:rFonts w:cs="Times New Roman" w:hint="eastAsia"/>
          <w:szCs w:val="24"/>
          <w:lang w:eastAsia="ja-JP"/>
        </w:rPr>
        <w:t xml:space="preserve"> one</w:t>
      </w:r>
      <w:r>
        <w:rPr>
          <w:rFonts w:cs="Times New Roman" w:hint="eastAsia"/>
          <w:szCs w:val="24"/>
          <w:lang w:eastAsia="ja-JP"/>
        </w:rPr>
        <w:t xml:space="preserve"> TEMP document that includes APT proposal to merge Resolution 27 and 28.  It was submitted to WG6 and will be considered at the 3</w:t>
      </w:r>
      <w:r w:rsidRPr="00D63F72">
        <w:rPr>
          <w:rFonts w:cs="Times New Roman" w:hint="eastAsia"/>
          <w:szCs w:val="24"/>
          <w:vertAlign w:val="superscript"/>
          <w:lang w:eastAsia="ja-JP"/>
        </w:rPr>
        <w:t>rd</w:t>
      </w:r>
      <w:r>
        <w:rPr>
          <w:rFonts w:cs="Times New Roman" w:hint="eastAsia"/>
          <w:szCs w:val="24"/>
          <w:lang w:eastAsia="ja-JP"/>
        </w:rPr>
        <w:t xml:space="preserve"> WG6 meeting on </w:t>
      </w:r>
      <w:r>
        <w:rPr>
          <w:rFonts w:cs="Times New Roman"/>
          <w:szCs w:val="24"/>
          <w:lang w:eastAsia="ja-JP"/>
        </w:rPr>
        <w:t>February</w:t>
      </w:r>
      <w:r>
        <w:rPr>
          <w:rFonts w:cs="Times New Roman" w:hint="eastAsia"/>
          <w:szCs w:val="24"/>
          <w:lang w:eastAsia="ja-JP"/>
        </w:rPr>
        <w:t xml:space="preserve"> 22, 2019.</w:t>
      </w:r>
      <w:r w:rsidR="00C67A43">
        <w:rPr>
          <w:rFonts w:cs="Times New Roman" w:hint="eastAsia"/>
          <w:szCs w:val="24"/>
          <w:lang w:eastAsia="ja-JP"/>
        </w:rPr>
        <w:t xml:space="preserve">  (February 21. 2019)</w:t>
      </w:r>
    </w:p>
    <w:p w:rsidR="00D63F72" w:rsidRDefault="00D63F72" w:rsidP="00D76AC9">
      <w:pPr>
        <w:rPr>
          <w:rFonts w:cs="Times New Roman"/>
          <w:szCs w:val="24"/>
          <w:lang w:eastAsia="ja-JP"/>
        </w:rPr>
      </w:pPr>
    </w:p>
    <w:p w:rsidR="00172831" w:rsidRPr="00D76AC9" w:rsidRDefault="00D76AC9" w:rsidP="00D76AC9">
      <w:pPr>
        <w:rPr>
          <w:rFonts w:cs="Times New Roman"/>
          <w:szCs w:val="24"/>
          <w:lang w:eastAsia="ja-JP"/>
        </w:rPr>
      </w:pPr>
      <w:r>
        <w:rPr>
          <w:rFonts w:cs="Times New Roman" w:hint="eastAsia"/>
          <w:szCs w:val="24"/>
          <w:lang w:eastAsia="ja-JP"/>
        </w:rPr>
        <w:t xml:space="preserve"> </w:t>
      </w:r>
    </w:p>
    <w:p w:rsidR="00172831" w:rsidRPr="00AC461C" w:rsidRDefault="00172831" w:rsidP="00172831">
      <w:pPr>
        <w:pStyle w:val="ListParagraph"/>
        <w:ind w:leftChars="0" w:left="760"/>
        <w:rPr>
          <w:rFonts w:cs="Times New Roman"/>
          <w:szCs w:val="24"/>
        </w:rPr>
      </w:pPr>
    </w:p>
    <w:p w:rsidR="008742F3" w:rsidRDefault="008742F3" w:rsidP="00EA1B34">
      <w:pPr>
        <w:pStyle w:val="ListParagraph"/>
        <w:numPr>
          <w:ilvl w:val="0"/>
          <w:numId w:val="1"/>
        </w:numPr>
        <w:ind w:leftChars="0"/>
      </w:pPr>
      <w:r w:rsidRPr="00AC461C">
        <w:rPr>
          <w:rFonts w:cs="Times New Roman"/>
          <w:szCs w:val="24"/>
        </w:rPr>
        <w:t xml:space="preserve">Issues </w:t>
      </w:r>
      <w:r w:rsidR="000B5983" w:rsidRPr="00AC461C">
        <w:rPr>
          <w:rFonts w:cs="Times New Roman"/>
          <w:szCs w:val="24"/>
        </w:rPr>
        <w:t xml:space="preserve">which </w:t>
      </w:r>
      <w:r w:rsidRPr="00AC461C">
        <w:rPr>
          <w:rFonts w:cs="Times New Roman"/>
          <w:szCs w:val="24"/>
        </w:rPr>
        <w:t xml:space="preserve">require </w:t>
      </w:r>
      <w:r w:rsidR="00D1517A" w:rsidRPr="00AC461C">
        <w:rPr>
          <w:rFonts w:cs="Times New Roman"/>
          <w:szCs w:val="24"/>
        </w:rPr>
        <w:t>discussion at</w:t>
      </w:r>
      <w:r w:rsidRPr="00AC461C">
        <w:rPr>
          <w:rFonts w:cs="Times New Roman"/>
          <w:szCs w:val="24"/>
        </w:rPr>
        <w:t xml:space="preserve"> APG Coordination meeting</w:t>
      </w:r>
      <w:r w:rsidR="00D1517A" w:rsidRPr="00AC461C">
        <w:rPr>
          <w:rFonts w:cs="Times New Roman"/>
          <w:szCs w:val="24"/>
        </w:rPr>
        <w:t xml:space="preserve"> and seek guidance thereafter</w:t>
      </w:r>
    </w:p>
    <w:p w:rsidR="00C82B13" w:rsidRDefault="00D76AC9" w:rsidP="00C82B13">
      <w:pPr>
        <w:rPr>
          <w:rFonts w:cs="Times New Roman"/>
          <w:szCs w:val="24"/>
          <w:lang w:eastAsia="ja-JP"/>
        </w:rPr>
      </w:pPr>
      <w:r>
        <w:rPr>
          <w:rFonts w:cs="Times New Roman" w:hint="eastAsia"/>
          <w:szCs w:val="24"/>
          <w:lang w:eastAsia="ja-JP"/>
        </w:rPr>
        <w:t>None</w:t>
      </w:r>
    </w:p>
    <w:p w:rsidR="00172831" w:rsidRDefault="00172831" w:rsidP="00C82B13">
      <w:pPr>
        <w:rPr>
          <w:rFonts w:cs="Times New Roman"/>
          <w:szCs w:val="24"/>
          <w:lang w:eastAsia="ja-JP"/>
        </w:rPr>
      </w:pPr>
    </w:p>
    <w:p w:rsidR="00172831" w:rsidRPr="00172831" w:rsidRDefault="00172831" w:rsidP="00172831">
      <w:pPr>
        <w:rPr>
          <w:b/>
          <w:lang w:eastAsia="ja-JP"/>
        </w:rPr>
      </w:pPr>
      <w:r w:rsidRPr="00172831">
        <w:rPr>
          <w:rFonts w:hint="eastAsia"/>
          <w:b/>
          <w:lang w:eastAsia="ja-JP"/>
        </w:rPr>
        <w:t>Agenda Item 4</w:t>
      </w:r>
    </w:p>
    <w:p w:rsidR="00172831" w:rsidRDefault="00172831" w:rsidP="00172831">
      <w:pPr>
        <w:pStyle w:val="ListParagraph"/>
        <w:numPr>
          <w:ilvl w:val="0"/>
          <w:numId w:val="6"/>
        </w:numPr>
        <w:ind w:leftChars="0"/>
        <w:rPr>
          <w:rFonts w:cs="Times New Roman"/>
          <w:szCs w:val="24"/>
        </w:rPr>
      </w:pPr>
      <w:r w:rsidRPr="00172831">
        <w:rPr>
          <w:rFonts w:cs="Times New Roman"/>
          <w:szCs w:val="24"/>
        </w:rPr>
        <w:t>APT Preliminary Views and/or APT Views for the modification of draft CPM Report (which was submitted to CPM19-2) on the Agenda Item</w:t>
      </w:r>
    </w:p>
    <w:p w:rsidR="007F4B8F" w:rsidRPr="007F4B8F" w:rsidRDefault="007F4B8F" w:rsidP="00DD1246">
      <w:pPr>
        <w:pStyle w:val="ListParagraph"/>
        <w:numPr>
          <w:ilvl w:val="0"/>
          <w:numId w:val="8"/>
        </w:numPr>
        <w:spacing w:beforeLines="50"/>
        <w:ind w:leftChars="0"/>
        <w:jc w:val="left"/>
        <w:rPr>
          <w:rFonts w:eastAsia="MS Mincho"/>
          <w:lang w:eastAsia="ja-JP"/>
        </w:rPr>
      </w:pPr>
      <w:r w:rsidRPr="00FD6F1A">
        <w:t xml:space="preserve">APT </w:t>
      </w:r>
      <w:r>
        <w:t>M</w:t>
      </w:r>
      <w:r w:rsidRPr="00FD6F1A">
        <w:t>embers</w:t>
      </w:r>
      <w:r>
        <w:t xml:space="preserve"> support modification or suppression as appropriate of </w:t>
      </w:r>
      <w:r w:rsidRPr="007F4B8F">
        <w:rPr>
          <w:rFonts w:eastAsia="MS Mincho" w:hint="eastAsia"/>
          <w:lang w:eastAsia="ja-JP"/>
        </w:rPr>
        <w:t xml:space="preserve">WRC </w:t>
      </w:r>
      <w:r>
        <w:t xml:space="preserve">Resolutions and Recommendations contained in Volume </w:t>
      </w:r>
      <w:r w:rsidRPr="007F4B8F">
        <w:rPr>
          <w:b/>
        </w:rPr>
        <w:t>3</w:t>
      </w:r>
      <w:r>
        <w:t xml:space="preserve"> of the Radio Regulation</w:t>
      </w:r>
      <w:r>
        <w:lastRenderedPageBreak/>
        <w:t>s</w:t>
      </w:r>
      <w:r>
        <w:rPr>
          <w:rFonts w:hint="eastAsia"/>
          <w:lang w:eastAsia="ja-JP"/>
        </w:rPr>
        <w:t xml:space="preserve"> </w:t>
      </w:r>
      <w:r w:rsidRPr="007F4B8F">
        <w:rPr>
          <w:bCs/>
        </w:rPr>
        <w:t xml:space="preserve">in accordance with Resolution </w:t>
      </w:r>
      <w:r w:rsidRPr="007F4B8F">
        <w:rPr>
          <w:b/>
          <w:bCs/>
        </w:rPr>
        <w:t>95 (Rev.WRC-07</w:t>
      </w:r>
      <w:r w:rsidRPr="007F4B8F">
        <w:rPr>
          <w:rFonts w:hint="eastAsia"/>
          <w:b/>
          <w:bCs/>
          <w:lang w:eastAsia="ja-JP"/>
        </w:rPr>
        <w:t xml:space="preserve">) </w:t>
      </w:r>
      <w:r w:rsidRPr="007F4B8F">
        <w:rPr>
          <w:rFonts w:hint="eastAsia"/>
          <w:bCs/>
          <w:lang w:eastAsia="ja-JP"/>
        </w:rPr>
        <w:t xml:space="preserve">and submitted part of a preliminary </w:t>
      </w:r>
      <w:r w:rsidRPr="007F4B8F">
        <w:rPr>
          <w:color w:val="000000"/>
        </w:rPr>
        <w:t>list of the past conference Resolutions and Recommendations</w:t>
      </w:r>
      <w:r w:rsidRPr="007F4B8F">
        <w:rPr>
          <w:lang w:eastAsia="ja-JP"/>
        </w:rPr>
        <w:t xml:space="preserve"> to the second session of the CPM-19 in order to reflect the APT views in the CPM Report</w:t>
      </w:r>
    </w:p>
    <w:p w:rsidR="007F4B8F" w:rsidRDefault="007F4B8F" w:rsidP="007F4B8F">
      <w:pPr>
        <w:pStyle w:val="ListParagraph"/>
        <w:numPr>
          <w:ilvl w:val="0"/>
          <w:numId w:val="8"/>
        </w:numPr>
        <w:ind w:leftChars="0"/>
        <w:jc w:val="left"/>
        <w:rPr>
          <w:lang w:eastAsia="ja-JP"/>
        </w:rPr>
      </w:pPr>
      <w:r>
        <w:rPr>
          <w:lang w:eastAsia="ja-JP"/>
        </w:rPr>
        <w:t xml:space="preserve">APT Members support modification of Resolution </w:t>
      </w:r>
      <w:r w:rsidRPr="007F4B8F">
        <w:rPr>
          <w:b/>
          <w:lang w:eastAsia="ja-JP"/>
        </w:rPr>
        <w:t>95 (Rev.WRC-07)</w:t>
      </w:r>
      <w:r w:rsidRPr="007F4B8F">
        <w:rPr>
          <w:rFonts w:eastAsia="MS Gothic"/>
          <w:lang w:eastAsia="ja-JP"/>
        </w:rPr>
        <w:t>.</w:t>
      </w:r>
    </w:p>
    <w:p w:rsidR="007F4B8F" w:rsidRPr="00C12142" w:rsidRDefault="007F4B8F" w:rsidP="007F4B8F">
      <w:pPr>
        <w:ind w:left="760"/>
        <w:jc w:val="left"/>
        <w:rPr>
          <w:lang w:eastAsia="ja-JP"/>
        </w:rPr>
      </w:pPr>
    </w:p>
    <w:p w:rsidR="00172831" w:rsidRDefault="00172831" w:rsidP="00172831">
      <w:pPr>
        <w:pStyle w:val="ListParagraph"/>
        <w:numPr>
          <w:ilvl w:val="0"/>
          <w:numId w:val="6"/>
        </w:numPr>
        <w:ind w:leftChars="0"/>
        <w:rPr>
          <w:rFonts w:cs="Times New Roman"/>
          <w:szCs w:val="24"/>
        </w:rPr>
      </w:pPr>
      <w:r w:rsidRPr="00172831">
        <w:rPr>
          <w:rFonts w:cs="Times New Roman"/>
          <w:szCs w:val="24"/>
        </w:rPr>
        <w:t>Topics proposed by other regional Groups or ITU Members which are not included in no. 2 above</w:t>
      </w:r>
    </w:p>
    <w:p w:rsidR="007F4B8F" w:rsidRPr="007F4B8F" w:rsidRDefault="00D76AC9" w:rsidP="007F4B8F">
      <w:pPr>
        <w:rPr>
          <w:rFonts w:cs="Times New Roman"/>
          <w:szCs w:val="24"/>
          <w:lang w:eastAsia="ja-JP"/>
        </w:rPr>
      </w:pPr>
      <w:r>
        <w:rPr>
          <w:rFonts w:cs="Times New Roman" w:hint="eastAsia"/>
          <w:szCs w:val="24"/>
          <w:lang w:eastAsia="ja-JP"/>
        </w:rPr>
        <w:t>None</w:t>
      </w:r>
    </w:p>
    <w:p w:rsidR="00172831" w:rsidRDefault="00172831" w:rsidP="00172831">
      <w:pPr>
        <w:pStyle w:val="ListParagraph"/>
        <w:numPr>
          <w:ilvl w:val="0"/>
          <w:numId w:val="6"/>
        </w:numPr>
        <w:ind w:leftChars="0"/>
        <w:rPr>
          <w:rFonts w:cs="Times New Roman"/>
          <w:szCs w:val="24"/>
        </w:rPr>
      </w:pPr>
      <w:r w:rsidRPr="00172831">
        <w:rPr>
          <w:rFonts w:cs="Times New Roman"/>
          <w:szCs w:val="24"/>
        </w:rPr>
        <w:t>Progress of discussion during CPM19-2 on the Agenda Item</w:t>
      </w:r>
    </w:p>
    <w:p w:rsidR="00853053" w:rsidRDefault="006B5529" w:rsidP="00C41370">
      <w:pPr>
        <w:jc w:val="left"/>
        <w:rPr>
          <w:rFonts w:cs="Times New Roman"/>
          <w:szCs w:val="24"/>
          <w:lang w:eastAsia="ja-JP"/>
        </w:rPr>
      </w:pPr>
      <w:r w:rsidRPr="00374D24">
        <w:t xml:space="preserve">It is agreed to include the text proposed from APT </w:t>
      </w:r>
      <w:r w:rsidRPr="00374D24">
        <w:rPr>
          <w:rFonts w:hint="eastAsia"/>
        </w:rPr>
        <w:t>to revise</w:t>
      </w:r>
      <w:r w:rsidRPr="00374D24">
        <w:t xml:space="preserve"> Resolution </w:t>
      </w:r>
      <w:r w:rsidRPr="00374D24">
        <w:rPr>
          <w:rFonts w:hint="eastAsia"/>
        </w:rPr>
        <w:t xml:space="preserve">95 </w:t>
      </w:r>
      <w:r w:rsidRPr="00374D24">
        <w:t xml:space="preserve">in the </w:t>
      </w:r>
      <w:r w:rsidR="00853053">
        <w:rPr>
          <w:rFonts w:cs="Times New Roman"/>
          <w:szCs w:val="24"/>
          <w:lang w:eastAsia="ja-JP"/>
        </w:rPr>
        <w:t>out</w:t>
      </w:r>
      <w:r w:rsidR="00853053">
        <w:rPr>
          <w:rFonts w:cs="Times New Roman" w:hint="eastAsia"/>
          <w:szCs w:val="24"/>
          <w:lang w:eastAsia="ja-JP"/>
        </w:rPr>
        <w:t>p</w:t>
      </w:r>
      <w:r w:rsidR="00374D24">
        <w:rPr>
          <w:rFonts w:cs="Times New Roman"/>
          <w:szCs w:val="24"/>
          <w:lang w:eastAsia="ja-JP"/>
        </w:rPr>
        <w:t>ut</w:t>
      </w:r>
      <w:r w:rsidR="00374D24">
        <w:rPr>
          <w:rFonts w:cs="Times New Roman" w:hint="eastAsia"/>
          <w:szCs w:val="24"/>
          <w:lang w:eastAsia="ja-JP"/>
        </w:rPr>
        <w:t xml:space="preserve"> </w:t>
      </w:r>
      <w:r w:rsidR="00C41370">
        <w:rPr>
          <w:rFonts w:cs="Times New Roman" w:hint="eastAsia"/>
          <w:szCs w:val="24"/>
          <w:lang w:eastAsia="ja-JP"/>
        </w:rPr>
        <w:t xml:space="preserve">     </w:t>
      </w:r>
      <w:r w:rsidRPr="00853053">
        <w:rPr>
          <w:rFonts w:cs="Times New Roman"/>
          <w:szCs w:val="24"/>
          <w:lang w:eastAsia="ja-JP"/>
        </w:rPr>
        <w:t xml:space="preserve">document for discussion at the next SWG meeting.  </w:t>
      </w:r>
      <w:r w:rsidR="00D63F72">
        <w:rPr>
          <w:rFonts w:cs="Times New Roman" w:hint="eastAsia"/>
          <w:szCs w:val="24"/>
          <w:lang w:eastAsia="ja-JP"/>
        </w:rPr>
        <w:t>(February 19. 2019)</w:t>
      </w:r>
    </w:p>
    <w:p w:rsidR="00D63F72" w:rsidRDefault="00D63F72" w:rsidP="00D63F72">
      <w:pPr>
        <w:jc w:val="left"/>
        <w:rPr>
          <w:rFonts w:cs="Times New Roman"/>
          <w:szCs w:val="24"/>
          <w:lang w:eastAsia="ja-JP"/>
        </w:rPr>
      </w:pPr>
      <w:r>
        <w:rPr>
          <w:rFonts w:cs="Times New Roman" w:hint="eastAsia"/>
          <w:szCs w:val="24"/>
          <w:lang w:eastAsia="ja-JP"/>
        </w:rPr>
        <w:t xml:space="preserve">SWG completed its work and finalized </w:t>
      </w:r>
      <w:r w:rsidR="00DD1246">
        <w:rPr>
          <w:rFonts w:cs="Times New Roman" w:hint="eastAsia"/>
          <w:szCs w:val="24"/>
          <w:lang w:eastAsia="ja-JP"/>
        </w:rPr>
        <w:t xml:space="preserve">one </w:t>
      </w:r>
      <w:r>
        <w:rPr>
          <w:rFonts w:cs="Times New Roman" w:hint="eastAsia"/>
          <w:szCs w:val="24"/>
          <w:lang w:eastAsia="ja-JP"/>
        </w:rPr>
        <w:t>TEMP document that includes APT proposal to modify Resolution 95.  It was submitted to WG6 and will be considered at the 3</w:t>
      </w:r>
      <w:r w:rsidRPr="00D63F72">
        <w:rPr>
          <w:rFonts w:cs="Times New Roman" w:hint="eastAsia"/>
          <w:szCs w:val="24"/>
          <w:vertAlign w:val="superscript"/>
          <w:lang w:eastAsia="ja-JP"/>
        </w:rPr>
        <w:t>rd</w:t>
      </w:r>
      <w:r>
        <w:rPr>
          <w:rFonts w:cs="Times New Roman" w:hint="eastAsia"/>
          <w:szCs w:val="24"/>
          <w:lang w:eastAsia="ja-JP"/>
        </w:rPr>
        <w:t xml:space="preserve"> WG6 meeting on </w:t>
      </w:r>
      <w:r>
        <w:rPr>
          <w:rFonts w:cs="Times New Roman"/>
          <w:szCs w:val="24"/>
          <w:lang w:eastAsia="ja-JP"/>
        </w:rPr>
        <w:t>February</w:t>
      </w:r>
      <w:r>
        <w:rPr>
          <w:rFonts w:cs="Times New Roman" w:hint="eastAsia"/>
          <w:szCs w:val="24"/>
          <w:lang w:eastAsia="ja-JP"/>
        </w:rPr>
        <w:t xml:space="preserve"> 22, 2019.</w:t>
      </w:r>
    </w:p>
    <w:p w:rsidR="00D63F72" w:rsidRDefault="00C67A43" w:rsidP="00D63F72">
      <w:pPr>
        <w:jc w:val="left"/>
        <w:rPr>
          <w:rFonts w:cs="Times New Roman"/>
          <w:szCs w:val="24"/>
          <w:lang w:eastAsia="ja-JP"/>
        </w:rPr>
      </w:pPr>
      <w:r>
        <w:rPr>
          <w:rFonts w:cs="Times New Roman" w:hint="eastAsia"/>
          <w:szCs w:val="24"/>
          <w:lang w:eastAsia="ja-JP"/>
        </w:rPr>
        <w:t xml:space="preserve">Note: France expressed its view that it is not entirely convinced that the proposed modification is necessary but for the time being it can go along with the text of CPM report SWG </w:t>
      </w:r>
      <w:r>
        <w:rPr>
          <w:rFonts w:cs="Times New Roman"/>
          <w:szCs w:val="24"/>
          <w:lang w:eastAsia="ja-JP"/>
        </w:rPr>
        <w:t>developed</w:t>
      </w:r>
      <w:r>
        <w:rPr>
          <w:rFonts w:cs="Times New Roman" w:hint="eastAsia"/>
          <w:szCs w:val="24"/>
          <w:lang w:eastAsia="ja-JP"/>
        </w:rPr>
        <w:t>.  (February 21. 2019)</w:t>
      </w:r>
    </w:p>
    <w:p w:rsidR="00D63F72" w:rsidRPr="00374D24" w:rsidRDefault="00D63F72" w:rsidP="00C41370">
      <w:pPr>
        <w:jc w:val="left"/>
        <w:rPr>
          <w:rFonts w:cs="Times New Roman"/>
          <w:szCs w:val="24"/>
          <w:lang w:eastAsia="ja-JP"/>
        </w:rPr>
      </w:pPr>
    </w:p>
    <w:p w:rsidR="00172831" w:rsidRDefault="00172831" w:rsidP="00172831">
      <w:pPr>
        <w:pStyle w:val="ListParagraph"/>
        <w:numPr>
          <w:ilvl w:val="0"/>
          <w:numId w:val="6"/>
        </w:numPr>
        <w:ind w:leftChars="0"/>
      </w:pPr>
      <w:r w:rsidRPr="00172831">
        <w:rPr>
          <w:rFonts w:cs="Times New Roman"/>
          <w:szCs w:val="24"/>
        </w:rPr>
        <w:t>Issues which require discussion at APG Coordination meeting and seek guidance thereafter</w:t>
      </w:r>
    </w:p>
    <w:p w:rsidR="00172831" w:rsidRDefault="00D76AC9" w:rsidP="00C82B13">
      <w:pPr>
        <w:rPr>
          <w:rFonts w:cs="Times New Roman"/>
          <w:szCs w:val="24"/>
          <w:lang w:eastAsia="ja-JP"/>
        </w:rPr>
      </w:pPr>
      <w:r>
        <w:rPr>
          <w:rFonts w:cs="Times New Roman" w:hint="eastAsia"/>
          <w:szCs w:val="24"/>
          <w:lang w:eastAsia="ja-JP"/>
        </w:rPr>
        <w:t>None</w:t>
      </w:r>
    </w:p>
    <w:sectPr w:rsidR="00172831" w:rsidSect="00D1517A">
      <w:pgSz w:w="11906" w:h="16838"/>
      <w:pgMar w:top="1296" w:right="1296" w:bottom="1152" w:left="1440" w:header="850" w:footer="9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F5A" w:rsidRDefault="00FB7F5A" w:rsidP="00D1517A">
      <w:pPr>
        <w:spacing w:after="0" w:line="240" w:lineRule="auto"/>
      </w:pPr>
      <w:r>
        <w:separator/>
      </w:r>
    </w:p>
  </w:endnote>
  <w:endnote w:type="continuationSeparator" w:id="0">
    <w:p w:rsidR="00FB7F5A" w:rsidRDefault="00FB7F5A" w:rsidP="00D1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panose1 w:val="020B0609070205080204"/>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F5A" w:rsidRDefault="00FB7F5A" w:rsidP="00D1517A">
      <w:pPr>
        <w:spacing w:after="0" w:line="240" w:lineRule="auto"/>
      </w:pPr>
      <w:r>
        <w:separator/>
      </w:r>
    </w:p>
  </w:footnote>
  <w:footnote w:type="continuationSeparator" w:id="0">
    <w:p w:rsidR="00FB7F5A" w:rsidRDefault="00FB7F5A" w:rsidP="00D15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7F93"/>
    <w:multiLevelType w:val="hybridMultilevel"/>
    <w:tmpl w:val="12FCB6E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nsid w:val="131C4224"/>
    <w:multiLevelType w:val="hybridMultilevel"/>
    <w:tmpl w:val="2C6814DC"/>
    <w:lvl w:ilvl="0" w:tplc="1E748CA8">
      <w:start w:val="2"/>
      <w:numFmt w:val="decimal"/>
      <w:lvlText w:val="%1."/>
      <w:lvlJc w:val="left"/>
      <w:pPr>
        <w:ind w:left="116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1BC2216F"/>
    <w:multiLevelType w:val="hybridMultilevel"/>
    <w:tmpl w:val="B58A1E2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nsid w:val="20796922"/>
    <w:multiLevelType w:val="hybridMultilevel"/>
    <w:tmpl w:val="3804675C"/>
    <w:lvl w:ilvl="0" w:tplc="A04E41CA">
      <w:start w:val="2"/>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22F84"/>
    <w:multiLevelType w:val="hybridMultilevel"/>
    <w:tmpl w:val="1388A1BA"/>
    <w:lvl w:ilvl="0" w:tplc="C378454E">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6894673"/>
    <w:multiLevelType w:val="hybridMultilevel"/>
    <w:tmpl w:val="ED0EB012"/>
    <w:lvl w:ilvl="0" w:tplc="1E748CA8">
      <w:start w:val="2"/>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71116B5F"/>
    <w:multiLevelType w:val="hybridMultilevel"/>
    <w:tmpl w:val="AFA6EBD6"/>
    <w:lvl w:ilvl="0" w:tplc="1E748CA8">
      <w:start w:val="2"/>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bordersDoNotSurroundHeader/>
  <w:bordersDoNotSurroundFooter/>
  <w:doNotTrackFormatting/>
  <w:defaultTabStop w:val="800"/>
  <w:displayHorizontalDrawingGridEvery w:val="0"/>
  <w:displayVerticalDrawingGridEvery w:val="2"/>
  <w:noPunctuationKerning/>
  <w:characterSpacingControl w:val="doNotCompress"/>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B34"/>
    <w:rsid w:val="000B5983"/>
    <w:rsid w:val="00110EA3"/>
    <w:rsid w:val="00167022"/>
    <w:rsid w:val="00172831"/>
    <w:rsid w:val="001E0789"/>
    <w:rsid w:val="001F6D17"/>
    <w:rsid w:val="00283D24"/>
    <w:rsid w:val="003136CF"/>
    <w:rsid w:val="00355643"/>
    <w:rsid w:val="00374D24"/>
    <w:rsid w:val="004267F8"/>
    <w:rsid w:val="00432B20"/>
    <w:rsid w:val="005755E6"/>
    <w:rsid w:val="00677357"/>
    <w:rsid w:val="00683E04"/>
    <w:rsid w:val="006B5529"/>
    <w:rsid w:val="006F1E1E"/>
    <w:rsid w:val="007B3E4B"/>
    <w:rsid w:val="007C4DB4"/>
    <w:rsid w:val="007F4B8F"/>
    <w:rsid w:val="00853053"/>
    <w:rsid w:val="008742F3"/>
    <w:rsid w:val="009E27EC"/>
    <w:rsid w:val="009E613C"/>
    <w:rsid w:val="009F7BC2"/>
    <w:rsid w:val="00AA7058"/>
    <w:rsid w:val="00AC461C"/>
    <w:rsid w:val="00B52FA7"/>
    <w:rsid w:val="00C41370"/>
    <w:rsid w:val="00C67A43"/>
    <w:rsid w:val="00C77B6C"/>
    <w:rsid w:val="00C82B13"/>
    <w:rsid w:val="00D1517A"/>
    <w:rsid w:val="00D63F72"/>
    <w:rsid w:val="00D76AC9"/>
    <w:rsid w:val="00DD1246"/>
    <w:rsid w:val="00EA1B34"/>
    <w:rsid w:val="00EA51BC"/>
    <w:rsid w:val="00EC68D5"/>
    <w:rsid w:val="00FA2ADD"/>
    <w:rsid w:val="00FB7F5A"/>
    <w:rsid w:val="00FF28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31"/>
    <w:pPr>
      <w:widowControl w:val="0"/>
      <w:wordWrap w:val="0"/>
      <w:autoSpaceDE w:val="0"/>
      <w:autoSpaceDN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DocumentMap">
    <w:name w:val="Document Map"/>
    <w:basedOn w:val="Normal"/>
    <w:link w:val="DocumentMapChar"/>
    <w:uiPriority w:val="99"/>
    <w:semiHidden/>
    <w:unhideWhenUsed/>
    <w:rsid w:val="001F6D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F6D17"/>
    <w:rPr>
      <w:rFonts w:ascii="Tahoma" w:hAnsi="Tahoma" w:cs="Tahoma"/>
      <w:sz w:val="16"/>
      <w:szCs w:val="16"/>
    </w:rPr>
  </w:style>
  <w:style w:type="character" w:customStyle="1" w:styleId="ECCParagraph">
    <w:name w:val="ECC Paragraph"/>
    <w:basedOn w:val="DefaultParagraphFont"/>
    <w:uiPriority w:val="1"/>
    <w:qFormat/>
    <w:rsid w:val="00172831"/>
    <w:rPr>
      <w:rFonts w:ascii="Arial" w:hAnsi="Arial"/>
      <w:noProof w:val="0"/>
      <w:sz w:val="20"/>
      <w:bdr w:val="none" w:sz="0" w:space="0" w:color="auto"/>
      <w:lang w:val="en-GB"/>
    </w:rPr>
  </w:style>
  <w:style w:type="character" w:customStyle="1" w:styleId="ECCHLbold">
    <w:name w:val="ECC HL bold"/>
    <w:basedOn w:val="DefaultParagraphFont"/>
    <w:uiPriority w:val="1"/>
    <w:qFormat/>
    <w:rsid w:val="00172831"/>
    <w:rPr>
      <w:b/>
      <w:bCs/>
    </w:rPr>
  </w:style>
  <w:style w:type="character" w:customStyle="1" w:styleId="ListParagraphChar">
    <w:name w:val="List Paragraph Char"/>
    <w:link w:val="ListParagraph"/>
    <w:uiPriority w:val="34"/>
    <w:rsid w:val="007F4B8F"/>
    <w:rPr>
      <w:rFonts w:ascii="Times New Roman" w:hAnsi="Times New Roman"/>
      <w:sz w:val="24"/>
    </w:rPr>
  </w:style>
  <w:style w:type="paragraph" w:styleId="BalloonText">
    <w:name w:val="Balloon Text"/>
    <w:basedOn w:val="Normal"/>
    <w:link w:val="BalloonTextChar"/>
    <w:uiPriority w:val="99"/>
    <w:semiHidden/>
    <w:unhideWhenUsed/>
    <w:rsid w:val="00D7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398</Words>
  <Characters>2269</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1907298</cp:lastModifiedBy>
  <cp:revision>4</cp:revision>
  <dcterms:created xsi:type="dcterms:W3CDTF">2019-02-21T14:18:00Z</dcterms:created>
  <dcterms:modified xsi:type="dcterms:W3CDTF">2019-02-21T14:34:00Z</dcterms:modified>
</cp:coreProperties>
</file>