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8E0384" w14:paraId="49F321EB" w14:textId="77777777">
        <w:trPr>
          <w:trHeight w:val="283"/>
        </w:trPr>
        <w:tc>
          <w:tcPr>
            <w:tcW w:w="11052" w:type="dxa"/>
            <w:gridSpan w:val="15"/>
            <w:vAlign w:val="center"/>
          </w:tcPr>
          <w:p w14:paraId="44BAB65F" w14:textId="77777777" w:rsidR="008E038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8E0384" w14:paraId="23A34D67" w14:textId="77777777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0F69122F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4CEB586F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  <w:lang w:eastAsia="zh-CN"/>
              </w:rPr>
            </w:pPr>
            <w:r>
              <w:rPr>
                <w:rFonts w:cstheme="minorHAnsi" w:hint="eastAsia"/>
                <w:bCs/>
                <w:sz w:val="28"/>
                <w:szCs w:val="28"/>
                <w:lang w:eastAsia="zh-CN"/>
              </w:rPr>
              <w:t>1.10</w:t>
            </w:r>
          </w:p>
        </w:tc>
        <w:tc>
          <w:tcPr>
            <w:tcW w:w="8930" w:type="dxa"/>
            <w:gridSpan w:val="12"/>
          </w:tcPr>
          <w:p w14:paraId="7BAC7F79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t xml:space="preserve">to conduct studies on spectrum needs, coexistence with radiocommunication services and regulatory measures for possible new allocations for the aeronautical mobile service for the use of non-safety aeronautical mobile applications, in accordance with Resolution </w:t>
            </w:r>
            <w:r>
              <w:rPr>
                <w:b/>
                <w:bCs/>
              </w:rPr>
              <w:t>430</w:t>
            </w:r>
            <w:r>
              <w:rPr>
                <w:b/>
              </w:rPr>
              <w:t xml:space="preserve"> </w:t>
            </w:r>
          </w:p>
        </w:tc>
      </w:tr>
      <w:tr w:rsidR="008E0384" w14:paraId="1493ED26" w14:textId="77777777">
        <w:trPr>
          <w:trHeight w:val="283"/>
        </w:trPr>
        <w:tc>
          <w:tcPr>
            <w:tcW w:w="2122" w:type="dxa"/>
            <w:gridSpan w:val="3"/>
            <w:vMerge/>
          </w:tcPr>
          <w:p w14:paraId="4ADD396A" w14:textId="77777777" w:rsidR="008E0384" w:rsidRDefault="008E0384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23F07EE9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5C417D98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68" w:type="dxa"/>
            <w:gridSpan w:val="3"/>
          </w:tcPr>
          <w:p w14:paraId="577C1EF6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4FBCAF0A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2E</w:t>
            </w:r>
          </w:p>
        </w:tc>
      </w:tr>
      <w:tr w:rsidR="008E0384" w14:paraId="0ACD1730" w14:textId="77777777">
        <w:tc>
          <w:tcPr>
            <w:tcW w:w="1555" w:type="dxa"/>
          </w:tcPr>
          <w:p w14:paraId="09FD8E78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5F4F45E4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FU QIANG</w:t>
            </w:r>
          </w:p>
        </w:tc>
        <w:tc>
          <w:tcPr>
            <w:tcW w:w="850" w:type="dxa"/>
            <w:gridSpan w:val="3"/>
          </w:tcPr>
          <w:p w14:paraId="7F3933C9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50849ECE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fuqiangbupt@163.</w:t>
            </w:r>
          </w:p>
        </w:tc>
      </w:tr>
      <w:tr w:rsidR="008E0384" w14:paraId="6CB58E48" w14:textId="77777777">
        <w:trPr>
          <w:trHeight w:val="273"/>
        </w:trPr>
        <w:tc>
          <w:tcPr>
            <w:tcW w:w="1555" w:type="dxa"/>
          </w:tcPr>
          <w:p w14:paraId="78FF3173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7118FEA3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[name]</w:t>
            </w:r>
          </w:p>
        </w:tc>
        <w:tc>
          <w:tcPr>
            <w:tcW w:w="850" w:type="dxa"/>
            <w:gridSpan w:val="3"/>
          </w:tcPr>
          <w:p w14:paraId="66EDA8C6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4670B3FB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[email address]</w:t>
            </w:r>
          </w:p>
        </w:tc>
      </w:tr>
      <w:tr w:rsidR="008E0384" w14:paraId="32D23D97" w14:textId="77777777">
        <w:tc>
          <w:tcPr>
            <w:tcW w:w="1555" w:type="dxa"/>
          </w:tcPr>
          <w:p w14:paraId="0C2041CB" w14:textId="77777777" w:rsidR="008E0384" w:rsidRDefault="00000000">
            <w:pPr>
              <w:spacing w:after="0" w:line="24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4C88AFEF" w14:textId="77777777" w:rsidR="008E0384" w:rsidRDefault="00000000">
            <w:pPr>
              <w:spacing w:after="0" w:line="240" w:lineRule="auto"/>
              <w:jc w:val="left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sz w:val="24"/>
                <w:szCs w:val="24"/>
                <w:lang w:eastAsia="zh-CN"/>
              </w:rPr>
              <w:t>02/04/2023</w:t>
            </w:r>
          </w:p>
        </w:tc>
      </w:tr>
      <w:tr w:rsidR="008E0384" w14:paraId="59FD0F75" w14:textId="77777777">
        <w:tc>
          <w:tcPr>
            <w:tcW w:w="11052" w:type="dxa"/>
            <w:gridSpan w:val="15"/>
          </w:tcPr>
          <w:p w14:paraId="4691948F" w14:textId="77777777" w:rsidR="008E0384" w:rsidRDefault="008E038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0384" w14:paraId="2867351F" w14:textId="77777777">
        <w:tc>
          <w:tcPr>
            <w:tcW w:w="11052" w:type="dxa"/>
            <w:gridSpan w:val="15"/>
          </w:tcPr>
          <w:p w14:paraId="5C46EFB7" w14:textId="77777777" w:rsidR="008E038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8E0384" w14:paraId="6F587414" w14:textId="77777777">
        <w:trPr>
          <w:trHeight w:val="596"/>
        </w:trPr>
        <w:tc>
          <w:tcPr>
            <w:tcW w:w="2917" w:type="dxa"/>
            <w:gridSpan w:val="4"/>
          </w:tcPr>
          <w:p w14:paraId="1A6DA07C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7AB26DB0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2A27056E" w14:textId="77777777" w:rsidR="008E0384" w:rsidRDefault="00000000">
            <w:pPr>
              <w:numPr>
                <w:ilvl w:val="0"/>
                <w:numId w:val="2"/>
              </w:numPr>
              <w:ind w:leftChars="145" w:left="650"/>
              <w:rPr>
                <w:lang w:val="en-NZ"/>
              </w:rPr>
            </w:pPr>
            <w:r>
              <w:rPr>
                <w:rFonts w:hint="eastAsia"/>
                <w:lang w:val="en-NZ"/>
              </w:rPr>
              <w:t xml:space="preserve">APT </w:t>
            </w:r>
            <w:r>
              <w:rPr>
                <w:lang w:val="en-NZ"/>
              </w:rPr>
              <w:t>M</w:t>
            </w:r>
            <w:r>
              <w:rPr>
                <w:rFonts w:hint="eastAsia"/>
                <w:lang w:val="en-NZ"/>
              </w:rPr>
              <w:t>embers</w:t>
            </w:r>
            <w:r>
              <w:rPr>
                <w:lang w:val="en-NZ"/>
              </w:rPr>
              <w:t xml:space="preserve"> support ongoing ITU-R studies</w:t>
            </w:r>
          </w:p>
          <w:p w14:paraId="3608169E" w14:textId="77777777" w:rsidR="008E0384" w:rsidRDefault="00000000">
            <w:pPr>
              <w:numPr>
                <w:ilvl w:val="0"/>
                <w:numId w:val="2"/>
              </w:numPr>
              <w:ind w:leftChars="145" w:left="65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hint="eastAsia"/>
                <w:lang w:val="en-NZ"/>
              </w:rPr>
              <w:t xml:space="preserve">APT </w:t>
            </w:r>
            <w:r>
              <w:rPr>
                <w:lang w:val="en-NZ"/>
              </w:rPr>
              <w:t>M</w:t>
            </w:r>
            <w:r>
              <w:rPr>
                <w:rFonts w:hint="eastAsia"/>
                <w:lang w:val="en-NZ"/>
              </w:rPr>
              <w:t>embers</w:t>
            </w:r>
            <w:r>
              <w:rPr>
                <w:lang w:val="en-NZ"/>
              </w:rPr>
              <w:t xml:space="preserve"> are of the view that</w:t>
            </w:r>
            <w:r>
              <w:rPr>
                <w:color w:val="000000" w:themeColor="text1"/>
                <w:lang w:val="en-GB"/>
              </w:rPr>
              <w:t xml:space="preserve"> the protection of existing primary services in the </w:t>
            </w:r>
            <w:r>
              <w:rPr>
                <w:lang w:val="en-NZ"/>
              </w:rPr>
              <w:t>15.4-15.7 GHz and 22-22.21 GHz</w:t>
            </w:r>
            <w:r>
              <w:rPr>
                <w:color w:val="000000" w:themeColor="text1"/>
                <w:lang w:val="en-GB"/>
              </w:rPr>
              <w:t xml:space="preserve"> frequency bands and, as appropriate, in adjacent frequency bands should be ensured</w:t>
            </w:r>
            <w:r>
              <w:rPr>
                <w:lang w:val="en-NZ"/>
              </w:rPr>
              <w:t>.</w:t>
            </w:r>
          </w:p>
        </w:tc>
      </w:tr>
      <w:tr w:rsidR="008E0384" w14:paraId="23BA62E4" w14:textId="77777777">
        <w:trPr>
          <w:trHeight w:val="889"/>
        </w:trPr>
        <w:tc>
          <w:tcPr>
            <w:tcW w:w="2917" w:type="dxa"/>
            <w:gridSpan w:val="4"/>
          </w:tcPr>
          <w:p w14:paraId="2F6A0473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113979E2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65059F3A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 xml:space="preserve">NONE </w:t>
            </w:r>
          </w:p>
        </w:tc>
      </w:tr>
      <w:tr w:rsidR="008E0384" w14:paraId="0A52383E" w14:textId="77777777">
        <w:tc>
          <w:tcPr>
            <w:tcW w:w="2917" w:type="dxa"/>
            <w:gridSpan w:val="4"/>
          </w:tcPr>
          <w:p w14:paraId="4070911B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397B8F34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543181ED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NONE</w:t>
            </w:r>
          </w:p>
        </w:tc>
      </w:tr>
      <w:tr w:rsidR="008E0384" w14:paraId="4D111F3F" w14:textId="77777777">
        <w:tc>
          <w:tcPr>
            <w:tcW w:w="11052" w:type="dxa"/>
            <w:gridSpan w:val="15"/>
          </w:tcPr>
          <w:p w14:paraId="0F445F85" w14:textId="77777777" w:rsidR="008E0384" w:rsidRDefault="008E0384">
            <w:pPr>
              <w:spacing w:after="0" w:line="24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0384" w14:paraId="0A8EB35B" w14:textId="77777777">
        <w:tc>
          <w:tcPr>
            <w:tcW w:w="11052" w:type="dxa"/>
            <w:gridSpan w:val="15"/>
          </w:tcPr>
          <w:p w14:paraId="24E89AFD" w14:textId="77777777" w:rsidR="008E038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8E0384" w14:paraId="6E0F0260" w14:textId="77777777">
        <w:tc>
          <w:tcPr>
            <w:tcW w:w="1853" w:type="dxa"/>
            <w:gridSpan w:val="2"/>
          </w:tcPr>
          <w:p w14:paraId="1F835C90" w14:textId="77777777" w:rsidR="008E0384" w:rsidRDefault="008E038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0D82C420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6CAAC1DC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6DDC04A3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2CAADAD3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3199A300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8E0384" w14:paraId="1373CCCB" w14:textId="77777777">
        <w:tc>
          <w:tcPr>
            <w:tcW w:w="1853" w:type="dxa"/>
            <w:gridSpan w:val="2"/>
          </w:tcPr>
          <w:p w14:paraId="50DB12BD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7F6AABDB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3A4FF089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27CB9AE7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2"/>
          </w:tcPr>
          <w:p w14:paraId="49024F4F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</w:tcPr>
          <w:p w14:paraId="78A956CC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8E0384" w14:paraId="5FD83495" w14:textId="77777777">
        <w:tc>
          <w:tcPr>
            <w:tcW w:w="1853" w:type="dxa"/>
            <w:gridSpan w:val="2"/>
          </w:tcPr>
          <w:p w14:paraId="5C8444D0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5950BAD3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sz w:val="24"/>
                <w:szCs w:val="24"/>
                <w:lang w:eastAsia="zh-CN"/>
              </w:rPr>
              <w:t>NONE</w:t>
            </w:r>
          </w:p>
        </w:tc>
        <w:tc>
          <w:tcPr>
            <w:tcW w:w="1840" w:type="dxa"/>
            <w:gridSpan w:val="3"/>
          </w:tcPr>
          <w:p w14:paraId="091C13A3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sz w:val="24"/>
                <w:szCs w:val="24"/>
                <w:lang w:eastAsia="zh-CN"/>
              </w:rPr>
              <w:t>NONE</w:t>
            </w:r>
          </w:p>
        </w:tc>
        <w:tc>
          <w:tcPr>
            <w:tcW w:w="1840" w:type="dxa"/>
            <w:gridSpan w:val="3"/>
          </w:tcPr>
          <w:p w14:paraId="152A05AC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sz w:val="24"/>
                <w:szCs w:val="24"/>
                <w:lang w:eastAsia="zh-CN"/>
              </w:rPr>
              <w:t>NONE</w:t>
            </w:r>
          </w:p>
        </w:tc>
        <w:tc>
          <w:tcPr>
            <w:tcW w:w="1840" w:type="dxa"/>
            <w:gridSpan w:val="2"/>
          </w:tcPr>
          <w:p w14:paraId="08284678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sz w:val="24"/>
                <w:szCs w:val="24"/>
                <w:lang w:eastAsia="zh-CN"/>
              </w:rPr>
              <w:t>NONE</w:t>
            </w:r>
          </w:p>
        </w:tc>
        <w:tc>
          <w:tcPr>
            <w:tcW w:w="1840" w:type="dxa"/>
          </w:tcPr>
          <w:p w14:paraId="0C2418CD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sz w:val="24"/>
                <w:szCs w:val="24"/>
                <w:lang w:eastAsia="zh-CN"/>
              </w:rPr>
              <w:t>NONE</w:t>
            </w:r>
          </w:p>
        </w:tc>
      </w:tr>
      <w:tr w:rsidR="008E0384" w14:paraId="5B700165" w14:textId="77777777">
        <w:tc>
          <w:tcPr>
            <w:tcW w:w="11052" w:type="dxa"/>
            <w:gridSpan w:val="15"/>
          </w:tcPr>
          <w:p w14:paraId="0466163E" w14:textId="77777777" w:rsidR="008E0384" w:rsidRDefault="008E0384">
            <w:pPr>
              <w:spacing w:after="0" w:line="24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E0384" w14:paraId="559B3100" w14:textId="77777777">
        <w:tc>
          <w:tcPr>
            <w:tcW w:w="11052" w:type="dxa"/>
            <w:gridSpan w:val="15"/>
          </w:tcPr>
          <w:p w14:paraId="72F2545C" w14:textId="77777777" w:rsidR="008E038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discussions during CPM23-2</w:t>
            </w:r>
          </w:p>
        </w:tc>
      </w:tr>
      <w:tr w:rsidR="008E0384" w14:paraId="54217C28" w14:textId="77777777">
        <w:tc>
          <w:tcPr>
            <w:tcW w:w="3397" w:type="dxa"/>
            <w:gridSpan w:val="5"/>
          </w:tcPr>
          <w:p w14:paraId="3DB3B646" w14:textId="77777777" w:rsidR="008E0384" w:rsidRDefault="00000000">
            <w:pPr>
              <w:spacing w:after="0" w:line="24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Working documents/TEMPs etc</w:t>
            </w:r>
          </w:p>
        </w:tc>
        <w:tc>
          <w:tcPr>
            <w:tcW w:w="7655" w:type="dxa"/>
            <w:gridSpan w:val="10"/>
          </w:tcPr>
          <w:p w14:paraId="32647D23" w14:textId="77777777" w:rsidR="008E0384" w:rsidRDefault="00000000">
            <w:pPr>
              <w:spacing w:after="0" w:line="240" w:lineRule="auto"/>
              <w:jc w:val="left"/>
              <w:rPr>
                <w:rFonts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DT-21,Not uploaded yet</w:t>
            </w:r>
          </w:p>
        </w:tc>
      </w:tr>
      <w:tr w:rsidR="008E0384" w14:paraId="0BED533E" w14:textId="77777777">
        <w:tc>
          <w:tcPr>
            <w:tcW w:w="11052" w:type="dxa"/>
            <w:gridSpan w:val="15"/>
          </w:tcPr>
          <w:p w14:paraId="23A4FF92" w14:textId="77777777" w:rsidR="008E0384" w:rsidRDefault="00000000">
            <w:pPr>
              <w:spacing w:after="0" w:line="240" w:lineRule="auto"/>
              <w:jc w:val="left"/>
              <w:rPr>
                <w:rFonts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There are 4 SWG meetings for this agenda item . A new method(method E,</w:t>
            </w:r>
            <w:r>
              <w:rPr>
                <w:rFonts w:cstheme="minorHAnsi"/>
                <w:bCs/>
                <w:sz w:val="24"/>
                <w:szCs w:val="24"/>
                <w:lang w:eastAsia="zh-CN"/>
                <w:rPrChange w:id="0" w:author="France" w:date="2023-03-09T14:40:00Z">
                  <w:rPr/>
                </w:rPrChange>
              </w:rPr>
              <w:t>Combination of Methods B and C with 10 MHz guardbands</w:t>
            </w: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 xml:space="preserve">)  which was proposed by France, was adopted during the meeting. Several footnotes were discussed and proved for protecting the incumbent services such as </w:t>
            </w:r>
            <w:r>
              <w:rPr>
                <w:rFonts w:cstheme="minorHAnsi"/>
                <w:bCs/>
                <w:sz w:val="24"/>
                <w:szCs w:val="24"/>
                <w:lang w:eastAsia="zh-CN"/>
                <w:rPrChange w:id="1" w:author="France" w:date="2023-03-08T15:10:00Z">
                  <w:rPr/>
                </w:rPrChange>
              </w:rPr>
              <w:t>radio astronomy</w:t>
            </w: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,</w:t>
            </w:r>
            <w:r>
              <w:rPr>
                <w:rFonts w:cstheme="minorHAnsi"/>
                <w:bCs/>
                <w:sz w:val="24"/>
                <w:szCs w:val="24"/>
                <w:lang w:eastAsia="zh-CN"/>
                <w:rPrChange w:id="2" w:author="France" w:date="2023-03-08T12:48:00Z">
                  <w:rPr/>
                </w:rPrChange>
              </w:rPr>
              <w:t>earth exploration-satellite (passive)</w:t>
            </w: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 xml:space="preserve"> and </w:t>
            </w:r>
            <w:r>
              <w:rPr>
                <w:rFonts w:cstheme="minorHAnsi"/>
                <w:bCs/>
                <w:sz w:val="24"/>
                <w:szCs w:val="24"/>
                <w:lang w:eastAsia="zh-CN"/>
                <w:rPrChange w:id="3" w:author="France2" w:date="2023-03-30T21:27:00Z">
                  <w:rPr/>
                </w:rPrChange>
              </w:rPr>
              <w:t>fixed service</w:t>
            </w: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8E0384" w14:paraId="3652A310" w14:textId="77777777">
        <w:tc>
          <w:tcPr>
            <w:tcW w:w="11052" w:type="dxa"/>
            <w:gridSpan w:val="15"/>
          </w:tcPr>
          <w:p w14:paraId="2A9F24C7" w14:textId="77777777" w:rsidR="008E0384" w:rsidRDefault="008E0384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E0384" w14:paraId="754C03FD" w14:textId="77777777">
        <w:tc>
          <w:tcPr>
            <w:tcW w:w="11052" w:type="dxa"/>
            <w:gridSpan w:val="15"/>
          </w:tcPr>
          <w:p w14:paraId="1B465C34" w14:textId="77777777" w:rsidR="008E0384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Issue(s) which require discussion and further guidance at APG Coordination meeting </w:t>
            </w:r>
          </w:p>
        </w:tc>
      </w:tr>
      <w:tr w:rsidR="008E0384" w14:paraId="7EAA6D48" w14:textId="77777777">
        <w:tc>
          <w:tcPr>
            <w:tcW w:w="11052" w:type="dxa"/>
            <w:gridSpan w:val="15"/>
          </w:tcPr>
          <w:p w14:paraId="0041FD98" w14:textId="77777777" w:rsidR="008E0384" w:rsidRDefault="00000000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Cs/>
                <w:sz w:val="24"/>
                <w:szCs w:val="24"/>
                <w:lang w:eastAsia="zh-CN"/>
              </w:rPr>
              <w:t>NONE</w:t>
            </w:r>
          </w:p>
        </w:tc>
      </w:tr>
    </w:tbl>
    <w:p w14:paraId="6B2F64C8" w14:textId="77777777" w:rsidR="008E0384" w:rsidRDefault="008E0384"/>
    <w:p w14:paraId="143A3E07" w14:textId="77777777" w:rsidR="008E0384" w:rsidRDefault="008E0384"/>
    <w:p w14:paraId="196A3F47" w14:textId="77777777" w:rsidR="008E0384" w:rsidRDefault="008E0384"/>
    <w:sectPr w:rsidR="008E0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68EC" w14:textId="77777777" w:rsidR="00F7410F" w:rsidRDefault="00F7410F">
      <w:pPr>
        <w:spacing w:line="240" w:lineRule="auto"/>
      </w:pPr>
      <w:r>
        <w:separator/>
      </w:r>
    </w:p>
  </w:endnote>
  <w:endnote w:type="continuationSeparator" w:id="0">
    <w:p w14:paraId="7B7A9A22" w14:textId="77777777" w:rsidR="00F7410F" w:rsidRDefault="00F7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6EF3" w14:textId="77777777" w:rsidR="008E0384" w:rsidRDefault="008E03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4DB5" w14:textId="77777777" w:rsidR="008E0384" w:rsidRDefault="008E03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D202" w14:textId="77777777" w:rsidR="008E0384" w:rsidRDefault="008E03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38BE" w14:textId="77777777" w:rsidR="00F7410F" w:rsidRDefault="00F7410F">
      <w:pPr>
        <w:spacing w:after="0"/>
      </w:pPr>
      <w:r>
        <w:separator/>
      </w:r>
    </w:p>
  </w:footnote>
  <w:footnote w:type="continuationSeparator" w:id="0">
    <w:p w14:paraId="74151140" w14:textId="77777777" w:rsidR="00F7410F" w:rsidRDefault="00F741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69A55" w14:textId="77777777" w:rsidR="008E0384" w:rsidRDefault="008E03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EA84" w14:textId="77777777" w:rsidR="008E0384" w:rsidRDefault="00000000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Report of the APT Agenda Item Coordinator</w:t>
    </w:r>
  </w:p>
  <w:p w14:paraId="4C5AC6B5" w14:textId="77777777" w:rsidR="008E0384" w:rsidRDefault="00000000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5185F83A" w14:textId="77777777" w:rsidR="008E0384" w:rsidRDefault="008E03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C862" w14:textId="77777777" w:rsidR="008E0384" w:rsidRDefault="008E0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E1A4D"/>
    <w:multiLevelType w:val="multilevel"/>
    <w:tmpl w:val="3BBE1A4D"/>
    <w:lvl w:ilvl="0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>
      <w:start w:val="1"/>
      <w:numFmt w:val="bullet"/>
      <w:lvlText w:val="-"/>
      <w:lvlJc w:val="left"/>
      <w:pPr>
        <w:ind w:left="720" w:hanging="400"/>
      </w:pPr>
      <w:rPr>
        <w:rFonts w:ascii="Malgun Gothic" w:eastAsia="Malgun Gothic" w:hAnsi="Malgun Gothic" w:cstheme="minorBidi" w:hint="eastAsia"/>
      </w:rPr>
    </w:lvl>
    <w:lvl w:ilvl="2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" w15:restartNumberingAfterBreak="0">
    <w:nsid w:val="61EC6584"/>
    <w:multiLevelType w:val="multilevel"/>
    <w:tmpl w:val="61EC6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8734">
    <w:abstractNumId w:val="1"/>
  </w:num>
  <w:num w:numId="2" w16cid:durableId="15762374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">
    <w15:presenceInfo w15:providerId="None" w15:userId="France"/>
  </w15:person>
  <w15:person w15:author="France2">
    <w15:presenceInfo w15:providerId="None" w15:userId="Franc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4YmJiMWIwZDJlNTZkNDdiODY3YTIzODlkOWM5ZjUifQ=="/>
  </w:docVars>
  <w:rsids>
    <w:rsidRoot w:val="00D93A66"/>
    <w:rsid w:val="00057D04"/>
    <w:rsid w:val="0029461B"/>
    <w:rsid w:val="005462D5"/>
    <w:rsid w:val="00580AA6"/>
    <w:rsid w:val="005E5CFA"/>
    <w:rsid w:val="006C7438"/>
    <w:rsid w:val="0077095D"/>
    <w:rsid w:val="007E7577"/>
    <w:rsid w:val="008C35D2"/>
    <w:rsid w:val="008E0384"/>
    <w:rsid w:val="00911E1F"/>
    <w:rsid w:val="00952584"/>
    <w:rsid w:val="009977D0"/>
    <w:rsid w:val="00B16274"/>
    <w:rsid w:val="00B466C9"/>
    <w:rsid w:val="00C61C3A"/>
    <w:rsid w:val="00C63D90"/>
    <w:rsid w:val="00C91AAA"/>
    <w:rsid w:val="00D93A66"/>
    <w:rsid w:val="00E00EC9"/>
    <w:rsid w:val="00F7410F"/>
    <w:rsid w:val="00FE6D23"/>
    <w:rsid w:val="39302C83"/>
    <w:rsid w:val="404C4A1A"/>
    <w:rsid w:val="436D4129"/>
    <w:rsid w:val="493279A7"/>
    <w:rsid w:val="768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CF05"/>
  <w15:docId w15:val="{F58EE9CF-FD7A-4677-8AA6-35D14930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Cs w:val="2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qFormat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table" w:styleId="TableGrid">
    <w:name w:val="Table Grid"/>
    <w:basedOn w:val="TableNormal"/>
    <w:uiPriority w:val="39"/>
    <w:qFormat/>
    <w:pPr>
      <w:jc w:val="both"/>
    </w:pPr>
    <w:rPr>
      <w:rFonts w:eastAsiaTheme="minorEastAsia"/>
      <w:kern w:val="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>Australian Communications and Media Authority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Hose</dc:creator>
  <cp:lastModifiedBy>Forhadul Parvez</cp:lastModifiedBy>
  <cp:revision>2</cp:revision>
  <dcterms:created xsi:type="dcterms:W3CDTF">2023-04-03T12:56:00Z</dcterms:created>
  <dcterms:modified xsi:type="dcterms:W3CDTF">2023-04-03T12:56:00Z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53E1502CCCEA4FE5BECB14E485FFF5A8</vt:lpwstr>
  </property>
</Properties>
</file>