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80" w:rightFromText="180" w:vertAnchor="page" w:horzAnchor="margin" w:tblpY="1756"/>
        <w:tblW w:w="11052" w:type="dxa"/>
        <w:tblLook w:val="04A0" w:firstRow="1" w:lastRow="0" w:firstColumn="1" w:lastColumn="0" w:noHBand="0" w:noVBand="1"/>
      </w:tblPr>
      <w:tblGrid>
        <w:gridCol w:w="1555"/>
        <w:gridCol w:w="298"/>
        <w:gridCol w:w="269"/>
        <w:gridCol w:w="795"/>
        <w:gridCol w:w="480"/>
        <w:gridCol w:w="295"/>
        <w:gridCol w:w="272"/>
        <w:gridCol w:w="1560"/>
        <w:gridCol w:w="8"/>
        <w:gridCol w:w="700"/>
        <w:gridCol w:w="142"/>
        <w:gridCol w:w="998"/>
        <w:gridCol w:w="1128"/>
        <w:gridCol w:w="712"/>
        <w:gridCol w:w="1840"/>
      </w:tblGrid>
      <w:tr w:rsidR="0077095D" w:rsidRPr="00D93A66" w14:paraId="6358CC02" w14:textId="77777777" w:rsidTr="00B466C9">
        <w:trPr>
          <w:trHeight w:val="283"/>
        </w:trPr>
        <w:tc>
          <w:tcPr>
            <w:tcW w:w="11052" w:type="dxa"/>
            <w:gridSpan w:val="15"/>
            <w:vAlign w:val="center"/>
          </w:tcPr>
          <w:p w14:paraId="3D0E2972" w14:textId="6CB0326A" w:rsidR="0077095D" w:rsidRPr="006C7438" w:rsidRDefault="0077095D" w:rsidP="00687671">
            <w:pPr>
              <w:pStyle w:val="a8"/>
              <w:numPr>
                <w:ilvl w:val="0"/>
                <w:numId w:val="4"/>
              </w:numPr>
              <w:rPr>
                <w:rFonts w:cstheme="minorHAnsi"/>
                <w:b/>
                <w:sz w:val="28"/>
                <w:szCs w:val="28"/>
                <w:lang w:eastAsia="ja-JP"/>
              </w:rPr>
            </w:pPr>
            <w:r w:rsidRPr="006C7438">
              <w:rPr>
                <w:rFonts w:cstheme="minorHAnsi"/>
                <w:b/>
                <w:sz w:val="28"/>
                <w:szCs w:val="28"/>
              </w:rPr>
              <w:t>Agenda item</w:t>
            </w:r>
          </w:p>
        </w:tc>
      </w:tr>
      <w:tr w:rsidR="007E7577" w:rsidRPr="00D93A66" w14:paraId="60C3342C" w14:textId="77777777" w:rsidTr="00C63D90">
        <w:trPr>
          <w:trHeight w:val="694"/>
        </w:trPr>
        <w:tc>
          <w:tcPr>
            <w:tcW w:w="2122" w:type="dxa"/>
            <w:gridSpan w:val="3"/>
            <w:vMerge w:val="restart"/>
            <w:vAlign w:val="center"/>
          </w:tcPr>
          <w:p w14:paraId="60976182" w14:textId="77777777" w:rsidR="007E7577" w:rsidRDefault="007E7577" w:rsidP="00687671">
            <w:pPr>
              <w:rPr>
                <w:rFonts w:cstheme="minorHAnsi"/>
                <w:b/>
                <w:sz w:val="28"/>
                <w:szCs w:val="28"/>
              </w:rPr>
            </w:pPr>
            <w:r w:rsidRPr="00D93A66">
              <w:rPr>
                <w:rFonts w:cstheme="minorHAnsi"/>
                <w:b/>
                <w:sz w:val="28"/>
                <w:szCs w:val="28"/>
              </w:rPr>
              <w:t>Agenda Item</w:t>
            </w:r>
          </w:p>
          <w:p w14:paraId="2A84B0F0" w14:textId="4F5EE8B1" w:rsidR="007E7577" w:rsidRPr="005E5CFA" w:rsidRDefault="006A37A8" w:rsidP="00687671">
            <w:pPr>
              <w:rPr>
                <w:rFonts w:cstheme="minorHAnsi"/>
                <w:bCs/>
                <w:sz w:val="28"/>
                <w:szCs w:val="28"/>
              </w:rPr>
            </w:pPr>
            <w:r>
              <w:rPr>
                <w:rFonts w:cstheme="minorHAnsi" w:hint="eastAsia"/>
                <w:bCs/>
                <w:sz w:val="28"/>
                <w:szCs w:val="28"/>
              </w:rPr>
              <w:t>1</w:t>
            </w:r>
            <w:r>
              <w:rPr>
                <w:rFonts w:cstheme="minorHAnsi"/>
                <w:bCs/>
                <w:sz w:val="28"/>
                <w:szCs w:val="28"/>
              </w:rPr>
              <w:t>.16</w:t>
            </w:r>
          </w:p>
        </w:tc>
        <w:tc>
          <w:tcPr>
            <w:tcW w:w="8930" w:type="dxa"/>
            <w:gridSpan w:val="12"/>
          </w:tcPr>
          <w:p w14:paraId="3F84B291" w14:textId="742814BE" w:rsidR="007E7577" w:rsidRPr="00C63D90" w:rsidRDefault="006A37A8" w:rsidP="00687671">
            <w:pPr>
              <w:rPr>
                <w:rFonts w:cstheme="minorHAnsi"/>
                <w:bCs/>
                <w:sz w:val="24"/>
                <w:szCs w:val="24"/>
              </w:rPr>
            </w:pPr>
            <w:r w:rsidRPr="006A37A8">
              <w:rPr>
                <w:rFonts w:cstheme="minorHAnsi"/>
                <w:bCs/>
                <w:sz w:val="24"/>
                <w:szCs w:val="24"/>
              </w:rPr>
              <w:t>to study and develop technical, operational and regulatory measures, as appropriate, to facilitate the use of the frequency bands 17.7-18.6 GHz and 18.8-19.3 GHz and 19.7-20.2 GHz (space-to-Earth) and 27.5-29.1 GHz and 29.5-30 GHz (Earth-to-space) by non-GSO FSS earth stations in motion, while ensuring due protection of existing services in those frequency bands, in accordance with Resolution 173(WRC 19)</w:t>
            </w:r>
          </w:p>
        </w:tc>
      </w:tr>
      <w:tr w:rsidR="00CA1153" w:rsidRPr="00D93A66" w14:paraId="1313CDD3" w14:textId="77777777" w:rsidTr="00C63D90">
        <w:trPr>
          <w:trHeight w:val="283"/>
        </w:trPr>
        <w:tc>
          <w:tcPr>
            <w:tcW w:w="2122" w:type="dxa"/>
            <w:gridSpan w:val="3"/>
            <w:vMerge/>
          </w:tcPr>
          <w:p w14:paraId="3BB57179" w14:textId="77777777" w:rsidR="00D93A66" w:rsidRPr="00D93A66" w:rsidRDefault="00D93A66" w:rsidP="00687671">
            <w:pPr>
              <w:rPr>
                <w:rFonts w:cstheme="minorHAnsi"/>
                <w:b/>
                <w:sz w:val="28"/>
                <w:szCs w:val="28"/>
              </w:rPr>
            </w:pPr>
          </w:p>
        </w:tc>
        <w:tc>
          <w:tcPr>
            <w:tcW w:w="1842" w:type="dxa"/>
            <w:gridSpan w:val="4"/>
          </w:tcPr>
          <w:p w14:paraId="3ACF019B" w14:textId="77777777" w:rsidR="00D93A66" w:rsidRPr="006C7438" w:rsidRDefault="00D93A66" w:rsidP="00687671">
            <w:pPr>
              <w:rPr>
                <w:rFonts w:cstheme="minorHAnsi"/>
                <w:b/>
                <w:sz w:val="24"/>
                <w:szCs w:val="24"/>
              </w:rPr>
            </w:pPr>
            <w:r w:rsidRPr="006C7438">
              <w:rPr>
                <w:rFonts w:cstheme="minorHAnsi"/>
                <w:b/>
                <w:sz w:val="24"/>
                <w:szCs w:val="24"/>
              </w:rPr>
              <w:t>Working Group</w:t>
            </w:r>
          </w:p>
        </w:tc>
        <w:tc>
          <w:tcPr>
            <w:tcW w:w="2268" w:type="dxa"/>
            <w:gridSpan w:val="3"/>
          </w:tcPr>
          <w:p w14:paraId="327D5833" w14:textId="15D9E6EF" w:rsidR="00D93A66" w:rsidRPr="006C7438" w:rsidRDefault="006A37A8" w:rsidP="00687671">
            <w:pPr>
              <w:rPr>
                <w:rFonts w:cstheme="minorHAnsi"/>
                <w:bCs/>
                <w:sz w:val="24"/>
                <w:szCs w:val="24"/>
              </w:rPr>
            </w:pPr>
            <w:r>
              <w:rPr>
                <w:rFonts w:cstheme="minorHAnsi" w:hint="eastAsia"/>
                <w:bCs/>
                <w:sz w:val="24"/>
                <w:szCs w:val="24"/>
              </w:rPr>
              <w:t>W</w:t>
            </w:r>
            <w:r>
              <w:rPr>
                <w:rFonts w:cstheme="minorHAnsi"/>
                <w:bCs/>
                <w:sz w:val="24"/>
                <w:szCs w:val="24"/>
              </w:rPr>
              <w:t>G4</w:t>
            </w:r>
          </w:p>
        </w:tc>
        <w:tc>
          <w:tcPr>
            <w:tcW w:w="2268" w:type="dxa"/>
            <w:gridSpan w:val="3"/>
          </w:tcPr>
          <w:p w14:paraId="0DAD5B8C" w14:textId="77777777" w:rsidR="00D93A66" w:rsidRPr="006C7438" w:rsidRDefault="00D93A66" w:rsidP="00687671">
            <w:pPr>
              <w:rPr>
                <w:rFonts w:cstheme="minorHAnsi"/>
                <w:b/>
                <w:sz w:val="24"/>
                <w:szCs w:val="24"/>
              </w:rPr>
            </w:pPr>
            <w:r w:rsidRPr="006C7438">
              <w:rPr>
                <w:rFonts w:cstheme="minorHAnsi"/>
                <w:b/>
                <w:sz w:val="24"/>
                <w:szCs w:val="24"/>
              </w:rPr>
              <w:t xml:space="preserve">Sub-Working Group </w:t>
            </w:r>
          </w:p>
        </w:tc>
        <w:tc>
          <w:tcPr>
            <w:tcW w:w="2552" w:type="dxa"/>
            <w:gridSpan w:val="2"/>
          </w:tcPr>
          <w:p w14:paraId="4E9DB41E" w14:textId="68BAFF92" w:rsidR="00D93A66" w:rsidRPr="006C7438" w:rsidRDefault="00F00980" w:rsidP="00687671">
            <w:pPr>
              <w:rPr>
                <w:rFonts w:cstheme="minorHAnsi"/>
                <w:bCs/>
                <w:sz w:val="24"/>
                <w:szCs w:val="24"/>
              </w:rPr>
            </w:pPr>
            <w:r w:rsidRPr="00F00980">
              <w:rPr>
                <w:rFonts w:cstheme="minorHAnsi"/>
                <w:bCs/>
                <w:sz w:val="24"/>
                <w:szCs w:val="24"/>
              </w:rPr>
              <w:t>SWG-4B</w:t>
            </w:r>
          </w:p>
        </w:tc>
      </w:tr>
      <w:tr w:rsidR="00CA1153" w:rsidRPr="00D93A66" w14:paraId="340C7C8A" w14:textId="77777777" w:rsidTr="00B466C9">
        <w:tc>
          <w:tcPr>
            <w:tcW w:w="1555" w:type="dxa"/>
          </w:tcPr>
          <w:p w14:paraId="79CBD2D8" w14:textId="77777777" w:rsidR="00D93A66" w:rsidRPr="00D93A66" w:rsidRDefault="00D93A66" w:rsidP="00687671">
            <w:pPr>
              <w:rPr>
                <w:rFonts w:cstheme="minorHAnsi"/>
                <w:b/>
                <w:sz w:val="24"/>
                <w:szCs w:val="24"/>
              </w:rPr>
            </w:pPr>
            <w:r w:rsidRPr="00D93A66">
              <w:rPr>
                <w:rFonts w:cstheme="minorHAnsi"/>
                <w:b/>
                <w:sz w:val="24"/>
                <w:szCs w:val="24"/>
              </w:rPr>
              <w:t>Coordinator</w:t>
            </w:r>
          </w:p>
        </w:tc>
        <w:tc>
          <w:tcPr>
            <w:tcW w:w="3969" w:type="dxa"/>
            <w:gridSpan w:val="7"/>
          </w:tcPr>
          <w:p w14:paraId="74FD6A21" w14:textId="234F0715" w:rsidR="00F00980" w:rsidRPr="00F00980" w:rsidRDefault="00F00980" w:rsidP="00687671">
            <w:pPr>
              <w:rPr>
                <w:rFonts w:cstheme="minorHAnsi"/>
                <w:bCs/>
                <w:sz w:val="24"/>
                <w:szCs w:val="24"/>
              </w:rPr>
            </w:pPr>
            <w:r w:rsidRPr="00F00980">
              <w:rPr>
                <w:rFonts w:cstheme="minorHAnsi"/>
                <w:bCs/>
                <w:sz w:val="24"/>
                <w:szCs w:val="24"/>
              </w:rPr>
              <w:t>Mr. Yusuke Fukui (Japan)</w:t>
            </w:r>
          </w:p>
          <w:p w14:paraId="1B649558" w14:textId="39C27B35" w:rsidR="00D93A66" w:rsidRPr="00D93A66" w:rsidRDefault="00F00980" w:rsidP="00687671">
            <w:pPr>
              <w:rPr>
                <w:rFonts w:cstheme="minorHAnsi"/>
                <w:bCs/>
                <w:sz w:val="24"/>
                <w:szCs w:val="24"/>
              </w:rPr>
            </w:pPr>
            <w:r w:rsidRPr="00F00980">
              <w:rPr>
                <w:rFonts w:cstheme="minorHAnsi"/>
                <w:bCs/>
                <w:sz w:val="24"/>
                <w:szCs w:val="24"/>
              </w:rPr>
              <w:t>Mr. Kavouss Arasteh (Islamic Rep. of Iran)</w:t>
            </w:r>
          </w:p>
        </w:tc>
        <w:tc>
          <w:tcPr>
            <w:tcW w:w="850" w:type="dxa"/>
            <w:gridSpan w:val="3"/>
          </w:tcPr>
          <w:p w14:paraId="7CC20198" w14:textId="77777777" w:rsidR="00D93A66" w:rsidRPr="00D93A66" w:rsidRDefault="00D93A66" w:rsidP="00687671">
            <w:pPr>
              <w:rPr>
                <w:rFonts w:cstheme="minorHAnsi"/>
                <w:b/>
                <w:sz w:val="24"/>
                <w:szCs w:val="24"/>
              </w:rPr>
            </w:pPr>
            <w:r w:rsidRPr="00D93A66">
              <w:rPr>
                <w:rFonts w:cstheme="minorHAnsi"/>
                <w:b/>
                <w:sz w:val="24"/>
                <w:szCs w:val="24"/>
              </w:rPr>
              <w:t>Email</w:t>
            </w:r>
          </w:p>
        </w:tc>
        <w:tc>
          <w:tcPr>
            <w:tcW w:w="4678" w:type="dxa"/>
            <w:gridSpan w:val="4"/>
          </w:tcPr>
          <w:p w14:paraId="74597641" w14:textId="5907BD0F" w:rsidR="00D93A66" w:rsidRDefault="006239CF" w:rsidP="00687671">
            <w:pPr>
              <w:rPr>
                <w:rFonts w:cstheme="minorHAnsi"/>
                <w:bCs/>
                <w:sz w:val="24"/>
                <w:szCs w:val="24"/>
              </w:rPr>
            </w:pPr>
            <w:hyperlink r:id="rId8" w:history="1">
              <w:r w:rsidR="00F00980" w:rsidRPr="00E40127">
                <w:rPr>
                  <w:rStyle w:val="a9"/>
                  <w:rFonts w:cstheme="minorHAnsi" w:hint="eastAsia"/>
                  <w:bCs/>
                  <w:sz w:val="24"/>
                  <w:szCs w:val="24"/>
                </w:rPr>
                <w:t>y</w:t>
              </w:r>
              <w:r w:rsidR="00F00980" w:rsidRPr="00E40127">
                <w:rPr>
                  <w:rStyle w:val="a9"/>
                  <w:rFonts w:cstheme="minorHAnsi"/>
                  <w:bCs/>
                  <w:sz w:val="24"/>
                  <w:szCs w:val="24"/>
                </w:rPr>
                <w:t>u-fukui@kddi.com</w:t>
              </w:r>
            </w:hyperlink>
          </w:p>
          <w:p w14:paraId="6544582B" w14:textId="52AB3C1C" w:rsidR="00F00980" w:rsidRDefault="006239CF" w:rsidP="00687671">
            <w:pPr>
              <w:rPr>
                <w:rFonts w:cstheme="minorHAnsi"/>
                <w:bCs/>
                <w:sz w:val="24"/>
                <w:szCs w:val="24"/>
              </w:rPr>
            </w:pPr>
            <w:hyperlink r:id="rId9" w:history="1">
              <w:r w:rsidR="00F00980" w:rsidRPr="00E40127">
                <w:rPr>
                  <w:rStyle w:val="a9"/>
                  <w:rFonts w:cstheme="minorHAnsi"/>
                  <w:bCs/>
                  <w:sz w:val="24"/>
                  <w:szCs w:val="24"/>
                </w:rPr>
                <w:t>kavouss.arasteh@gmail.com</w:t>
              </w:r>
            </w:hyperlink>
          </w:p>
          <w:p w14:paraId="39C42000" w14:textId="1ADB2C6F" w:rsidR="00F00980" w:rsidRPr="00F00980" w:rsidRDefault="00F00980" w:rsidP="00687671">
            <w:pPr>
              <w:rPr>
                <w:rFonts w:cstheme="minorHAnsi"/>
                <w:bCs/>
                <w:sz w:val="24"/>
                <w:szCs w:val="24"/>
              </w:rPr>
            </w:pPr>
          </w:p>
        </w:tc>
      </w:tr>
      <w:tr w:rsidR="00CA1153" w:rsidRPr="00D93A66" w14:paraId="4BE60DAE" w14:textId="77777777" w:rsidTr="00B466C9">
        <w:tc>
          <w:tcPr>
            <w:tcW w:w="1555" w:type="dxa"/>
          </w:tcPr>
          <w:p w14:paraId="5E127A1F" w14:textId="77777777" w:rsidR="00E00EC9" w:rsidRPr="00D93A66" w:rsidRDefault="00E00EC9" w:rsidP="00687671">
            <w:pPr>
              <w:rPr>
                <w:rFonts w:cstheme="minorHAnsi"/>
                <w:b/>
                <w:sz w:val="24"/>
                <w:szCs w:val="24"/>
              </w:rPr>
            </w:pPr>
            <w:r>
              <w:rPr>
                <w:rFonts w:cstheme="minorHAnsi"/>
                <w:b/>
                <w:sz w:val="24"/>
                <w:szCs w:val="24"/>
              </w:rPr>
              <w:t>WP Chair</w:t>
            </w:r>
          </w:p>
        </w:tc>
        <w:tc>
          <w:tcPr>
            <w:tcW w:w="3969" w:type="dxa"/>
            <w:gridSpan w:val="7"/>
          </w:tcPr>
          <w:p w14:paraId="0B283FFF" w14:textId="77777777" w:rsidR="00F00980" w:rsidRPr="00F00980" w:rsidRDefault="00F00980" w:rsidP="00687671">
            <w:pPr>
              <w:rPr>
                <w:rFonts w:cstheme="minorHAnsi"/>
                <w:bCs/>
                <w:sz w:val="24"/>
                <w:szCs w:val="24"/>
              </w:rPr>
            </w:pPr>
            <w:r w:rsidRPr="00F00980">
              <w:rPr>
                <w:rFonts w:cstheme="minorHAnsi"/>
                <w:bCs/>
                <w:sz w:val="24"/>
                <w:szCs w:val="24"/>
              </w:rPr>
              <w:t>Ms. Fenhong Cheng</w:t>
            </w:r>
          </w:p>
          <w:p w14:paraId="05E3D5C0" w14:textId="222BD163" w:rsidR="00E00EC9" w:rsidRPr="00D93A66" w:rsidRDefault="00F00980" w:rsidP="00687671">
            <w:pPr>
              <w:rPr>
                <w:rFonts w:cstheme="minorHAnsi"/>
                <w:bCs/>
                <w:sz w:val="24"/>
                <w:szCs w:val="24"/>
              </w:rPr>
            </w:pPr>
            <w:r w:rsidRPr="00F00980">
              <w:rPr>
                <w:rFonts w:cstheme="minorHAnsi"/>
                <w:bCs/>
                <w:sz w:val="24"/>
                <w:szCs w:val="24"/>
              </w:rPr>
              <w:t xml:space="preserve">Mr. </w:t>
            </w:r>
            <w:proofErr w:type="spellStart"/>
            <w:r w:rsidRPr="00F00980">
              <w:rPr>
                <w:rFonts w:cstheme="minorHAnsi"/>
                <w:bCs/>
                <w:sz w:val="24"/>
                <w:szCs w:val="24"/>
              </w:rPr>
              <w:t>Mrunmaya</w:t>
            </w:r>
            <w:proofErr w:type="spellEnd"/>
            <w:r w:rsidRPr="00F00980">
              <w:rPr>
                <w:rFonts w:cstheme="minorHAnsi"/>
                <w:bCs/>
                <w:sz w:val="24"/>
                <w:szCs w:val="24"/>
              </w:rPr>
              <w:t xml:space="preserve"> </w:t>
            </w:r>
            <w:proofErr w:type="spellStart"/>
            <w:r w:rsidRPr="00F00980">
              <w:rPr>
                <w:rFonts w:cstheme="minorHAnsi"/>
                <w:bCs/>
                <w:sz w:val="24"/>
                <w:szCs w:val="24"/>
              </w:rPr>
              <w:t>Pattanaik</w:t>
            </w:r>
            <w:proofErr w:type="spellEnd"/>
          </w:p>
        </w:tc>
        <w:tc>
          <w:tcPr>
            <w:tcW w:w="850" w:type="dxa"/>
            <w:gridSpan w:val="3"/>
          </w:tcPr>
          <w:p w14:paraId="108BDC1A" w14:textId="77777777" w:rsidR="00E00EC9" w:rsidRPr="00D93A66" w:rsidRDefault="00E00EC9" w:rsidP="00687671">
            <w:pPr>
              <w:rPr>
                <w:rFonts w:cstheme="minorHAnsi"/>
                <w:b/>
                <w:sz w:val="24"/>
                <w:szCs w:val="24"/>
              </w:rPr>
            </w:pPr>
            <w:r>
              <w:rPr>
                <w:rFonts w:cstheme="minorHAnsi"/>
                <w:b/>
                <w:sz w:val="24"/>
                <w:szCs w:val="24"/>
              </w:rPr>
              <w:t>Email</w:t>
            </w:r>
          </w:p>
        </w:tc>
        <w:tc>
          <w:tcPr>
            <w:tcW w:w="4678" w:type="dxa"/>
            <w:gridSpan w:val="4"/>
          </w:tcPr>
          <w:p w14:paraId="61CF6DE4" w14:textId="772EA0E3" w:rsidR="00E00EC9" w:rsidRDefault="006239CF" w:rsidP="00687671">
            <w:pPr>
              <w:rPr>
                <w:rFonts w:cstheme="minorHAnsi"/>
                <w:bCs/>
                <w:sz w:val="24"/>
                <w:szCs w:val="24"/>
              </w:rPr>
            </w:pPr>
            <w:hyperlink r:id="rId10" w:history="1">
              <w:r w:rsidR="00F00980" w:rsidRPr="00E40127">
                <w:rPr>
                  <w:rStyle w:val="a9"/>
                  <w:rFonts w:cstheme="minorHAnsi"/>
                  <w:bCs/>
                  <w:sz w:val="24"/>
                  <w:szCs w:val="24"/>
                </w:rPr>
                <w:t>chengfenhong@chinasatcom.com</w:t>
              </w:r>
            </w:hyperlink>
          </w:p>
          <w:p w14:paraId="60879182" w14:textId="75C912CA" w:rsidR="00F00980" w:rsidRPr="00F00980" w:rsidRDefault="00F00980" w:rsidP="00687671">
            <w:pPr>
              <w:rPr>
                <w:rFonts w:cstheme="minorHAnsi"/>
                <w:bCs/>
                <w:sz w:val="24"/>
                <w:szCs w:val="24"/>
              </w:rPr>
            </w:pPr>
            <w:r w:rsidRPr="00F00980">
              <w:rPr>
                <w:rFonts w:cstheme="minorHAnsi"/>
                <w:bCs/>
                <w:sz w:val="24"/>
                <w:szCs w:val="24"/>
              </w:rPr>
              <w:t>pattanaik.mr@gov.in</w:t>
            </w:r>
          </w:p>
        </w:tc>
      </w:tr>
      <w:tr w:rsidR="00057D04" w:rsidRPr="00D93A66" w14:paraId="02801D5D" w14:textId="77777777" w:rsidTr="00B466C9">
        <w:tc>
          <w:tcPr>
            <w:tcW w:w="1555" w:type="dxa"/>
          </w:tcPr>
          <w:p w14:paraId="53A7A3CD" w14:textId="77777777" w:rsidR="00057D04" w:rsidRDefault="00057D04" w:rsidP="00687671">
            <w:pPr>
              <w:rPr>
                <w:rFonts w:cstheme="minorHAnsi"/>
                <w:b/>
                <w:sz w:val="24"/>
                <w:szCs w:val="24"/>
              </w:rPr>
            </w:pPr>
            <w:r w:rsidRPr="00D93A66">
              <w:rPr>
                <w:rFonts w:cstheme="minorHAnsi"/>
                <w:b/>
                <w:sz w:val="24"/>
                <w:szCs w:val="24"/>
              </w:rPr>
              <w:t>Report Date</w:t>
            </w:r>
          </w:p>
        </w:tc>
        <w:tc>
          <w:tcPr>
            <w:tcW w:w="9497" w:type="dxa"/>
            <w:gridSpan w:val="14"/>
          </w:tcPr>
          <w:p w14:paraId="6143D646" w14:textId="6BD7BF23" w:rsidR="00057D04" w:rsidRDefault="00F00980" w:rsidP="00687671">
            <w:pPr>
              <w:rPr>
                <w:rFonts w:cstheme="minorHAnsi"/>
                <w:b/>
                <w:sz w:val="24"/>
                <w:szCs w:val="24"/>
              </w:rPr>
            </w:pPr>
            <w:r w:rsidRPr="006177D6">
              <w:rPr>
                <w:rFonts w:cstheme="minorHAnsi" w:hint="eastAsia"/>
                <w:b/>
                <w:color w:val="FF0000"/>
                <w:sz w:val="24"/>
                <w:szCs w:val="24"/>
              </w:rPr>
              <w:t>2</w:t>
            </w:r>
            <w:r w:rsidRPr="006177D6">
              <w:rPr>
                <w:rFonts w:cstheme="minorHAnsi"/>
                <w:b/>
                <w:color w:val="FF0000"/>
                <w:sz w:val="24"/>
                <w:szCs w:val="24"/>
              </w:rPr>
              <w:t>023</w:t>
            </w:r>
            <w:r w:rsidR="00C275C2" w:rsidRPr="006177D6">
              <w:rPr>
                <w:rFonts w:cstheme="minorHAnsi"/>
                <w:b/>
                <w:color w:val="FF0000"/>
                <w:sz w:val="24"/>
                <w:szCs w:val="24"/>
              </w:rPr>
              <w:t xml:space="preserve"> </w:t>
            </w:r>
            <w:r w:rsidR="006177D6" w:rsidRPr="006177D6">
              <w:rPr>
                <w:rFonts w:cstheme="minorHAnsi"/>
                <w:b/>
                <w:color w:val="FF0000"/>
                <w:sz w:val="24"/>
                <w:szCs w:val="24"/>
              </w:rPr>
              <w:t>5</w:t>
            </w:r>
            <w:r w:rsidR="006177D6" w:rsidRPr="006177D6">
              <w:rPr>
                <w:rFonts w:cstheme="minorHAnsi"/>
                <w:b/>
                <w:color w:val="FF0000"/>
                <w:sz w:val="24"/>
                <w:szCs w:val="24"/>
                <w:vertAlign w:val="superscript"/>
              </w:rPr>
              <w:t>th</w:t>
            </w:r>
            <w:r w:rsidR="006177D6" w:rsidRPr="006177D6">
              <w:rPr>
                <w:rFonts w:cstheme="minorHAnsi"/>
                <w:b/>
                <w:color w:val="FF0000"/>
                <w:sz w:val="24"/>
                <w:szCs w:val="24"/>
              </w:rPr>
              <w:t xml:space="preserve"> Apr.</w:t>
            </w:r>
          </w:p>
        </w:tc>
      </w:tr>
      <w:tr w:rsidR="00E00EC9" w:rsidRPr="00D93A66" w14:paraId="1948DD3F" w14:textId="77777777" w:rsidTr="00B466C9">
        <w:tc>
          <w:tcPr>
            <w:tcW w:w="11052" w:type="dxa"/>
            <w:gridSpan w:val="15"/>
          </w:tcPr>
          <w:p w14:paraId="07F33BC6" w14:textId="77777777" w:rsidR="00E00EC9" w:rsidRDefault="00E00EC9" w:rsidP="00687671">
            <w:pPr>
              <w:rPr>
                <w:rFonts w:cstheme="minorHAnsi"/>
                <w:b/>
                <w:sz w:val="24"/>
                <w:szCs w:val="24"/>
              </w:rPr>
            </w:pPr>
          </w:p>
        </w:tc>
      </w:tr>
      <w:tr w:rsidR="0077095D" w:rsidRPr="00D93A66" w14:paraId="45E16734" w14:textId="77777777" w:rsidTr="00B466C9">
        <w:tc>
          <w:tcPr>
            <w:tcW w:w="11052" w:type="dxa"/>
            <w:gridSpan w:val="15"/>
          </w:tcPr>
          <w:p w14:paraId="1B5C7AD8" w14:textId="77777777" w:rsidR="0077095D" w:rsidRPr="007E7577" w:rsidRDefault="0077095D" w:rsidP="00687671">
            <w:pPr>
              <w:pStyle w:val="a8"/>
              <w:numPr>
                <w:ilvl w:val="0"/>
                <w:numId w:val="4"/>
              </w:numPr>
              <w:rPr>
                <w:rFonts w:cstheme="minorHAnsi"/>
                <w:b/>
                <w:sz w:val="28"/>
                <w:szCs w:val="28"/>
              </w:rPr>
            </w:pPr>
            <w:r w:rsidRPr="007E7577">
              <w:rPr>
                <w:rFonts w:cstheme="minorHAnsi"/>
                <w:b/>
                <w:sz w:val="28"/>
                <w:szCs w:val="28"/>
              </w:rPr>
              <w:t>APT</w:t>
            </w:r>
          </w:p>
        </w:tc>
      </w:tr>
      <w:tr w:rsidR="0077095D" w:rsidRPr="00D93A66" w14:paraId="6CFEA8DF" w14:textId="77777777" w:rsidTr="00B466C9">
        <w:trPr>
          <w:trHeight w:val="596"/>
        </w:trPr>
        <w:tc>
          <w:tcPr>
            <w:tcW w:w="2917" w:type="dxa"/>
            <w:gridSpan w:val="4"/>
          </w:tcPr>
          <w:p w14:paraId="734116F5" w14:textId="77777777" w:rsidR="0077095D" w:rsidRPr="00D93A66" w:rsidRDefault="0077095D" w:rsidP="00687671">
            <w:pPr>
              <w:rPr>
                <w:rFonts w:cstheme="minorHAnsi"/>
                <w:b/>
                <w:sz w:val="24"/>
                <w:szCs w:val="24"/>
              </w:rPr>
            </w:pPr>
            <w:r>
              <w:rPr>
                <w:rFonts w:cstheme="minorHAnsi"/>
                <w:b/>
                <w:sz w:val="24"/>
                <w:szCs w:val="24"/>
              </w:rPr>
              <w:t>APT Preliminary Views</w:t>
            </w:r>
          </w:p>
          <w:p w14:paraId="231AAE17" w14:textId="77777777" w:rsidR="0077095D" w:rsidRPr="00D93A66" w:rsidRDefault="0077095D" w:rsidP="00687671">
            <w:pPr>
              <w:rPr>
                <w:rFonts w:cstheme="minorHAnsi"/>
                <w:b/>
                <w:sz w:val="24"/>
                <w:szCs w:val="24"/>
              </w:rPr>
            </w:pPr>
            <w:r>
              <w:rPr>
                <w:rFonts w:cstheme="minorHAnsi"/>
                <w:bCs/>
                <w:sz w:val="24"/>
                <w:szCs w:val="24"/>
              </w:rPr>
              <w:t>CPM23-2/</w:t>
            </w:r>
            <w:proofErr w:type="spellStart"/>
            <w:r>
              <w:rPr>
                <w:rFonts w:cstheme="minorHAnsi"/>
                <w:bCs/>
                <w:sz w:val="24"/>
                <w:szCs w:val="24"/>
              </w:rPr>
              <w:t>xxxx</w:t>
            </w:r>
            <w:proofErr w:type="spellEnd"/>
          </w:p>
        </w:tc>
        <w:tc>
          <w:tcPr>
            <w:tcW w:w="8135" w:type="dxa"/>
            <w:gridSpan w:val="11"/>
          </w:tcPr>
          <w:p w14:paraId="50E5A31A" w14:textId="77777777" w:rsidR="00DD4C28" w:rsidRPr="00DD4C28" w:rsidRDefault="00DD4C28" w:rsidP="00687671">
            <w:pPr>
              <w:rPr>
                <w:rFonts w:cstheme="minorHAnsi"/>
                <w:bCs/>
                <w:sz w:val="24"/>
                <w:szCs w:val="24"/>
              </w:rPr>
            </w:pPr>
            <w:r w:rsidRPr="00DD4C28">
              <w:rPr>
                <w:rFonts w:cstheme="minorHAnsi"/>
                <w:bCs/>
                <w:sz w:val="24"/>
                <w:szCs w:val="24"/>
              </w:rPr>
              <w:t xml:space="preserve">APT Members are considering Method B under this agenda item provided that the issues raised in the section 3.1.5 above are duly resolved and agreed upon. However APT Members could also consider Method A. </w:t>
            </w:r>
          </w:p>
          <w:p w14:paraId="14AF0067" w14:textId="77777777" w:rsidR="00DD4C28" w:rsidRPr="007C10A8" w:rsidRDefault="00DD4C28" w:rsidP="00687671">
            <w:pPr>
              <w:rPr>
                <w:rFonts w:eastAsia="Malgun Gothic" w:cstheme="minorHAnsi"/>
                <w:bCs/>
                <w:sz w:val="24"/>
                <w:szCs w:val="24"/>
              </w:rPr>
            </w:pPr>
          </w:p>
          <w:p w14:paraId="18AF2EBC" w14:textId="77777777" w:rsidR="00DD4C28" w:rsidRPr="00DD4C28" w:rsidRDefault="00DD4C28" w:rsidP="00687671">
            <w:pPr>
              <w:rPr>
                <w:rFonts w:cstheme="minorHAnsi"/>
                <w:bCs/>
                <w:sz w:val="24"/>
                <w:szCs w:val="24"/>
              </w:rPr>
            </w:pPr>
            <w:r w:rsidRPr="00DD4C28">
              <w:rPr>
                <w:rFonts w:cstheme="minorHAnsi"/>
                <w:bCs/>
                <w:sz w:val="24"/>
                <w:szCs w:val="24"/>
              </w:rPr>
              <w:t>APT Members are of the view that for the protection of other space services, non-GSO ESIM characteristics shall remain within the envelope characteristics as well as within the envelope of coordination agreement of typical earth stations associated with the non-GSO satellite system with which these ESIM communicate.</w:t>
            </w:r>
          </w:p>
          <w:p w14:paraId="13A0A86F" w14:textId="77777777" w:rsidR="00DD4C28" w:rsidRPr="007C10A8" w:rsidRDefault="00DD4C28" w:rsidP="00687671">
            <w:pPr>
              <w:rPr>
                <w:rFonts w:eastAsia="Malgun Gothic" w:cstheme="minorHAnsi"/>
                <w:bCs/>
                <w:sz w:val="24"/>
                <w:szCs w:val="24"/>
              </w:rPr>
            </w:pPr>
          </w:p>
          <w:p w14:paraId="156A5E67" w14:textId="77777777" w:rsidR="00DD4C28" w:rsidRPr="00DD4C28" w:rsidRDefault="00DD4C28" w:rsidP="00687671">
            <w:pPr>
              <w:rPr>
                <w:rFonts w:cstheme="minorHAnsi"/>
                <w:bCs/>
                <w:sz w:val="24"/>
                <w:szCs w:val="24"/>
              </w:rPr>
            </w:pPr>
            <w:r w:rsidRPr="00DD4C28">
              <w:rPr>
                <w:rFonts w:cstheme="minorHAnsi"/>
                <w:bCs/>
                <w:sz w:val="24"/>
                <w:szCs w:val="24"/>
              </w:rPr>
              <w:t xml:space="preserve">APT Members are of the view that for the protection of GSO FSS networks operating in the 17.8-18.6 GHz, 19.7-20.2 GHz, 27.5-28.6 GHz and 29.5-30.0 GHz the relevant EPFD limits in Nos. 22.5C, 22.5D and 22.5F shall apply. </w:t>
            </w:r>
          </w:p>
          <w:p w14:paraId="2CB4521D" w14:textId="77777777" w:rsidR="00DD4C28" w:rsidRPr="007C10A8" w:rsidRDefault="00DD4C28" w:rsidP="00687671">
            <w:pPr>
              <w:rPr>
                <w:rFonts w:cstheme="minorHAnsi"/>
                <w:bCs/>
                <w:sz w:val="24"/>
                <w:szCs w:val="24"/>
              </w:rPr>
            </w:pPr>
          </w:p>
          <w:p w14:paraId="1CBEDAF5" w14:textId="77777777" w:rsidR="00DD4C28" w:rsidRPr="00DD4C28" w:rsidRDefault="00DD4C28" w:rsidP="00687671">
            <w:pPr>
              <w:rPr>
                <w:rFonts w:cstheme="minorHAnsi"/>
                <w:bCs/>
                <w:sz w:val="24"/>
                <w:szCs w:val="24"/>
              </w:rPr>
            </w:pPr>
            <w:r w:rsidRPr="00DD4C28">
              <w:rPr>
                <w:rFonts w:cstheme="minorHAnsi"/>
                <w:bCs/>
                <w:sz w:val="24"/>
                <w:szCs w:val="24"/>
              </w:rPr>
              <w:t>APT Members are of the view that the methodology included in the current version of Recommendation ITU-R S.1503-3 for determination of compliance with EPFD limits in Article 22 is applicable to ESIMs communicating with non-GSO FSS systems.</w:t>
            </w:r>
          </w:p>
          <w:p w14:paraId="60E2BA39" w14:textId="77777777" w:rsidR="00DD4C28" w:rsidRPr="00DD4C28" w:rsidRDefault="00DD4C28" w:rsidP="00687671">
            <w:pPr>
              <w:rPr>
                <w:rFonts w:cstheme="minorHAnsi"/>
                <w:bCs/>
                <w:sz w:val="24"/>
                <w:szCs w:val="24"/>
              </w:rPr>
            </w:pPr>
          </w:p>
          <w:p w14:paraId="750F1903" w14:textId="77777777" w:rsidR="00DD4C28" w:rsidRPr="00DD4C28" w:rsidRDefault="00DD4C28" w:rsidP="00687671">
            <w:pPr>
              <w:rPr>
                <w:rFonts w:cstheme="minorHAnsi"/>
                <w:bCs/>
                <w:sz w:val="24"/>
                <w:szCs w:val="24"/>
              </w:rPr>
            </w:pPr>
            <w:r w:rsidRPr="00DD4C28">
              <w:rPr>
                <w:rFonts w:cstheme="minorHAnsi"/>
                <w:bCs/>
                <w:sz w:val="24"/>
                <w:szCs w:val="24"/>
              </w:rPr>
              <w:t xml:space="preserve">APT Members are of the view that currently there is no </w:t>
            </w:r>
            <w:proofErr w:type="spellStart"/>
            <w:r w:rsidRPr="00DD4C28">
              <w:rPr>
                <w:rFonts w:cstheme="minorHAnsi"/>
                <w:bCs/>
                <w:sz w:val="24"/>
                <w:szCs w:val="24"/>
              </w:rPr>
              <w:t>pfd</w:t>
            </w:r>
            <w:proofErr w:type="spellEnd"/>
            <w:r w:rsidRPr="00DD4C28">
              <w:rPr>
                <w:rFonts w:cstheme="minorHAnsi"/>
                <w:bCs/>
                <w:sz w:val="24"/>
                <w:szCs w:val="24"/>
              </w:rPr>
              <w:t xml:space="preserve"> limit to protect EESS (passive) operating in 18.6-18.8GHz frequency band from non-GSO satellite system. Therefore, it is necessary to set up appropriate </w:t>
            </w:r>
            <w:proofErr w:type="spellStart"/>
            <w:r w:rsidRPr="00DD4C28">
              <w:rPr>
                <w:rFonts w:cstheme="minorHAnsi"/>
                <w:bCs/>
                <w:sz w:val="24"/>
                <w:szCs w:val="24"/>
              </w:rPr>
              <w:t>pfd</w:t>
            </w:r>
            <w:proofErr w:type="spellEnd"/>
            <w:r w:rsidRPr="00DD4C28">
              <w:rPr>
                <w:rFonts w:cstheme="minorHAnsi"/>
                <w:bCs/>
                <w:sz w:val="24"/>
                <w:szCs w:val="24"/>
              </w:rPr>
              <w:t xml:space="preserve"> limits for unwanted emissions from non-GSO satellite transmitters with which ESIM communicate.  </w:t>
            </w:r>
          </w:p>
          <w:p w14:paraId="5F3F6F0A" w14:textId="77777777" w:rsidR="00DD4C28" w:rsidRPr="00DD4C28" w:rsidRDefault="00DD4C28" w:rsidP="00687671">
            <w:pPr>
              <w:rPr>
                <w:rFonts w:cstheme="minorHAnsi"/>
                <w:bCs/>
                <w:sz w:val="24"/>
                <w:szCs w:val="24"/>
              </w:rPr>
            </w:pPr>
          </w:p>
          <w:p w14:paraId="1F93C2A7" w14:textId="77777777" w:rsidR="00DD4C28" w:rsidRPr="00DD4C28" w:rsidRDefault="00DD4C28" w:rsidP="00687671">
            <w:pPr>
              <w:rPr>
                <w:rFonts w:cstheme="minorHAnsi"/>
                <w:bCs/>
                <w:sz w:val="24"/>
                <w:szCs w:val="24"/>
              </w:rPr>
            </w:pPr>
            <w:r w:rsidRPr="00DD4C28">
              <w:rPr>
                <w:rFonts w:cstheme="minorHAnsi"/>
                <w:bCs/>
                <w:sz w:val="24"/>
                <w:szCs w:val="24"/>
              </w:rPr>
              <w:t>APT Members are of the view that receiving non-GSO ESIMs in the frequency bands 17.7-18.6 GHz and 18.8-19.3 GHz and 19.7-20.2 GHz (see No. 5.524) shall not claim protection from terrestrial services to which the frequency bands are allocated and operating in accordance with the Radio Regulations.</w:t>
            </w:r>
          </w:p>
          <w:p w14:paraId="029F495A" w14:textId="77777777" w:rsidR="00DD4C28" w:rsidRPr="00DD4C28" w:rsidRDefault="00DD4C28" w:rsidP="00687671">
            <w:pPr>
              <w:rPr>
                <w:rFonts w:cstheme="minorHAnsi"/>
                <w:bCs/>
                <w:sz w:val="24"/>
                <w:szCs w:val="24"/>
              </w:rPr>
            </w:pPr>
          </w:p>
          <w:p w14:paraId="33CDBC84" w14:textId="77777777" w:rsidR="00DD4C28" w:rsidRPr="00DD4C28" w:rsidRDefault="00DD4C28" w:rsidP="00687671">
            <w:pPr>
              <w:rPr>
                <w:rFonts w:cstheme="minorHAnsi"/>
                <w:bCs/>
                <w:sz w:val="24"/>
                <w:szCs w:val="24"/>
              </w:rPr>
            </w:pPr>
            <w:r w:rsidRPr="00DD4C28">
              <w:rPr>
                <w:rFonts w:cstheme="minorHAnsi"/>
                <w:bCs/>
                <w:sz w:val="24"/>
                <w:szCs w:val="24"/>
              </w:rPr>
              <w:t xml:space="preserve">APT Members are of the view that transmitting non-GSO ESIMs in the frequency band 27.5-29.1 GHz shall not cause unacceptable interference to terrestrial services to which the frequency band is allocated and that operate in accordance </w:t>
            </w:r>
            <w:r w:rsidRPr="00DD4C28">
              <w:rPr>
                <w:rFonts w:cstheme="minorHAnsi"/>
                <w:bCs/>
                <w:sz w:val="24"/>
                <w:szCs w:val="24"/>
              </w:rPr>
              <w:lastRenderedPageBreak/>
              <w:t>with the Radio Regulations, and Annex 1 to the new Resolution under this Agenda Item shall apply.</w:t>
            </w:r>
          </w:p>
          <w:p w14:paraId="76C5DDFB" w14:textId="77777777" w:rsidR="00DD4C28" w:rsidRPr="00DD4C28" w:rsidRDefault="00DD4C28" w:rsidP="00687671">
            <w:pPr>
              <w:rPr>
                <w:rFonts w:cstheme="minorHAnsi"/>
                <w:bCs/>
                <w:sz w:val="24"/>
                <w:szCs w:val="24"/>
              </w:rPr>
            </w:pPr>
          </w:p>
          <w:p w14:paraId="1FE1E8B6" w14:textId="77777777" w:rsidR="00DD4C28" w:rsidRPr="00DD4C28" w:rsidRDefault="00DD4C28" w:rsidP="00687671">
            <w:pPr>
              <w:rPr>
                <w:rFonts w:cstheme="minorHAnsi"/>
                <w:bCs/>
                <w:sz w:val="24"/>
                <w:szCs w:val="24"/>
              </w:rPr>
            </w:pPr>
            <w:r w:rsidRPr="00DD4C28">
              <w:rPr>
                <w:rFonts w:cstheme="minorHAnsi"/>
                <w:bCs/>
                <w:sz w:val="24"/>
                <w:szCs w:val="24"/>
              </w:rPr>
              <w:t>APT Members are of the view that transmitting non-GSO ESIMs in the frequency band 29.5-30.0 GHz shall not adversely affect the operations of terrestrial services to which this frequency band is allocated and that operate in accordance with the Radio Regulations, and technical conditions in Annex 1 to the new Resolution under this Agenda Item shall apply with respect to administrations mentioned in RR No. 5.542.</w:t>
            </w:r>
          </w:p>
          <w:p w14:paraId="38A951C7" w14:textId="77777777" w:rsidR="00DD4C28" w:rsidRPr="00DD4C28" w:rsidRDefault="00DD4C28" w:rsidP="00687671">
            <w:pPr>
              <w:rPr>
                <w:rFonts w:cstheme="minorHAnsi"/>
                <w:bCs/>
                <w:sz w:val="24"/>
                <w:szCs w:val="24"/>
              </w:rPr>
            </w:pPr>
          </w:p>
          <w:p w14:paraId="52B319F5" w14:textId="77777777" w:rsidR="00DD4C28" w:rsidRPr="00DD4C28" w:rsidRDefault="00DD4C28" w:rsidP="00687671">
            <w:pPr>
              <w:rPr>
                <w:rFonts w:cstheme="minorHAnsi"/>
                <w:bCs/>
                <w:sz w:val="24"/>
                <w:szCs w:val="24"/>
              </w:rPr>
            </w:pPr>
            <w:r w:rsidRPr="00DD4C28">
              <w:rPr>
                <w:rFonts w:cstheme="minorHAnsi"/>
                <w:bCs/>
                <w:sz w:val="24"/>
                <w:szCs w:val="24"/>
              </w:rPr>
              <w:t>APT Members are of the view that the provisions in the new Resolution under this Agenda Item, including Annex 1, set the conditions for the purpose of protecting terrestrial services from unacceptable interference from non-GSO ESIMs in neighboring countries in accordance with the provisions included in the resolves 1.2.3 of the new Resolution of the Draft CPM text under this Agenda Item in the frequency band 27.5-29.1 GHz and in the frequency band 29.5 - 30.0 GHz as guidance for administrations. However, the requirement not to cause unacceptable interference to, or claim protection from, terrestrial services to which the frequency bands are allocated and operating in accordance with the Radio Regulations remains valid. To this effect, the notifying administration of A-ESIM and M-ESIM when submitting Appendix 4 data elements to the Bureau shall also send a firm commitment undertaking that in case of any interference to terrestrial services shall immediately cease emission or reduce it to the acceptable level to the interfered services of administration (s).</w:t>
            </w:r>
          </w:p>
          <w:p w14:paraId="3BF79D9A" w14:textId="77777777" w:rsidR="00DD4C28" w:rsidRPr="00DD4C28" w:rsidRDefault="00DD4C28" w:rsidP="00687671">
            <w:pPr>
              <w:rPr>
                <w:rFonts w:cstheme="minorHAnsi"/>
                <w:bCs/>
                <w:sz w:val="24"/>
                <w:szCs w:val="24"/>
              </w:rPr>
            </w:pPr>
          </w:p>
          <w:p w14:paraId="2565EF5E" w14:textId="77777777" w:rsidR="00DD4C28" w:rsidRPr="00DD4C28" w:rsidRDefault="00DD4C28" w:rsidP="00687671">
            <w:pPr>
              <w:rPr>
                <w:rFonts w:cstheme="minorHAnsi"/>
                <w:bCs/>
                <w:sz w:val="24"/>
                <w:szCs w:val="24"/>
              </w:rPr>
            </w:pPr>
            <w:r w:rsidRPr="00DD4C28">
              <w:rPr>
                <w:rFonts w:cstheme="minorHAnsi"/>
                <w:bCs/>
                <w:sz w:val="24"/>
                <w:szCs w:val="24"/>
              </w:rPr>
              <w:t>APT Members are of the view that regulatory provision, and technical and operational measures with appropriate examination methodology by the Bureau for non-GSO ESIM should be established to ensure the protection of services to which the frequency bands are allocated and operated in accordance with the Radio Regulations. In the absence of such methodology necessary transitional measures should be developed and agreed by WRC-23.</w:t>
            </w:r>
          </w:p>
          <w:p w14:paraId="529CBB7E" w14:textId="77777777" w:rsidR="00DD4C28" w:rsidRPr="00DD4C28" w:rsidRDefault="00DD4C28" w:rsidP="00687671">
            <w:pPr>
              <w:rPr>
                <w:rFonts w:cstheme="minorHAnsi"/>
                <w:bCs/>
                <w:sz w:val="24"/>
                <w:szCs w:val="24"/>
              </w:rPr>
            </w:pPr>
          </w:p>
          <w:p w14:paraId="61D1C283" w14:textId="77777777" w:rsidR="00DD4C28" w:rsidRPr="00DD4C28" w:rsidRDefault="00DD4C28" w:rsidP="00687671">
            <w:pPr>
              <w:rPr>
                <w:rFonts w:cstheme="minorHAnsi"/>
                <w:bCs/>
                <w:sz w:val="24"/>
                <w:szCs w:val="24"/>
              </w:rPr>
            </w:pPr>
            <w:r w:rsidRPr="00DD4C28">
              <w:rPr>
                <w:rFonts w:cstheme="minorHAnsi"/>
                <w:bCs/>
                <w:sz w:val="24"/>
                <w:szCs w:val="24"/>
              </w:rPr>
              <w:t>APT Members are of the view that the only administration that could notify ESIM is the administration notifying the non-GSO system to which the ESIM communicates. Thus, notification of any frequency assignment for ESIMs shall only be made by one single administration, which will be responsible for ESIM operation.</w:t>
            </w:r>
          </w:p>
          <w:p w14:paraId="47201174" w14:textId="77777777" w:rsidR="00DD4C28" w:rsidRPr="00DD4C28" w:rsidRDefault="00DD4C28" w:rsidP="00687671">
            <w:pPr>
              <w:rPr>
                <w:rFonts w:cstheme="minorHAnsi"/>
                <w:bCs/>
                <w:sz w:val="24"/>
                <w:szCs w:val="24"/>
              </w:rPr>
            </w:pPr>
          </w:p>
          <w:p w14:paraId="51957036" w14:textId="344A5E44" w:rsidR="0077095D" w:rsidRPr="00E00EC9" w:rsidRDefault="00DD4C28" w:rsidP="00687671">
            <w:pPr>
              <w:rPr>
                <w:rFonts w:cstheme="minorHAnsi"/>
                <w:bCs/>
                <w:sz w:val="24"/>
                <w:szCs w:val="24"/>
              </w:rPr>
            </w:pPr>
            <w:r w:rsidRPr="00DD4C28">
              <w:rPr>
                <w:rFonts w:cstheme="minorHAnsi"/>
                <w:bCs/>
                <w:sz w:val="24"/>
                <w:szCs w:val="24"/>
              </w:rPr>
              <w:t>APT Members are of the view that there are still several issues on the operation of ESIMs to be clarified and specified in the Draft New Resolution, such as interference management mechanism and its due functionality. Moreover, the proper function of switching facility to respond to authorization provided for the operation of ESIM from the countries that did not agree with operation.</w:t>
            </w:r>
          </w:p>
        </w:tc>
      </w:tr>
      <w:tr w:rsidR="0077095D" w:rsidRPr="00D93A66" w14:paraId="3ABF567A" w14:textId="77777777" w:rsidTr="00B466C9">
        <w:trPr>
          <w:trHeight w:val="889"/>
        </w:trPr>
        <w:tc>
          <w:tcPr>
            <w:tcW w:w="2917" w:type="dxa"/>
            <w:gridSpan w:val="4"/>
          </w:tcPr>
          <w:p w14:paraId="00A16A60" w14:textId="77777777" w:rsidR="0077095D" w:rsidRPr="00D93A66" w:rsidRDefault="0077095D" w:rsidP="00687671">
            <w:pPr>
              <w:rPr>
                <w:rFonts w:cstheme="minorHAnsi"/>
                <w:b/>
                <w:sz w:val="24"/>
                <w:szCs w:val="24"/>
              </w:rPr>
            </w:pPr>
            <w:r>
              <w:rPr>
                <w:rFonts w:cstheme="minorHAnsi"/>
                <w:b/>
                <w:sz w:val="24"/>
                <w:szCs w:val="24"/>
              </w:rPr>
              <w:lastRenderedPageBreak/>
              <w:t>APT Views for modification of CPM Report</w:t>
            </w:r>
          </w:p>
          <w:p w14:paraId="4B7AA5FD" w14:textId="2D8D1F15" w:rsidR="0077095D" w:rsidRPr="007C10A8" w:rsidRDefault="0077095D" w:rsidP="00687671">
            <w:pPr>
              <w:rPr>
                <w:rFonts w:eastAsia="Malgun Gothic" w:cstheme="minorHAnsi"/>
                <w:b/>
                <w:sz w:val="24"/>
                <w:szCs w:val="24"/>
              </w:rPr>
            </w:pPr>
            <w:r>
              <w:rPr>
                <w:rFonts w:cstheme="minorHAnsi"/>
                <w:bCs/>
                <w:sz w:val="24"/>
                <w:szCs w:val="24"/>
              </w:rPr>
              <w:t>CPM23-2/xxx</w:t>
            </w:r>
          </w:p>
        </w:tc>
        <w:tc>
          <w:tcPr>
            <w:tcW w:w="8135" w:type="dxa"/>
            <w:gridSpan w:val="11"/>
          </w:tcPr>
          <w:p w14:paraId="6EC5F11A" w14:textId="3FCC55BC" w:rsidR="0077095D" w:rsidRPr="00E00EC9" w:rsidRDefault="00F00980" w:rsidP="00687671">
            <w:pPr>
              <w:rPr>
                <w:rFonts w:cstheme="minorHAnsi"/>
                <w:bCs/>
                <w:sz w:val="24"/>
                <w:szCs w:val="24"/>
              </w:rPr>
            </w:pPr>
            <w:r>
              <w:rPr>
                <w:rFonts w:cstheme="minorHAnsi" w:hint="eastAsia"/>
                <w:bCs/>
                <w:sz w:val="24"/>
                <w:szCs w:val="24"/>
              </w:rPr>
              <w:t>N</w:t>
            </w:r>
            <w:r>
              <w:rPr>
                <w:rFonts w:cstheme="minorHAnsi"/>
                <w:bCs/>
                <w:sz w:val="24"/>
                <w:szCs w:val="24"/>
              </w:rPr>
              <w:t>one</w:t>
            </w:r>
          </w:p>
        </w:tc>
      </w:tr>
      <w:tr w:rsidR="0077095D" w:rsidRPr="00D93A66" w14:paraId="1C91AFAF" w14:textId="77777777" w:rsidTr="00B466C9">
        <w:tc>
          <w:tcPr>
            <w:tcW w:w="2917" w:type="dxa"/>
            <w:gridSpan w:val="4"/>
          </w:tcPr>
          <w:p w14:paraId="59654CAD" w14:textId="77777777" w:rsidR="006C7438" w:rsidRDefault="0077095D" w:rsidP="00687671">
            <w:pPr>
              <w:rPr>
                <w:rFonts w:cstheme="minorHAnsi"/>
                <w:b/>
                <w:sz w:val="24"/>
                <w:szCs w:val="24"/>
              </w:rPr>
            </w:pPr>
            <w:r>
              <w:rPr>
                <w:rFonts w:cstheme="minorHAnsi"/>
                <w:b/>
                <w:sz w:val="24"/>
                <w:szCs w:val="24"/>
              </w:rPr>
              <w:t xml:space="preserve">Outcome from earlier </w:t>
            </w:r>
          </w:p>
          <w:p w14:paraId="1E3B7832" w14:textId="77777777" w:rsidR="0077095D" w:rsidRPr="0077095D" w:rsidRDefault="0077095D" w:rsidP="00687671">
            <w:pPr>
              <w:rPr>
                <w:rFonts w:cstheme="minorHAnsi"/>
                <w:bCs/>
                <w:sz w:val="24"/>
                <w:szCs w:val="24"/>
              </w:rPr>
            </w:pPr>
            <w:r>
              <w:rPr>
                <w:rFonts w:cstheme="minorHAnsi"/>
                <w:b/>
                <w:sz w:val="24"/>
                <w:szCs w:val="24"/>
              </w:rPr>
              <w:t>APT Coord meeting</w:t>
            </w:r>
          </w:p>
        </w:tc>
        <w:tc>
          <w:tcPr>
            <w:tcW w:w="8135" w:type="dxa"/>
            <w:gridSpan w:val="11"/>
          </w:tcPr>
          <w:p w14:paraId="6A7EC67E" w14:textId="298BDB05" w:rsidR="0077095D" w:rsidRPr="00D93A66" w:rsidRDefault="00092B56" w:rsidP="00687671">
            <w:pPr>
              <w:rPr>
                <w:rFonts w:cstheme="minorHAnsi"/>
                <w:b/>
                <w:sz w:val="24"/>
                <w:szCs w:val="24"/>
              </w:rPr>
            </w:pPr>
            <w:r>
              <w:rPr>
                <w:rFonts w:cstheme="minorHAnsi" w:hint="eastAsia"/>
                <w:bCs/>
                <w:sz w:val="24"/>
                <w:szCs w:val="24"/>
              </w:rPr>
              <w:t>N</w:t>
            </w:r>
            <w:r>
              <w:rPr>
                <w:rFonts w:cstheme="minorHAnsi"/>
                <w:bCs/>
                <w:sz w:val="24"/>
                <w:szCs w:val="24"/>
              </w:rPr>
              <w:t>one</w:t>
            </w:r>
          </w:p>
        </w:tc>
      </w:tr>
      <w:tr w:rsidR="0077095D" w:rsidRPr="00D93A66" w14:paraId="4FD62349" w14:textId="77777777" w:rsidTr="00B466C9">
        <w:tc>
          <w:tcPr>
            <w:tcW w:w="11052" w:type="dxa"/>
            <w:gridSpan w:val="15"/>
          </w:tcPr>
          <w:p w14:paraId="1C0D933C" w14:textId="77777777" w:rsidR="0077095D" w:rsidRDefault="0077095D" w:rsidP="00687671">
            <w:pPr>
              <w:rPr>
                <w:rFonts w:cstheme="minorHAnsi"/>
                <w:b/>
                <w:sz w:val="24"/>
                <w:szCs w:val="24"/>
              </w:rPr>
            </w:pPr>
          </w:p>
        </w:tc>
      </w:tr>
      <w:tr w:rsidR="0077095D" w:rsidRPr="00D93A66" w14:paraId="618217C3" w14:textId="77777777" w:rsidTr="00B466C9">
        <w:tc>
          <w:tcPr>
            <w:tcW w:w="11052" w:type="dxa"/>
            <w:gridSpan w:val="15"/>
          </w:tcPr>
          <w:p w14:paraId="65149417" w14:textId="77777777" w:rsidR="0077095D" w:rsidRPr="007E7577" w:rsidRDefault="0077095D" w:rsidP="00687671">
            <w:pPr>
              <w:pStyle w:val="a8"/>
              <w:numPr>
                <w:ilvl w:val="0"/>
                <w:numId w:val="4"/>
              </w:numPr>
              <w:rPr>
                <w:rFonts w:cstheme="minorHAnsi"/>
                <w:b/>
                <w:sz w:val="28"/>
                <w:szCs w:val="28"/>
              </w:rPr>
            </w:pPr>
            <w:r w:rsidRPr="007E7577">
              <w:rPr>
                <w:rFonts w:cstheme="minorHAnsi"/>
                <w:b/>
                <w:sz w:val="28"/>
                <w:szCs w:val="28"/>
              </w:rPr>
              <w:lastRenderedPageBreak/>
              <w:t>Other regional groups</w:t>
            </w:r>
          </w:p>
        </w:tc>
      </w:tr>
      <w:tr w:rsidR="00CA1153" w:rsidRPr="00D93A66" w14:paraId="38167905" w14:textId="77777777" w:rsidTr="00B466C9">
        <w:tc>
          <w:tcPr>
            <w:tcW w:w="1853" w:type="dxa"/>
            <w:gridSpan w:val="2"/>
          </w:tcPr>
          <w:p w14:paraId="56D672C6" w14:textId="77777777" w:rsidR="007E7577" w:rsidRDefault="007E7577" w:rsidP="00687671">
            <w:pPr>
              <w:rPr>
                <w:rFonts w:cstheme="minorHAnsi"/>
                <w:b/>
                <w:sz w:val="24"/>
                <w:szCs w:val="24"/>
              </w:rPr>
            </w:pPr>
          </w:p>
        </w:tc>
        <w:tc>
          <w:tcPr>
            <w:tcW w:w="1839" w:type="dxa"/>
            <w:gridSpan w:val="4"/>
          </w:tcPr>
          <w:p w14:paraId="7BFDF516" w14:textId="77777777" w:rsidR="007E7577" w:rsidRDefault="007E7577" w:rsidP="00687671">
            <w:pPr>
              <w:rPr>
                <w:rFonts w:cstheme="minorHAnsi"/>
                <w:b/>
                <w:sz w:val="24"/>
                <w:szCs w:val="24"/>
              </w:rPr>
            </w:pPr>
            <w:r>
              <w:rPr>
                <w:rFonts w:cstheme="minorHAnsi"/>
                <w:b/>
                <w:sz w:val="24"/>
                <w:szCs w:val="24"/>
              </w:rPr>
              <w:t>ATU</w:t>
            </w:r>
            <w:r>
              <w:rPr>
                <w:rFonts w:cstheme="minorHAnsi"/>
                <w:bCs/>
                <w:sz w:val="24"/>
                <w:szCs w:val="24"/>
              </w:rPr>
              <w:t xml:space="preserve"> </w:t>
            </w:r>
          </w:p>
        </w:tc>
        <w:tc>
          <w:tcPr>
            <w:tcW w:w="1840" w:type="dxa"/>
            <w:gridSpan w:val="3"/>
          </w:tcPr>
          <w:p w14:paraId="58B0410E" w14:textId="77777777" w:rsidR="007E7577" w:rsidRDefault="007E7577" w:rsidP="00687671">
            <w:pPr>
              <w:rPr>
                <w:rFonts w:cstheme="minorHAnsi"/>
                <w:b/>
                <w:sz w:val="24"/>
                <w:szCs w:val="24"/>
              </w:rPr>
            </w:pPr>
            <w:r>
              <w:rPr>
                <w:rFonts w:cstheme="minorHAnsi"/>
                <w:b/>
                <w:sz w:val="24"/>
                <w:szCs w:val="24"/>
              </w:rPr>
              <w:t>ASMG</w:t>
            </w:r>
          </w:p>
        </w:tc>
        <w:tc>
          <w:tcPr>
            <w:tcW w:w="1840" w:type="dxa"/>
            <w:gridSpan w:val="3"/>
          </w:tcPr>
          <w:p w14:paraId="7CBC9DDC" w14:textId="77777777" w:rsidR="007E7577" w:rsidRDefault="007E7577" w:rsidP="00687671">
            <w:pPr>
              <w:rPr>
                <w:rFonts w:cstheme="minorHAnsi"/>
                <w:b/>
                <w:sz w:val="24"/>
                <w:szCs w:val="24"/>
              </w:rPr>
            </w:pPr>
            <w:r>
              <w:rPr>
                <w:rFonts w:cstheme="minorHAnsi"/>
                <w:b/>
                <w:sz w:val="24"/>
                <w:szCs w:val="24"/>
              </w:rPr>
              <w:t>CEPT</w:t>
            </w:r>
          </w:p>
        </w:tc>
        <w:tc>
          <w:tcPr>
            <w:tcW w:w="1840" w:type="dxa"/>
            <w:gridSpan w:val="2"/>
          </w:tcPr>
          <w:p w14:paraId="6B00F0B6" w14:textId="77777777" w:rsidR="007E7577" w:rsidRDefault="007E7577" w:rsidP="00687671">
            <w:pPr>
              <w:rPr>
                <w:rFonts w:cstheme="minorHAnsi"/>
                <w:b/>
                <w:sz w:val="24"/>
                <w:szCs w:val="24"/>
              </w:rPr>
            </w:pPr>
            <w:r>
              <w:rPr>
                <w:rFonts w:cstheme="minorHAnsi"/>
                <w:b/>
                <w:sz w:val="24"/>
                <w:szCs w:val="24"/>
              </w:rPr>
              <w:t>CITEL</w:t>
            </w:r>
          </w:p>
        </w:tc>
        <w:tc>
          <w:tcPr>
            <w:tcW w:w="1840" w:type="dxa"/>
          </w:tcPr>
          <w:p w14:paraId="1E1F769F" w14:textId="77777777" w:rsidR="007E7577" w:rsidRDefault="007E7577" w:rsidP="00687671">
            <w:pPr>
              <w:rPr>
                <w:rFonts w:cstheme="minorHAnsi"/>
                <w:b/>
                <w:sz w:val="24"/>
                <w:szCs w:val="24"/>
              </w:rPr>
            </w:pPr>
            <w:r>
              <w:rPr>
                <w:rFonts w:cstheme="minorHAnsi"/>
                <w:b/>
                <w:sz w:val="24"/>
                <w:szCs w:val="24"/>
              </w:rPr>
              <w:t>RCC</w:t>
            </w:r>
          </w:p>
        </w:tc>
      </w:tr>
      <w:tr w:rsidR="00CA1153" w:rsidRPr="00D93A66" w14:paraId="28AEA21C" w14:textId="77777777" w:rsidTr="00B466C9">
        <w:tc>
          <w:tcPr>
            <w:tcW w:w="1853" w:type="dxa"/>
            <w:gridSpan w:val="2"/>
          </w:tcPr>
          <w:p w14:paraId="512D84B0" w14:textId="77777777" w:rsidR="007E7577" w:rsidRDefault="007E7577" w:rsidP="00687671">
            <w:pPr>
              <w:rPr>
                <w:rFonts w:cstheme="minorHAnsi"/>
                <w:b/>
                <w:sz w:val="24"/>
                <w:szCs w:val="24"/>
              </w:rPr>
            </w:pPr>
            <w:r>
              <w:rPr>
                <w:rFonts w:cstheme="minorHAnsi"/>
                <w:b/>
                <w:sz w:val="24"/>
                <w:szCs w:val="24"/>
              </w:rPr>
              <w:t>Input(s)</w:t>
            </w:r>
          </w:p>
        </w:tc>
        <w:tc>
          <w:tcPr>
            <w:tcW w:w="1839" w:type="dxa"/>
            <w:gridSpan w:val="4"/>
          </w:tcPr>
          <w:p w14:paraId="5A4845E7" w14:textId="67BB5020" w:rsidR="007E7577" w:rsidRDefault="007E7577" w:rsidP="00687671">
            <w:pPr>
              <w:rPr>
                <w:rFonts w:cstheme="minorHAnsi"/>
                <w:b/>
                <w:sz w:val="24"/>
                <w:szCs w:val="24"/>
              </w:rPr>
            </w:pPr>
            <w:r>
              <w:rPr>
                <w:rFonts w:cstheme="minorHAnsi"/>
                <w:bCs/>
                <w:sz w:val="24"/>
                <w:szCs w:val="24"/>
              </w:rPr>
              <w:t>CPM23-2/</w:t>
            </w:r>
            <w:r w:rsidR="00092B56">
              <w:rPr>
                <w:rFonts w:cstheme="minorHAnsi"/>
                <w:bCs/>
                <w:sz w:val="24"/>
                <w:szCs w:val="24"/>
              </w:rPr>
              <w:t>138</w:t>
            </w:r>
          </w:p>
        </w:tc>
        <w:tc>
          <w:tcPr>
            <w:tcW w:w="1840" w:type="dxa"/>
            <w:gridSpan w:val="3"/>
          </w:tcPr>
          <w:p w14:paraId="21AE9353" w14:textId="3C95B7D0" w:rsidR="007E7577" w:rsidRDefault="007E7577" w:rsidP="00687671">
            <w:pPr>
              <w:rPr>
                <w:rFonts w:cstheme="minorHAnsi"/>
                <w:b/>
                <w:sz w:val="24"/>
                <w:szCs w:val="24"/>
              </w:rPr>
            </w:pPr>
            <w:r>
              <w:rPr>
                <w:rFonts w:cstheme="minorHAnsi"/>
                <w:bCs/>
                <w:sz w:val="24"/>
                <w:szCs w:val="24"/>
              </w:rPr>
              <w:t>CPM23-2/</w:t>
            </w:r>
            <w:r w:rsidR="00092B56">
              <w:rPr>
                <w:rFonts w:cstheme="minorHAnsi"/>
                <w:bCs/>
                <w:sz w:val="24"/>
                <w:szCs w:val="24"/>
              </w:rPr>
              <w:t>43</w:t>
            </w:r>
          </w:p>
        </w:tc>
        <w:tc>
          <w:tcPr>
            <w:tcW w:w="1840" w:type="dxa"/>
            <w:gridSpan w:val="3"/>
          </w:tcPr>
          <w:p w14:paraId="415699EA" w14:textId="6C4B86D5" w:rsidR="007E7577" w:rsidRDefault="007E7577" w:rsidP="00687671">
            <w:pPr>
              <w:rPr>
                <w:rFonts w:cstheme="minorHAnsi"/>
                <w:b/>
                <w:sz w:val="24"/>
                <w:szCs w:val="24"/>
              </w:rPr>
            </w:pPr>
            <w:r>
              <w:rPr>
                <w:rFonts w:cstheme="minorHAnsi"/>
                <w:bCs/>
                <w:sz w:val="24"/>
                <w:szCs w:val="24"/>
              </w:rPr>
              <w:t>CPM23-2/</w:t>
            </w:r>
            <w:r w:rsidR="00092B56">
              <w:rPr>
                <w:rFonts w:cstheme="minorHAnsi"/>
                <w:bCs/>
                <w:sz w:val="24"/>
                <w:szCs w:val="24"/>
              </w:rPr>
              <w:t>4</w:t>
            </w:r>
          </w:p>
        </w:tc>
        <w:tc>
          <w:tcPr>
            <w:tcW w:w="1840" w:type="dxa"/>
            <w:gridSpan w:val="2"/>
          </w:tcPr>
          <w:p w14:paraId="325B79C7" w14:textId="77777777" w:rsidR="007E7577" w:rsidRDefault="007E7577" w:rsidP="00687671">
            <w:pPr>
              <w:rPr>
                <w:rFonts w:cstheme="minorHAnsi"/>
                <w:b/>
                <w:sz w:val="24"/>
                <w:szCs w:val="24"/>
              </w:rPr>
            </w:pPr>
            <w:r>
              <w:rPr>
                <w:rFonts w:cstheme="minorHAnsi"/>
                <w:bCs/>
                <w:sz w:val="24"/>
                <w:szCs w:val="24"/>
              </w:rPr>
              <w:t>CPM23-2/</w:t>
            </w:r>
            <w:proofErr w:type="spellStart"/>
            <w:r>
              <w:rPr>
                <w:rFonts w:cstheme="minorHAnsi"/>
                <w:bCs/>
                <w:sz w:val="24"/>
                <w:szCs w:val="24"/>
              </w:rPr>
              <w:t>xxxx</w:t>
            </w:r>
            <w:proofErr w:type="spellEnd"/>
          </w:p>
        </w:tc>
        <w:tc>
          <w:tcPr>
            <w:tcW w:w="1840" w:type="dxa"/>
          </w:tcPr>
          <w:p w14:paraId="7A5BA3FA" w14:textId="39BC6964" w:rsidR="007E7577" w:rsidRDefault="007E7577" w:rsidP="00687671">
            <w:pPr>
              <w:rPr>
                <w:rFonts w:cstheme="minorHAnsi"/>
                <w:b/>
                <w:sz w:val="24"/>
                <w:szCs w:val="24"/>
              </w:rPr>
            </w:pPr>
            <w:r>
              <w:rPr>
                <w:rFonts w:cstheme="minorHAnsi"/>
                <w:bCs/>
                <w:sz w:val="24"/>
                <w:szCs w:val="24"/>
              </w:rPr>
              <w:t>CPM23-2/</w:t>
            </w:r>
            <w:r w:rsidR="00092B56">
              <w:rPr>
                <w:rFonts w:cstheme="minorHAnsi"/>
                <w:bCs/>
                <w:sz w:val="24"/>
                <w:szCs w:val="24"/>
              </w:rPr>
              <w:t>87</w:t>
            </w:r>
          </w:p>
        </w:tc>
      </w:tr>
      <w:tr w:rsidR="00CA1153" w:rsidRPr="00D93A66" w14:paraId="723BE71F" w14:textId="77777777" w:rsidTr="00B466C9">
        <w:tc>
          <w:tcPr>
            <w:tcW w:w="1853" w:type="dxa"/>
            <w:gridSpan w:val="2"/>
          </w:tcPr>
          <w:p w14:paraId="4E8DE26A" w14:textId="77777777" w:rsidR="007E7577" w:rsidRDefault="007E7577" w:rsidP="00687671">
            <w:pPr>
              <w:rPr>
                <w:rFonts w:cstheme="minorHAnsi"/>
                <w:b/>
                <w:sz w:val="24"/>
                <w:szCs w:val="24"/>
              </w:rPr>
            </w:pPr>
            <w:r>
              <w:rPr>
                <w:rFonts w:cstheme="minorHAnsi"/>
                <w:b/>
                <w:sz w:val="24"/>
                <w:szCs w:val="24"/>
              </w:rPr>
              <w:t>Summary of views/proposals</w:t>
            </w:r>
          </w:p>
        </w:tc>
        <w:tc>
          <w:tcPr>
            <w:tcW w:w="1839" w:type="dxa"/>
            <w:gridSpan w:val="4"/>
          </w:tcPr>
          <w:p w14:paraId="3433D8F8" w14:textId="7E2844A3" w:rsidR="007E7577" w:rsidRDefault="00092B56" w:rsidP="00687671">
            <w:pPr>
              <w:rPr>
                <w:rFonts w:cstheme="minorHAnsi"/>
                <w:b/>
                <w:sz w:val="24"/>
                <w:szCs w:val="24"/>
              </w:rPr>
            </w:pPr>
            <w:r>
              <w:rPr>
                <w:rFonts w:cstheme="minorHAnsi" w:hint="eastAsia"/>
                <w:b/>
                <w:sz w:val="24"/>
                <w:szCs w:val="24"/>
              </w:rPr>
              <w:t>M</w:t>
            </w:r>
            <w:r>
              <w:rPr>
                <w:rFonts w:cstheme="minorHAnsi"/>
                <w:b/>
                <w:sz w:val="24"/>
                <w:szCs w:val="24"/>
              </w:rPr>
              <w:t>ethod B</w:t>
            </w:r>
          </w:p>
        </w:tc>
        <w:tc>
          <w:tcPr>
            <w:tcW w:w="1840" w:type="dxa"/>
            <w:gridSpan w:val="3"/>
          </w:tcPr>
          <w:p w14:paraId="4417817A" w14:textId="0CE7251A" w:rsidR="007E7577" w:rsidRDefault="00092B56" w:rsidP="00687671">
            <w:pPr>
              <w:rPr>
                <w:rFonts w:cstheme="minorHAnsi"/>
                <w:b/>
                <w:sz w:val="24"/>
                <w:szCs w:val="24"/>
              </w:rPr>
            </w:pPr>
            <w:r>
              <w:rPr>
                <w:rFonts w:cstheme="minorHAnsi" w:hint="eastAsia"/>
                <w:b/>
                <w:sz w:val="24"/>
                <w:szCs w:val="24"/>
              </w:rPr>
              <w:t>M</w:t>
            </w:r>
            <w:r>
              <w:rPr>
                <w:rFonts w:cstheme="minorHAnsi"/>
                <w:b/>
                <w:sz w:val="24"/>
                <w:szCs w:val="24"/>
              </w:rPr>
              <w:t>ethod B</w:t>
            </w:r>
          </w:p>
        </w:tc>
        <w:tc>
          <w:tcPr>
            <w:tcW w:w="1840" w:type="dxa"/>
            <w:gridSpan w:val="3"/>
          </w:tcPr>
          <w:p w14:paraId="54CF07ED" w14:textId="071B0DC2" w:rsidR="007E7577" w:rsidRDefault="00092B56" w:rsidP="00687671">
            <w:pPr>
              <w:rPr>
                <w:rFonts w:cstheme="minorHAnsi"/>
                <w:b/>
                <w:sz w:val="24"/>
                <w:szCs w:val="24"/>
              </w:rPr>
            </w:pPr>
            <w:r>
              <w:rPr>
                <w:rFonts w:cstheme="minorHAnsi" w:hint="eastAsia"/>
                <w:b/>
                <w:sz w:val="24"/>
                <w:szCs w:val="24"/>
              </w:rPr>
              <w:t>M</w:t>
            </w:r>
            <w:r>
              <w:rPr>
                <w:rFonts w:cstheme="minorHAnsi"/>
                <w:b/>
                <w:sz w:val="24"/>
                <w:szCs w:val="24"/>
              </w:rPr>
              <w:t>ethod B</w:t>
            </w:r>
          </w:p>
        </w:tc>
        <w:tc>
          <w:tcPr>
            <w:tcW w:w="1840" w:type="dxa"/>
            <w:gridSpan w:val="2"/>
          </w:tcPr>
          <w:p w14:paraId="256FEA70" w14:textId="4DAED4D1" w:rsidR="007E7577" w:rsidRDefault="00092B56" w:rsidP="00687671">
            <w:pPr>
              <w:rPr>
                <w:rFonts w:cstheme="minorHAnsi"/>
                <w:b/>
                <w:sz w:val="24"/>
                <w:szCs w:val="24"/>
              </w:rPr>
            </w:pPr>
            <w:r>
              <w:rPr>
                <w:rFonts w:cstheme="minorHAnsi" w:hint="eastAsia"/>
                <w:b/>
                <w:sz w:val="24"/>
                <w:szCs w:val="24"/>
              </w:rPr>
              <w:t>N</w:t>
            </w:r>
            <w:r>
              <w:rPr>
                <w:rFonts w:cstheme="minorHAnsi"/>
                <w:b/>
                <w:sz w:val="24"/>
                <w:szCs w:val="24"/>
              </w:rPr>
              <w:t>one</w:t>
            </w:r>
          </w:p>
        </w:tc>
        <w:tc>
          <w:tcPr>
            <w:tcW w:w="1840" w:type="dxa"/>
          </w:tcPr>
          <w:p w14:paraId="51818E46" w14:textId="04E15C73" w:rsidR="007E7577" w:rsidRDefault="00092B56" w:rsidP="00687671">
            <w:pPr>
              <w:rPr>
                <w:rFonts w:cstheme="minorHAnsi"/>
                <w:b/>
                <w:sz w:val="24"/>
                <w:szCs w:val="24"/>
              </w:rPr>
            </w:pPr>
            <w:r>
              <w:rPr>
                <w:rFonts w:cstheme="minorHAnsi" w:hint="eastAsia"/>
                <w:b/>
                <w:sz w:val="24"/>
                <w:szCs w:val="24"/>
              </w:rPr>
              <w:t>M</w:t>
            </w:r>
            <w:r>
              <w:rPr>
                <w:rFonts w:cstheme="minorHAnsi"/>
                <w:b/>
                <w:sz w:val="24"/>
                <w:szCs w:val="24"/>
              </w:rPr>
              <w:t>ethod B</w:t>
            </w:r>
          </w:p>
        </w:tc>
      </w:tr>
      <w:tr w:rsidR="006C7438" w:rsidRPr="00D93A66" w14:paraId="51FADE04" w14:textId="77777777" w:rsidTr="00B466C9">
        <w:tc>
          <w:tcPr>
            <w:tcW w:w="11052" w:type="dxa"/>
            <w:gridSpan w:val="15"/>
          </w:tcPr>
          <w:p w14:paraId="7F1E8C57" w14:textId="77777777" w:rsidR="006C7438" w:rsidRPr="006C7438" w:rsidRDefault="006C7438" w:rsidP="00687671">
            <w:pPr>
              <w:rPr>
                <w:rFonts w:cstheme="minorHAnsi"/>
                <w:b/>
                <w:sz w:val="24"/>
                <w:szCs w:val="24"/>
              </w:rPr>
            </w:pPr>
          </w:p>
        </w:tc>
      </w:tr>
      <w:tr w:rsidR="0077095D" w:rsidRPr="00D93A66" w14:paraId="2355AAA5" w14:textId="77777777" w:rsidTr="00B466C9">
        <w:tc>
          <w:tcPr>
            <w:tcW w:w="11052" w:type="dxa"/>
            <w:gridSpan w:val="15"/>
          </w:tcPr>
          <w:p w14:paraId="20241566" w14:textId="77777777" w:rsidR="0077095D" w:rsidRPr="007E7577" w:rsidRDefault="007E7577" w:rsidP="00687671">
            <w:pPr>
              <w:pStyle w:val="a8"/>
              <w:numPr>
                <w:ilvl w:val="0"/>
                <w:numId w:val="4"/>
              </w:numPr>
              <w:rPr>
                <w:rFonts w:cstheme="minorHAnsi"/>
                <w:b/>
                <w:sz w:val="28"/>
                <w:szCs w:val="28"/>
              </w:rPr>
            </w:pPr>
            <w:r>
              <w:rPr>
                <w:rFonts w:cstheme="minorHAnsi"/>
                <w:b/>
                <w:sz w:val="28"/>
                <w:szCs w:val="28"/>
              </w:rPr>
              <w:t>Summary of discussion</w:t>
            </w:r>
            <w:r w:rsidR="00FE6D23">
              <w:rPr>
                <w:rFonts w:cstheme="minorHAnsi"/>
                <w:b/>
                <w:sz w:val="28"/>
                <w:szCs w:val="28"/>
              </w:rPr>
              <w:t>s</w:t>
            </w:r>
            <w:r>
              <w:rPr>
                <w:rFonts w:cstheme="minorHAnsi"/>
                <w:b/>
                <w:sz w:val="28"/>
                <w:szCs w:val="28"/>
              </w:rPr>
              <w:t xml:space="preserve"> during CPM23-</w:t>
            </w:r>
            <w:r w:rsidR="00580AA6">
              <w:rPr>
                <w:rFonts w:cstheme="minorHAnsi"/>
                <w:b/>
                <w:sz w:val="28"/>
                <w:szCs w:val="28"/>
              </w:rPr>
              <w:t>2</w:t>
            </w:r>
          </w:p>
        </w:tc>
      </w:tr>
      <w:tr w:rsidR="006C7438" w:rsidRPr="00D93A66" w14:paraId="622E62BD" w14:textId="77777777" w:rsidTr="00B466C9">
        <w:tc>
          <w:tcPr>
            <w:tcW w:w="3397" w:type="dxa"/>
            <w:gridSpan w:val="5"/>
          </w:tcPr>
          <w:p w14:paraId="28804573" w14:textId="77777777" w:rsidR="006C7438" w:rsidRPr="006C7438" w:rsidRDefault="006C7438" w:rsidP="00687671">
            <w:pPr>
              <w:rPr>
                <w:rFonts w:cstheme="minorHAnsi"/>
                <w:b/>
                <w:sz w:val="24"/>
                <w:szCs w:val="24"/>
              </w:rPr>
            </w:pPr>
            <w:r w:rsidRPr="006C7438">
              <w:rPr>
                <w:rFonts w:cstheme="minorHAnsi"/>
                <w:b/>
                <w:sz w:val="24"/>
                <w:szCs w:val="24"/>
              </w:rPr>
              <w:t>Working documents</w:t>
            </w:r>
            <w:r>
              <w:rPr>
                <w:rFonts w:cstheme="minorHAnsi"/>
                <w:b/>
                <w:sz w:val="24"/>
                <w:szCs w:val="24"/>
              </w:rPr>
              <w:t>/</w:t>
            </w:r>
            <w:r w:rsidRPr="006C7438">
              <w:rPr>
                <w:rFonts w:cstheme="minorHAnsi"/>
                <w:b/>
                <w:sz w:val="24"/>
                <w:szCs w:val="24"/>
              </w:rPr>
              <w:t>TEMPs</w:t>
            </w:r>
            <w:r>
              <w:rPr>
                <w:rFonts w:cstheme="minorHAnsi"/>
                <w:b/>
                <w:sz w:val="24"/>
                <w:szCs w:val="24"/>
              </w:rPr>
              <w:t xml:space="preserve"> </w:t>
            </w:r>
            <w:proofErr w:type="spellStart"/>
            <w:r>
              <w:rPr>
                <w:rFonts w:cstheme="minorHAnsi"/>
                <w:b/>
                <w:sz w:val="24"/>
                <w:szCs w:val="24"/>
              </w:rPr>
              <w:t>etc</w:t>
            </w:r>
            <w:proofErr w:type="spellEnd"/>
          </w:p>
        </w:tc>
        <w:tc>
          <w:tcPr>
            <w:tcW w:w="7655" w:type="dxa"/>
            <w:gridSpan w:val="10"/>
          </w:tcPr>
          <w:p w14:paraId="5BF50785" w14:textId="2C137BFD" w:rsidR="006C7438" w:rsidRPr="0077095D" w:rsidRDefault="00FA63B9" w:rsidP="00687671">
            <w:pPr>
              <w:rPr>
                <w:rFonts w:cstheme="minorHAnsi"/>
                <w:bCs/>
                <w:sz w:val="24"/>
                <w:szCs w:val="24"/>
              </w:rPr>
            </w:pPr>
            <w:r>
              <w:rPr>
                <w:lang w:eastAsia="ja-JP"/>
              </w:rPr>
              <w:t xml:space="preserve">CPM23-2 </w:t>
            </w:r>
            <w:r w:rsidR="006B7090">
              <w:rPr>
                <w:rFonts w:hint="eastAsia"/>
                <w:lang w:eastAsia="ja-JP"/>
              </w:rPr>
              <w:t>Share</w:t>
            </w:r>
            <w:r>
              <w:rPr>
                <w:lang w:eastAsia="ja-JP"/>
              </w:rPr>
              <w:t xml:space="preserve">Point SWG-4B </w:t>
            </w:r>
            <w:proofErr w:type="spellStart"/>
            <w:r>
              <w:rPr>
                <w:lang w:eastAsia="ja-JP"/>
              </w:rPr>
              <w:t>a.i.</w:t>
            </w:r>
            <w:proofErr w:type="spellEnd"/>
            <w:r>
              <w:rPr>
                <w:lang w:eastAsia="ja-JP"/>
              </w:rPr>
              <w:t xml:space="preserve"> 1.16</w:t>
            </w:r>
            <w:r>
              <w:rPr>
                <w:rFonts w:hint="eastAsia"/>
                <w:lang w:eastAsia="ja-JP"/>
              </w:rPr>
              <w:t xml:space="preserve"> </w:t>
            </w:r>
          </w:p>
        </w:tc>
      </w:tr>
      <w:tr w:rsidR="006C7438" w:rsidRPr="00D93A66" w14:paraId="0BA6688B" w14:textId="77777777" w:rsidTr="00B466C9">
        <w:tc>
          <w:tcPr>
            <w:tcW w:w="11052" w:type="dxa"/>
            <w:gridSpan w:val="15"/>
          </w:tcPr>
          <w:p w14:paraId="6FCDDAE1" w14:textId="7EC51E15" w:rsidR="00C25B1C" w:rsidRPr="007C10A8" w:rsidRDefault="00C25B1C" w:rsidP="00687671">
            <w:pPr>
              <w:rPr>
                <w:rFonts w:eastAsia="Malgun Gothic" w:cstheme="minorHAnsi"/>
                <w:bCs/>
                <w:sz w:val="24"/>
                <w:szCs w:val="24"/>
              </w:rPr>
            </w:pPr>
            <w:r w:rsidRPr="00B92E64">
              <w:rPr>
                <w:rFonts w:cstheme="minorHAnsi"/>
                <w:bCs/>
                <w:sz w:val="24"/>
                <w:szCs w:val="24"/>
              </w:rPr>
              <w:t xml:space="preserve">SWG-4B for agenda item 1.16 was held </w:t>
            </w:r>
            <w:r w:rsidR="000E5886">
              <w:rPr>
                <w:rFonts w:cstheme="minorHAnsi"/>
                <w:bCs/>
                <w:sz w:val="24"/>
                <w:szCs w:val="24"/>
              </w:rPr>
              <w:t>eight</w:t>
            </w:r>
            <w:r w:rsidRPr="00B92E64">
              <w:rPr>
                <w:rFonts w:cstheme="minorHAnsi"/>
                <w:bCs/>
                <w:sz w:val="24"/>
                <w:szCs w:val="24"/>
              </w:rPr>
              <w:t xml:space="preserve"> times </w:t>
            </w:r>
            <w:r w:rsidR="003331AC" w:rsidRPr="00B92E64">
              <w:rPr>
                <w:rFonts w:cstheme="minorHAnsi"/>
                <w:bCs/>
                <w:sz w:val="24"/>
                <w:szCs w:val="24"/>
              </w:rPr>
              <w:t>and the joint meeting with SWG-4</w:t>
            </w:r>
            <w:r w:rsidR="00510301">
              <w:rPr>
                <w:rFonts w:cstheme="minorHAnsi"/>
                <w:bCs/>
                <w:sz w:val="24"/>
                <w:szCs w:val="24"/>
              </w:rPr>
              <w:t>A</w:t>
            </w:r>
            <w:r w:rsidR="003331AC" w:rsidRPr="00B92E64">
              <w:rPr>
                <w:rFonts w:cstheme="minorHAnsi"/>
                <w:bCs/>
                <w:sz w:val="24"/>
                <w:szCs w:val="24"/>
              </w:rPr>
              <w:t xml:space="preserve"> for agenda item 1.1</w:t>
            </w:r>
            <w:r w:rsidR="00510301">
              <w:rPr>
                <w:rFonts w:cstheme="minorHAnsi"/>
                <w:bCs/>
                <w:sz w:val="24"/>
                <w:szCs w:val="24"/>
              </w:rPr>
              <w:t>5</w:t>
            </w:r>
            <w:r w:rsidR="003331AC" w:rsidRPr="00B92E64">
              <w:rPr>
                <w:rFonts w:cstheme="minorHAnsi"/>
                <w:bCs/>
                <w:sz w:val="24"/>
                <w:szCs w:val="24"/>
              </w:rPr>
              <w:t xml:space="preserve"> which handles with the NCMC </w:t>
            </w:r>
            <w:r w:rsidR="00510301">
              <w:rPr>
                <w:rFonts w:cstheme="minorHAnsi"/>
                <w:bCs/>
                <w:sz w:val="24"/>
                <w:szCs w:val="24"/>
              </w:rPr>
              <w:t xml:space="preserve">and responsibility </w:t>
            </w:r>
            <w:r w:rsidR="003331AC" w:rsidRPr="00B92E64">
              <w:rPr>
                <w:rFonts w:cstheme="minorHAnsi"/>
                <w:bCs/>
                <w:sz w:val="24"/>
                <w:szCs w:val="24"/>
              </w:rPr>
              <w:t xml:space="preserve">items </w:t>
            </w:r>
            <w:r w:rsidR="00D97BED">
              <w:rPr>
                <w:rFonts w:cstheme="minorHAnsi"/>
                <w:bCs/>
                <w:sz w:val="24"/>
                <w:szCs w:val="24"/>
              </w:rPr>
              <w:t xml:space="preserve">that can </w:t>
            </w:r>
            <w:r w:rsidR="003331AC" w:rsidRPr="00B92E64">
              <w:rPr>
                <w:rFonts w:cstheme="minorHAnsi"/>
                <w:bCs/>
                <w:sz w:val="24"/>
                <w:szCs w:val="24"/>
              </w:rPr>
              <w:t xml:space="preserve">be commonly adopted to both agenda items </w:t>
            </w:r>
            <w:proofErr w:type="gramStart"/>
            <w:r w:rsidR="00C275C2" w:rsidRPr="00B92E64">
              <w:rPr>
                <w:rFonts w:cstheme="minorHAnsi"/>
                <w:bCs/>
                <w:sz w:val="24"/>
                <w:szCs w:val="24"/>
              </w:rPr>
              <w:t>was</w:t>
            </w:r>
            <w:proofErr w:type="gramEnd"/>
            <w:r w:rsidR="00C275C2" w:rsidRPr="00B92E64">
              <w:rPr>
                <w:rFonts w:cstheme="minorHAnsi"/>
                <w:bCs/>
                <w:sz w:val="24"/>
                <w:szCs w:val="24"/>
              </w:rPr>
              <w:t xml:space="preserve"> held </w:t>
            </w:r>
            <w:r w:rsidR="006148EA" w:rsidRPr="00B92E64">
              <w:rPr>
                <w:rFonts w:cstheme="minorHAnsi"/>
                <w:bCs/>
                <w:sz w:val="24"/>
                <w:szCs w:val="24"/>
              </w:rPr>
              <w:t>four</w:t>
            </w:r>
            <w:r w:rsidR="00C275C2" w:rsidRPr="00B92E64">
              <w:rPr>
                <w:rFonts w:cstheme="minorHAnsi"/>
                <w:bCs/>
                <w:sz w:val="24"/>
                <w:szCs w:val="24"/>
              </w:rPr>
              <w:t xml:space="preserve"> times</w:t>
            </w:r>
            <w:r w:rsidR="00D97BED">
              <w:rPr>
                <w:rFonts w:cstheme="minorHAnsi"/>
                <w:bCs/>
                <w:sz w:val="24"/>
                <w:szCs w:val="24"/>
              </w:rPr>
              <w:t xml:space="preserve"> so far</w:t>
            </w:r>
            <w:r w:rsidR="00C275C2" w:rsidRPr="00B92E64">
              <w:rPr>
                <w:rFonts w:cstheme="minorHAnsi"/>
                <w:bCs/>
                <w:sz w:val="24"/>
                <w:szCs w:val="24"/>
              </w:rPr>
              <w:t xml:space="preserve">, </w:t>
            </w:r>
            <w:r w:rsidR="003331AC" w:rsidRPr="00B92E64">
              <w:rPr>
                <w:rFonts w:cstheme="minorHAnsi"/>
                <w:bCs/>
                <w:sz w:val="24"/>
                <w:szCs w:val="24"/>
              </w:rPr>
              <w:t>as follows.</w:t>
            </w:r>
          </w:p>
          <w:p w14:paraId="1E87B6B2" w14:textId="15F2AD0A" w:rsidR="006148EA" w:rsidRPr="00B92E64" w:rsidRDefault="006148EA" w:rsidP="00687671">
            <w:pPr>
              <w:rPr>
                <w:rFonts w:cstheme="minorHAnsi"/>
                <w:b/>
                <w:sz w:val="24"/>
                <w:szCs w:val="24"/>
              </w:rPr>
            </w:pPr>
            <w:r w:rsidRPr="00B92E64">
              <w:rPr>
                <w:rFonts w:cstheme="minorHAnsi"/>
                <w:b/>
                <w:sz w:val="24"/>
                <w:szCs w:val="24"/>
              </w:rPr>
              <w:t>&lt;</w:t>
            </w:r>
            <w:r w:rsidRPr="00B92E64">
              <w:rPr>
                <w:rFonts w:cstheme="minorHAnsi" w:hint="eastAsia"/>
                <w:b/>
                <w:sz w:val="24"/>
                <w:szCs w:val="24"/>
              </w:rPr>
              <w:t>S</w:t>
            </w:r>
            <w:r w:rsidRPr="00B92E64">
              <w:rPr>
                <w:rFonts w:cstheme="minorHAnsi"/>
                <w:b/>
                <w:sz w:val="24"/>
                <w:szCs w:val="24"/>
              </w:rPr>
              <w:t>WG-4B&gt;</w:t>
            </w:r>
          </w:p>
          <w:p w14:paraId="39C145D6" w14:textId="321B9430" w:rsidR="006C7438" w:rsidRPr="00B92E64" w:rsidRDefault="00B91D09" w:rsidP="00687671">
            <w:pPr>
              <w:pStyle w:val="a8"/>
              <w:numPr>
                <w:ilvl w:val="0"/>
                <w:numId w:val="5"/>
              </w:numPr>
              <w:rPr>
                <w:rFonts w:cstheme="minorHAnsi"/>
                <w:bCs/>
                <w:sz w:val="24"/>
                <w:szCs w:val="24"/>
                <w:u w:val="single"/>
              </w:rPr>
            </w:pPr>
            <w:r w:rsidRPr="00B92E64">
              <w:rPr>
                <w:rFonts w:cstheme="minorHAnsi" w:hint="eastAsia"/>
                <w:bCs/>
                <w:sz w:val="24"/>
                <w:szCs w:val="24"/>
                <w:u w:val="single"/>
              </w:rPr>
              <w:t>1</w:t>
            </w:r>
            <w:r w:rsidRPr="00B92E64">
              <w:rPr>
                <w:rFonts w:cstheme="minorHAnsi"/>
                <w:bCs/>
                <w:sz w:val="24"/>
                <w:szCs w:val="24"/>
                <w:u w:val="single"/>
                <w:vertAlign w:val="superscript"/>
              </w:rPr>
              <w:t>st</w:t>
            </w:r>
            <w:r w:rsidRPr="00B92E64">
              <w:rPr>
                <w:rFonts w:cstheme="minorHAnsi"/>
                <w:bCs/>
                <w:sz w:val="24"/>
                <w:szCs w:val="24"/>
                <w:u w:val="single"/>
              </w:rPr>
              <w:t xml:space="preserve"> SWG-4B at P3 (1400-1515) of 27</w:t>
            </w:r>
            <w:r w:rsidRPr="00B92E64">
              <w:rPr>
                <w:rFonts w:cstheme="minorHAnsi"/>
                <w:bCs/>
                <w:sz w:val="24"/>
                <w:szCs w:val="24"/>
                <w:u w:val="single"/>
                <w:vertAlign w:val="superscript"/>
              </w:rPr>
              <w:t>th</w:t>
            </w:r>
            <w:r w:rsidRPr="00B92E64">
              <w:rPr>
                <w:rFonts w:cstheme="minorHAnsi"/>
                <w:bCs/>
                <w:sz w:val="24"/>
                <w:szCs w:val="24"/>
                <w:u w:val="single"/>
              </w:rPr>
              <w:t xml:space="preserve"> Mar. at Popov (Tower) </w:t>
            </w:r>
          </w:p>
          <w:p w14:paraId="00C58993" w14:textId="5BD7DD45" w:rsidR="00B91D09" w:rsidRPr="00B92E64" w:rsidRDefault="00B91D09" w:rsidP="00687671">
            <w:pPr>
              <w:pStyle w:val="a8"/>
              <w:numPr>
                <w:ilvl w:val="1"/>
                <w:numId w:val="5"/>
              </w:numPr>
              <w:rPr>
                <w:rFonts w:cstheme="minorHAnsi"/>
                <w:bCs/>
                <w:sz w:val="24"/>
                <w:szCs w:val="24"/>
              </w:rPr>
            </w:pPr>
            <w:r w:rsidRPr="00B92E64">
              <w:rPr>
                <w:rFonts w:cstheme="minorHAnsi" w:hint="eastAsia"/>
                <w:bCs/>
                <w:sz w:val="24"/>
                <w:szCs w:val="24"/>
              </w:rPr>
              <w:t>I</w:t>
            </w:r>
            <w:r w:rsidRPr="00B92E64">
              <w:rPr>
                <w:rFonts w:cstheme="minorHAnsi"/>
                <w:bCs/>
                <w:sz w:val="24"/>
                <w:szCs w:val="24"/>
              </w:rPr>
              <w:t>ntroduction of Documents for Doc. 4(SUI/CEPT)</w:t>
            </w:r>
            <w:r w:rsidR="00CA1153" w:rsidRPr="00B92E64">
              <w:rPr>
                <w:rFonts w:cstheme="minorHAnsi"/>
                <w:bCs/>
                <w:sz w:val="24"/>
                <w:szCs w:val="24"/>
              </w:rPr>
              <w:t xml:space="preserve"> </w:t>
            </w:r>
            <w:r w:rsidRPr="00B92E64">
              <w:rPr>
                <w:rFonts w:cstheme="minorHAnsi"/>
                <w:bCs/>
                <w:sz w:val="24"/>
                <w:szCs w:val="24"/>
              </w:rPr>
              <w:t>/15(LUX)</w:t>
            </w:r>
            <w:r w:rsidR="00CA1153" w:rsidRPr="00B92E64">
              <w:rPr>
                <w:rFonts w:cstheme="minorHAnsi"/>
                <w:bCs/>
                <w:sz w:val="24"/>
                <w:szCs w:val="24"/>
              </w:rPr>
              <w:t xml:space="preserve"> </w:t>
            </w:r>
            <w:r w:rsidRPr="00B92E64">
              <w:rPr>
                <w:rFonts w:cstheme="minorHAnsi"/>
                <w:bCs/>
                <w:sz w:val="24"/>
                <w:szCs w:val="24"/>
              </w:rPr>
              <w:t>/16(ICAO)</w:t>
            </w:r>
            <w:r w:rsidR="00CA1153" w:rsidRPr="00B92E64">
              <w:rPr>
                <w:rFonts w:cstheme="minorHAnsi"/>
                <w:bCs/>
                <w:sz w:val="24"/>
                <w:szCs w:val="24"/>
              </w:rPr>
              <w:t xml:space="preserve"> </w:t>
            </w:r>
            <w:r w:rsidRPr="00B92E64">
              <w:rPr>
                <w:rFonts w:cstheme="minorHAnsi"/>
                <w:bCs/>
                <w:sz w:val="24"/>
                <w:szCs w:val="24"/>
              </w:rPr>
              <w:t>/43(ASMG)</w:t>
            </w:r>
            <w:r w:rsidR="00CA1153" w:rsidRPr="00B92E64">
              <w:rPr>
                <w:rFonts w:cstheme="minorHAnsi"/>
                <w:bCs/>
                <w:sz w:val="24"/>
                <w:szCs w:val="24"/>
              </w:rPr>
              <w:t xml:space="preserve"> </w:t>
            </w:r>
            <w:r w:rsidRPr="00B92E64">
              <w:rPr>
                <w:rFonts w:cstheme="minorHAnsi"/>
                <w:bCs/>
                <w:sz w:val="24"/>
                <w:szCs w:val="24"/>
              </w:rPr>
              <w:t>/64(CHN)</w:t>
            </w:r>
            <w:r w:rsidR="00CA1153" w:rsidRPr="00B92E64">
              <w:rPr>
                <w:rFonts w:cstheme="minorHAnsi"/>
                <w:bCs/>
                <w:sz w:val="24"/>
                <w:szCs w:val="24"/>
              </w:rPr>
              <w:t xml:space="preserve"> </w:t>
            </w:r>
            <w:r w:rsidRPr="00B92E64">
              <w:rPr>
                <w:rFonts w:cstheme="minorHAnsi"/>
                <w:bCs/>
                <w:sz w:val="24"/>
                <w:szCs w:val="24"/>
              </w:rPr>
              <w:t>/87(RUS/RCC) was just conducted by administrations, organizations and regions, but no detailed discussion on each input was held in this meeting.</w:t>
            </w:r>
          </w:p>
          <w:p w14:paraId="130166A6" w14:textId="77777777" w:rsidR="00B91D09" w:rsidRPr="00B92E64" w:rsidRDefault="00B91D09" w:rsidP="00687671">
            <w:pPr>
              <w:pStyle w:val="a8"/>
              <w:numPr>
                <w:ilvl w:val="0"/>
                <w:numId w:val="5"/>
              </w:numPr>
              <w:rPr>
                <w:rFonts w:cstheme="minorHAnsi"/>
                <w:bCs/>
                <w:sz w:val="24"/>
                <w:szCs w:val="24"/>
                <w:u w:val="single"/>
              </w:rPr>
            </w:pPr>
            <w:r w:rsidRPr="00B92E64">
              <w:rPr>
                <w:rFonts w:cstheme="minorHAnsi" w:hint="eastAsia"/>
                <w:bCs/>
                <w:sz w:val="24"/>
                <w:szCs w:val="24"/>
                <w:u w:val="single"/>
              </w:rPr>
              <w:t>2</w:t>
            </w:r>
            <w:r w:rsidRPr="00B92E64">
              <w:rPr>
                <w:rFonts w:cstheme="minorHAnsi"/>
                <w:bCs/>
                <w:sz w:val="24"/>
                <w:szCs w:val="24"/>
                <w:u w:val="single"/>
                <w:vertAlign w:val="superscript"/>
              </w:rPr>
              <w:t>nd</w:t>
            </w:r>
            <w:r w:rsidRPr="00B92E64">
              <w:rPr>
                <w:rFonts w:cstheme="minorHAnsi"/>
                <w:bCs/>
                <w:sz w:val="24"/>
                <w:szCs w:val="24"/>
                <w:u w:val="single"/>
              </w:rPr>
              <w:t xml:space="preserve"> SWG-4B at P6 (1930-2100) of 27</w:t>
            </w:r>
            <w:r w:rsidRPr="00B92E64">
              <w:rPr>
                <w:rFonts w:cstheme="minorHAnsi"/>
                <w:bCs/>
                <w:sz w:val="24"/>
                <w:szCs w:val="24"/>
                <w:u w:val="single"/>
                <w:vertAlign w:val="superscript"/>
              </w:rPr>
              <w:t>th</w:t>
            </w:r>
            <w:r w:rsidRPr="00B92E64">
              <w:rPr>
                <w:rFonts w:cstheme="minorHAnsi"/>
                <w:bCs/>
                <w:sz w:val="24"/>
                <w:szCs w:val="24"/>
                <w:u w:val="single"/>
              </w:rPr>
              <w:t xml:space="preserve"> Mar. at Room A (CICG)</w:t>
            </w:r>
          </w:p>
          <w:p w14:paraId="6AAF8188" w14:textId="46E96A07" w:rsidR="002F23BD" w:rsidRPr="00B92E64" w:rsidRDefault="00DD278A" w:rsidP="00687671">
            <w:pPr>
              <w:pStyle w:val="a8"/>
              <w:numPr>
                <w:ilvl w:val="1"/>
                <w:numId w:val="5"/>
              </w:numPr>
              <w:rPr>
                <w:rFonts w:cstheme="minorHAnsi"/>
                <w:bCs/>
                <w:sz w:val="24"/>
                <w:szCs w:val="24"/>
              </w:rPr>
            </w:pPr>
            <w:r w:rsidRPr="00B92E64">
              <w:rPr>
                <w:rFonts w:cstheme="minorHAnsi"/>
                <w:bCs/>
                <w:sz w:val="24"/>
                <w:szCs w:val="24"/>
              </w:rPr>
              <w:t>A</w:t>
            </w:r>
            <w:r w:rsidR="002F23BD" w:rsidRPr="00B92E64">
              <w:rPr>
                <w:rFonts w:cstheme="minorHAnsi"/>
                <w:bCs/>
                <w:sz w:val="24"/>
                <w:szCs w:val="24"/>
              </w:rPr>
              <w:t>fter the completion of the introduction of Documents for 107(IRN)</w:t>
            </w:r>
            <w:r w:rsidR="00CA1153" w:rsidRPr="00B92E64">
              <w:rPr>
                <w:rFonts w:cstheme="minorHAnsi"/>
                <w:bCs/>
                <w:sz w:val="24"/>
                <w:szCs w:val="24"/>
              </w:rPr>
              <w:t xml:space="preserve"> </w:t>
            </w:r>
            <w:r w:rsidR="002F23BD" w:rsidRPr="00B92E64">
              <w:rPr>
                <w:rFonts w:cstheme="minorHAnsi"/>
                <w:bCs/>
                <w:sz w:val="24"/>
                <w:szCs w:val="24"/>
              </w:rPr>
              <w:t>/123(TON)</w:t>
            </w:r>
            <w:r w:rsidR="00CA1153" w:rsidRPr="00B92E64">
              <w:rPr>
                <w:rFonts w:cstheme="minorHAnsi"/>
                <w:bCs/>
                <w:sz w:val="24"/>
                <w:szCs w:val="24"/>
              </w:rPr>
              <w:t xml:space="preserve"> </w:t>
            </w:r>
            <w:r w:rsidR="002F23BD" w:rsidRPr="00B92E64">
              <w:rPr>
                <w:rFonts w:cstheme="minorHAnsi"/>
                <w:bCs/>
                <w:sz w:val="24"/>
                <w:szCs w:val="24"/>
              </w:rPr>
              <w:t>/128(AUS)</w:t>
            </w:r>
            <w:r w:rsidR="00CA1153" w:rsidRPr="00B92E64">
              <w:rPr>
                <w:rFonts w:cstheme="minorHAnsi"/>
                <w:bCs/>
                <w:sz w:val="24"/>
                <w:szCs w:val="24"/>
              </w:rPr>
              <w:t xml:space="preserve"> </w:t>
            </w:r>
            <w:r w:rsidR="002F23BD" w:rsidRPr="00B92E64">
              <w:rPr>
                <w:rFonts w:cstheme="minorHAnsi"/>
                <w:bCs/>
                <w:sz w:val="24"/>
                <w:szCs w:val="24"/>
              </w:rPr>
              <w:t>/138(ATU)</w:t>
            </w:r>
            <w:r w:rsidR="00CA1153" w:rsidRPr="00B92E64">
              <w:rPr>
                <w:rFonts w:cstheme="minorHAnsi"/>
                <w:bCs/>
                <w:sz w:val="24"/>
                <w:szCs w:val="24"/>
              </w:rPr>
              <w:t xml:space="preserve"> </w:t>
            </w:r>
            <w:r w:rsidR="002F23BD" w:rsidRPr="00B92E64">
              <w:rPr>
                <w:rFonts w:cstheme="minorHAnsi"/>
                <w:bCs/>
                <w:sz w:val="24"/>
                <w:szCs w:val="24"/>
              </w:rPr>
              <w:t>/152(B/CAN)</w:t>
            </w:r>
            <w:r w:rsidR="00CA1153" w:rsidRPr="00B92E64">
              <w:rPr>
                <w:rFonts w:cstheme="minorHAnsi"/>
                <w:bCs/>
                <w:sz w:val="24"/>
                <w:szCs w:val="24"/>
              </w:rPr>
              <w:t xml:space="preserve"> </w:t>
            </w:r>
            <w:r w:rsidR="002F23BD" w:rsidRPr="00B92E64">
              <w:rPr>
                <w:rFonts w:cstheme="minorHAnsi"/>
                <w:bCs/>
                <w:sz w:val="24"/>
                <w:szCs w:val="24"/>
              </w:rPr>
              <w:t>/159(USA)</w:t>
            </w:r>
            <w:r w:rsidR="00CA1153" w:rsidRPr="00B92E64">
              <w:rPr>
                <w:rFonts w:cstheme="minorHAnsi"/>
                <w:bCs/>
                <w:sz w:val="24"/>
                <w:szCs w:val="24"/>
              </w:rPr>
              <w:t xml:space="preserve"> </w:t>
            </w:r>
            <w:r w:rsidR="002F23BD" w:rsidRPr="00B92E64">
              <w:rPr>
                <w:rFonts w:cstheme="minorHAnsi"/>
                <w:bCs/>
                <w:sz w:val="24"/>
                <w:szCs w:val="24"/>
              </w:rPr>
              <w:t>/175(KOR/J)</w:t>
            </w:r>
            <w:r w:rsidRPr="00B92E64">
              <w:rPr>
                <w:rFonts w:cstheme="minorHAnsi"/>
                <w:bCs/>
                <w:sz w:val="24"/>
                <w:szCs w:val="24"/>
              </w:rPr>
              <w:t xml:space="preserve">, the compilation document which reflects the proposals from the input documents was reviewed </w:t>
            </w:r>
            <w:r w:rsidR="00CA1153" w:rsidRPr="00B92E64">
              <w:rPr>
                <w:rFonts w:cstheme="minorHAnsi"/>
                <w:bCs/>
                <w:sz w:val="24"/>
                <w:szCs w:val="24"/>
              </w:rPr>
              <w:t xml:space="preserve">from the beginning to the section 3.3.4. </w:t>
            </w:r>
          </w:p>
          <w:p w14:paraId="032146EA" w14:textId="25B570BF" w:rsidR="001F5F5A" w:rsidRPr="00B92E64" w:rsidRDefault="001F5F5A" w:rsidP="00687671">
            <w:pPr>
              <w:pStyle w:val="a8"/>
              <w:numPr>
                <w:ilvl w:val="0"/>
                <w:numId w:val="5"/>
              </w:numPr>
              <w:rPr>
                <w:rFonts w:cstheme="minorHAnsi"/>
                <w:bCs/>
                <w:sz w:val="24"/>
                <w:szCs w:val="24"/>
                <w:u w:val="single"/>
              </w:rPr>
            </w:pPr>
            <w:r w:rsidRPr="00B92E64">
              <w:rPr>
                <w:rFonts w:cstheme="minorHAnsi" w:hint="eastAsia"/>
                <w:bCs/>
                <w:sz w:val="24"/>
                <w:szCs w:val="24"/>
                <w:u w:val="single"/>
              </w:rPr>
              <w:t>3</w:t>
            </w:r>
            <w:r w:rsidRPr="00B92E64">
              <w:rPr>
                <w:rFonts w:cstheme="minorHAnsi"/>
                <w:bCs/>
                <w:sz w:val="24"/>
                <w:szCs w:val="24"/>
                <w:u w:val="single"/>
                <w:vertAlign w:val="superscript"/>
              </w:rPr>
              <w:t>rd</w:t>
            </w:r>
            <w:r w:rsidRPr="00B92E64">
              <w:rPr>
                <w:rFonts w:cstheme="minorHAnsi"/>
                <w:bCs/>
                <w:sz w:val="24"/>
                <w:szCs w:val="24"/>
                <w:u w:val="single"/>
              </w:rPr>
              <w:t xml:space="preserve"> SWG-4B at P5 (1730-1900) of 28</w:t>
            </w:r>
            <w:r w:rsidRPr="00B92E64">
              <w:rPr>
                <w:rFonts w:cstheme="minorHAnsi"/>
                <w:bCs/>
                <w:sz w:val="24"/>
                <w:szCs w:val="24"/>
                <w:u w:val="single"/>
                <w:vertAlign w:val="superscript"/>
              </w:rPr>
              <w:t>th</w:t>
            </w:r>
            <w:r w:rsidRPr="00B92E64">
              <w:rPr>
                <w:rFonts w:cstheme="minorHAnsi"/>
                <w:bCs/>
                <w:sz w:val="24"/>
                <w:szCs w:val="24"/>
                <w:u w:val="single"/>
              </w:rPr>
              <w:t xml:space="preserve"> Mar. at Room A (CICG) </w:t>
            </w:r>
          </w:p>
          <w:p w14:paraId="5672FA1E" w14:textId="2E36251B" w:rsidR="00B21EEF" w:rsidRPr="00B92E64" w:rsidRDefault="003331AC" w:rsidP="00687671">
            <w:pPr>
              <w:pStyle w:val="a8"/>
              <w:numPr>
                <w:ilvl w:val="1"/>
                <w:numId w:val="5"/>
              </w:numPr>
              <w:rPr>
                <w:rFonts w:cstheme="minorHAnsi"/>
                <w:bCs/>
                <w:sz w:val="24"/>
                <w:szCs w:val="24"/>
              </w:rPr>
            </w:pPr>
            <w:r w:rsidRPr="00B92E64">
              <w:rPr>
                <w:rFonts w:cstheme="minorHAnsi"/>
                <w:bCs/>
                <w:sz w:val="24"/>
                <w:szCs w:val="24"/>
              </w:rPr>
              <w:t>T</w:t>
            </w:r>
            <w:r w:rsidR="00B21EEF" w:rsidRPr="00B92E64">
              <w:rPr>
                <w:rFonts w:cstheme="minorHAnsi"/>
                <w:bCs/>
                <w:sz w:val="24"/>
                <w:szCs w:val="24"/>
              </w:rPr>
              <w:t xml:space="preserve">he </w:t>
            </w:r>
            <w:r w:rsidR="00CA1153" w:rsidRPr="00B92E64">
              <w:rPr>
                <w:rFonts w:cstheme="minorHAnsi"/>
                <w:bCs/>
                <w:sz w:val="24"/>
                <w:szCs w:val="24"/>
              </w:rPr>
              <w:t xml:space="preserve">review of the </w:t>
            </w:r>
            <w:r w:rsidR="00B21EEF" w:rsidRPr="00B92E64">
              <w:rPr>
                <w:rFonts w:cstheme="minorHAnsi"/>
                <w:bCs/>
                <w:sz w:val="24"/>
                <w:szCs w:val="24"/>
              </w:rPr>
              <w:t>compilation document</w:t>
            </w:r>
            <w:r w:rsidRPr="00B92E64">
              <w:rPr>
                <w:rFonts w:cstheme="minorHAnsi"/>
                <w:bCs/>
                <w:sz w:val="24"/>
                <w:szCs w:val="24"/>
              </w:rPr>
              <w:t xml:space="preserve"> was </w:t>
            </w:r>
            <w:r w:rsidR="00CA1153" w:rsidRPr="00B92E64">
              <w:rPr>
                <w:rFonts w:cstheme="minorHAnsi"/>
                <w:bCs/>
                <w:sz w:val="24"/>
                <w:szCs w:val="24"/>
              </w:rPr>
              <w:t xml:space="preserve">continued </w:t>
            </w:r>
            <w:r w:rsidR="004D1AED" w:rsidRPr="00B92E64">
              <w:rPr>
                <w:rFonts w:cstheme="minorHAnsi"/>
                <w:bCs/>
                <w:sz w:val="24"/>
                <w:szCs w:val="24"/>
              </w:rPr>
              <w:t xml:space="preserve">up </w:t>
            </w:r>
            <w:r w:rsidR="00C25B1C" w:rsidRPr="00B92E64">
              <w:rPr>
                <w:rFonts w:cstheme="minorHAnsi"/>
                <w:bCs/>
                <w:sz w:val="24"/>
                <w:szCs w:val="24"/>
              </w:rPr>
              <w:t>to considering b)</w:t>
            </w:r>
            <w:r w:rsidR="00B21EEF" w:rsidRPr="00B92E64">
              <w:rPr>
                <w:rFonts w:cstheme="minorHAnsi"/>
                <w:bCs/>
                <w:sz w:val="24"/>
                <w:szCs w:val="24"/>
              </w:rPr>
              <w:t xml:space="preserve">. </w:t>
            </w:r>
          </w:p>
          <w:p w14:paraId="3D41EA46" w14:textId="6D47A991" w:rsidR="001F5F5A" w:rsidRPr="00B92E64" w:rsidRDefault="001F5F5A" w:rsidP="00687671">
            <w:pPr>
              <w:pStyle w:val="a8"/>
              <w:numPr>
                <w:ilvl w:val="0"/>
                <w:numId w:val="5"/>
              </w:numPr>
              <w:rPr>
                <w:rFonts w:cstheme="minorHAnsi"/>
                <w:bCs/>
                <w:sz w:val="24"/>
                <w:szCs w:val="24"/>
                <w:u w:val="single"/>
              </w:rPr>
            </w:pPr>
            <w:r w:rsidRPr="00B92E64">
              <w:rPr>
                <w:rFonts w:cstheme="minorHAnsi" w:hint="eastAsia"/>
                <w:bCs/>
                <w:sz w:val="24"/>
                <w:szCs w:val="24"/>
                <w:u w:val="single"/>
              </w:rPr>
              <w:t>4</w:t>
            </w:r>
            <w:r w:rsidRPr="00B92E64">
              <w:rPr>
                <w:rFonts w:cstheme="minorHAnsi"/>
                <w:bCs/>
                <w:sz w:val="24"/>
                <w:szCs w:val="24"/>
                <w:u w:val="single"/>
                <w:vertAlign w:val="superscript"/>
              </w:rPr>
              <w:t>th</w:t>
            </w:r>
            <w:r w:rsidRPr="00B92E64">
              <w:rPr>
                <w:rFonts w:cstheme="minorHAnsi"/>
                <w:bCs/>
                <w:sz w:val="24"/>
                <w:szCs w:val="24"/>
                <w:u w:val="single"/>
              </w:rPr>
              <w:t xml:space="preserve"> SWG-4B at P</w:t>
            </w:r>
            <w:r w:rsidR="00C275C2" w:rsidRPr="00B92E64">
              <w:rPr>
                <w:rFonts w:cstheme="minorHAnsi"/>
                <w:bCs/>
                <w:sz w:val="24"/>
                <w:szCs w:val="24"/>
                <w:u w:val="single"/>
              </w:rPr>
              <w:t>4</w:t>
            </w:r>
            <w:r w:rsidRPr="00B92E64">
              <w:rPr>
                <w:rFonts w:cstheme="minorHAnsi"/>
                <w:bCs/>
                <w:sz w:val="24"/>
                <w:szCs w:val="24"/>
                <w:u w:val="single"/>
              </w:rPr>
              <w:t xml:space="preserve"> (1545-1700) of 29</w:t>
            </w:r>
            <w:r w:rsidRPr="00B92E64">
              <w:rPr>
                <w:rFonts w:cstheme="minorHAnsi"/>
                <w:bCs/>
                <w:sz w:val="24"/>
                <w:szCs w:val="24"/>
                <w:u w:val="single"/>
                <w:vertAlign w:val="superscript"/>
              </w:rPr>
              <w:t>th</w:t>
            </w:r>
            <w:r w:rsidRPr="00B92E64">
              <w:rPr>
                <w:rFonts w:cstheme="minorHAnsi"/>
                <w:bCs/>
                <w:sz w:val="24"/>
                <w:szCs w:val="24"/>
                <w:u w:val="single"/>
              </w:rPr>
              <w:t xml:space="preserve"> Mar. at Room A (CICG)</w:t>
            </w:r>
          </w:p>
          <w:p w14:paraId="782DF6C1" w14:textId="2E4D4ACD" w:rsidR="00C25B1C" w:rsidRPr="00B92E64" w:rsidRDefault="00C25B1C" w:rsidP="00687671">
            <w:pPr>
              <w:pStyle w:val="a8"/>
              <w:numPr>
                <w:ilvl w:val="1"/>
                <w:numId w:val="5"/>
              </w:numPr>
              <w:rPr>
                <w:rFonts w:cstheme="minorHAnsi"/>
                <w:bCs/>
                <w:sz w:val="24"/>
                <w:szCs w:val="24"/>
              </w:rPr>
            </w:pPr>
            <w:r w:rsidRPr="00B92E64">
              <w:rPr>
                <w:rFonts w:cstheme="minorHAnsi"/>
                <w:bCs/>
                <w:sz w:val="24"/>
                <w:szCs w:val="24"/>
              </w:rPr>
              <w:t>T</w:t>
            </w:r>
            <w:r w:rsidR="00CA1153" w:rsidRPr="00B92E64">
              <w:rPr>
                <w:rFonts w:cstheme="minorHAnsi"/>
                <w:bCs/>
                <w:sz w:val="24"/>
                <w:szCs w:val="24"/>
              </w:rPr>
              <w:t>he</w:t>
            </w:r>
            <w:r w:rsidRPr="00B92E64">
              <w:rPr>
                <w:rFonts w:cstheme="minorHAnsi"/>
                <w:bCs/>
                <w:sz w:val="24"/>
                <w:szCs w:val="24"/>
              </w:rPr>
              <w:t xml:space="preserve"> </w:t>
            </w:r>
            <w:r w:rsidR="00CA1153" w:rsidRPr="00B92E64">
              <w:rPr>
                <w:rFonts w:cstheme="minorHAnsi"/>
                <w:bCs/>
                <w:sz w:val="24"/>
                <w:szCs w:val="24"/>
              </w:rPr>
              <w:t xml:space="preserve">review of the compilation </w:t>
            </w:r>
            <w:r w:rsidRPr="00B92E64">
              <w:rPr>
                <w:rFonts w:cstheme="minorHAnsi"/>
                <w:bCs/>
                <w:sz w:val="24"/>
                <w:szCs w:val="24"/>
              </w:rPr>
              <w:t xml:space="preserve">document </w:t>
            </w:r>
            <w:r w:rsidR="00CA1153" w:rsidRPr="00B92E64">
              <w:rPr>
                <w:rFonts w:cstheme="minorHAnsi"/>
                <w:bCs/>
                <w:sz w:val="24"/>
                <w:szCs w:val="24"/>
              </w:rPr>
              <w:t xml:space="preserve">was continued </w:t>
            </w:r>
            <w:r w:rsidR="004D1AED" w:rsidRPr="00B92E64">
              <w:rPr>
                <w:rFonts w:cstheme="minorHAnsi"/>
                <w:bCs/>
                <w:sz w:val="24"/>
                <w:szCs w:val="24"/>
              </w:rPr>
              <w:t xml:space="preserve">up </w:t>
            </w:r>
            <w:r w:rsidR="00CA1153" w:rsidRPr="00B92E64">
              <w:rPr>
                <w:rFonts w:cstheme="minorHAnsi"/>
                <w:bCs/>
                <w:sz w:val="24"/>
                <w:szCs w:val="24"/>
              </w:rPr>
              <w:t xml:space="preserve">to </w:t>
            </w:r>
            <w:r w:rsidRPr="00B92E64">
              <w:rPr>
                <w:rFonts w:cstheme="minorHAnsi"/>
                <w:bCs/>
                <w:sz w:val="24"/>
                <w:szCs w:val="24"/>
              </w:rPr>
              <w:t xml:space="preserve">considering further f). </w:t>
            </w:r>
          </w:p>
          <w:p w14:paraId="029B6342" w14:textId="57A20600" w:rsidR="001F5F5A" w:rsidRPr="00B92E64" w:rsidRDefault="001F5F5A" w:rsidP="00687671">
            <w:pPr>
              <w:pStyle w:val="a8"/>
              <w:numPr>
                <w:ilvl w:val="0"/>
                <w:numId w:val="5"/>
              </w:numPr>
              <w:rPr>
                <w:rFonts w:cstheme="minorHAnsi"/>
                <w:bCs/>
                <w:sz w:val="24"/>
                <w:szCs w:val="24"/>
                <w:u w:val="single"/>
              </w:rPr>
            </w:pPr>
            <w:r w:rsidRPr="00B92E64">
              <w:rPr>
                <w:rFonts w:cstheme="minorHAnsi"/>
                <w:bCs/>
                <w:sz w:val="24"/>
                <w:szCs w:val="24"/>
                <w:u w:val="single"/>
              </w:rPr>
              <w:t>5</w:t>
            </w:r>
            <w:r w:rsidRPr="00B92E64">
              <w:rPr>
                <w:rFonts w:cstheme="minorHAnsi"/>
                <w:bCs/>
                <w:sz w:val="24"/>
                <w:szCs w:val="24"/>
                <w:u w:val="single"/>
                <w:vertAlign w:val="superscript"/>
              </w:rPr>
              <w:t>th</w:t>
            </w:r>
            <w:r w:rsidRPr="00B92E64">
              <w:rPr>
                <w:rFonts w:cstheme="minorHAnsi"/>
                <w:bCs/>
                <w:sz w:val="24"/>
                <w:szCs w:val="24"/>
                <w:u w:val="single"/>
              </w:rPr>
              <w:t xml:space="preserve"> SWG-4B at P1 (0900-1015) of 31</w:t>
            </w:r>
            <w:r w:rsidRPr="00B92E64">
              <w:rPr>
                <w:rFonts w:cstheme="minorHAnsi"/>
                <w:bCs/>
                <w:sz w:val="24"/>
                <w:szCs w:val="24"/>
                <w:u w:val="single"/>
                <w:vertAlign w:val="superscript"/>
              </w:rPr>
              <w:t>st</w:t>
            </w:r>
            <w:r w:rsidRPr="00B92E64">
              <w:rPr>
                <w:rFonts w:cstheme="minorHAnsi"/>
                <w:bCs/>
                <w:sz w:val="24"/>
                <w:szCs w:val="24"/>
                <w:u w:val="single"/>
              </w:rPr>
              <w:t xml:space="preserve"> Mar. at Popov</w:t>
            </w:r>
          </w:p>
          <w:p w14:paraId="1596B51B" w14:textId="247428C5" w:rsidR="00C25B1C" w:rsidRPr="00B92E64" w:rsidRDefault="00CA1153" w:rsidP="00687671">
            <w:pPr>
              <w:pStyle w:val="a8"/>
              <w:numPr>
                <w:ilvl w:val="1"/>
                <w:numId w:val="5"/>
              </w:numPr>
              <w:rPr>
                <w:rFonts w:cstheme="minorHAnsi"/>
                <w:bCs/>
                <w:sz w:val="24"/>
                <w:szCs w:val="24"/>
              </w:rPr>
            </w:pPr>
            <w:r w:rsidRPr="00B92E64">
              <w:rPr>
                <w:rFonts w:cstheme="minorHAnsi" w:hint="eastAsia"/>
                <w:bCs/>
                <w:sz w:val="24"/>
                <w:szCs w:val="24"/>
              </w:rPr>
              <w:t>T</w:t>
            </w:r>
            <w:r w:rsidRPr="00B92E64">
              <w:rPr>
                <w:rFonts w:cstheme="minorHAnsi"/>
                <w:bCs/>
                <w:sz w:val="24"/>
                <w:szCs w:val="24"/>
              </w:rPr>
              <w:t xml:space="preserve">he review of the compilation document was continued </w:t>
            </w:r>
            <w:r w:rsidR="004D0E7E" w:rsidRPr="00B92E64">
              <w:rPr>
                <w:rFonts w:cstheme="minorHAnsi"/>
                <w:bCs/>
                <w:sz w:val="24"/>
                <w:szCs w:val="24"/>
              </w:rPr>
              <w:t xml:space="preserve">up </w:t>
            </w:r>
            <w:r w:rsidRPr="00B92E64">
              <w:rPr>
                <w:rFonts w:cstheme="minorHAnsi"/>
                <w:bCs/>
                <w:sz w:val="24"/>
                <w:szCs w:val="24"/>
              </w:rPr>
              <w:t xml:space="preserve">to recognizing k). </w:t>
            </w:r>
          </w:p>
          <w:p w14:paraId="115BFACE" w14:textId="25021EDC" w:rsidR="00197A58" w:rsidRPr="00E215C3" w:rsidRDefault="00DA4592" w:rsidP="00AE50CE">
            <w:pPr>
              <w:pStyle w:val="a8"/>
              <w:numPr>
                <w:ilvl w:val="0"/>
                <w:numId w:val="5"/>
              </w:numPr>
              <w:rPr>
                <w:rFonts w:cstheme="minorHAnsi"/>
                <w:bCs/>
                <w:sz w:val="24"/>
                <w:szCs w:val="24"/>
                <w:u w:val="single"/>
              </w:rPr>
            </w:pPr>
            <w:r w:rsidRPr="00E215C3">
              <w:rPr>
                <w:rFonts w:cstheme="minorHAnsi"/>
                <w:bCs/>
                <w:sz w:val="24"/>
                <w:szCs w:val="24"/>
                <w:u w:val="single"/>
                <w:lang w:eastAsia="ja-JP"/>
              </w:rPr>
              <w:t>6</w:t>
            </w:r>
            <w:r w:rsidRPr="00E215C3">
              <w:rPr>
                <w:rFonts w:cstheme="minorHAnsi"/>
                <w:bCs/>
                <w:sz w:val="24"/>
                <w:szCs w:val="24"/>
                <w:u w:val="single"/>
                <w:vertAlign w:val="superscript"/>
                <w:lang w:eastAsia="ja-JP"/>
              </w:rPr>
              <w:t>th</w:t>
            </w:r>
            <w:r w:rsidRPr="00E215C3">
              <w:rPr>
                <w:rFonts w:cstheme="minorHAnsi"/>
                <w:bCs/>
                <w:sz w:val="24"/>
                <w:szCs w:val="24"/>
                <w:u w:val="single"/>
                <w:lang w:eastAsia="ja-JP"/>
              </w:rPr>
              <w:t xml:space="preserve"> SWG-4B at </w:t>
            </w:r>
            <w:r w:rsidR="00D00339" w:rsidRPr="00E215C3">
              <w:rPr>
                <w:rFonts w:cstheme="minorHAnsi"/>
                <w:bCs/>
                <w:sz w:val="24"/>
                <w:szCs w:val="24"/>
                <w:u w:val="single"/>
                <w:lang w:eastAsia="ja-JP"/>
              </w:rPr>
              <w:t>13:30-1445 of 2</w:t>
            </w:r>
            <w:r w:rsidR="00D00339" w:rsidRPr="00E215C3">
              <w:rPr>
                <w:rFonts w:cstheme="minorHAnsi"/>
                <w:bCs/>
                <w:sz w:val="24"/>
                <w:szCs w:val="24"/>
                <w:u w:val="single"/>
                <w:vertAlign w:val="superscript"/>
                <w:lang w:eastAsia="ja-JP"/>
              </w:rPr>
              <w:t>nd</w:t>
            </w:r>
            <w:r w:rsidR="00D00339" w:rsidRPr="00E215C3">
              <w:rPr>
                <w:rFonts w:cstheme="minorHAnsi"/>
                <w:bCs/>
                <w:sz w:val="24"/>
                <w:szCs w:val="24"/>
                <w:u w:val="single"/>
                <w:lang w:eastAsia="ja-JP"/>
              </w:rPr>
              <w:t xml:space="preserve"> </w:t>
            </w:r>
            <w:r w:rsidR="0079646F" w:rsidRPr="00E215C3">
              <w:rPr>
                <w:rFonts w:cstheme="minorHAnsi"/>
                <w:bCs/>
                <w:sz w:val="24"/>
                <w:szCs w:val="24"/>
                <w:u w:val="single"/>
                <w:lang w:eastAsia="ja-JP"/>
              </w:rPr>
              <w:t>Apr</w:t>
            </w:r>
            <w:r w:rsidR="00D00339" w:rsidRPr="00E215C3">
              <w:rPr>
                <w:rFonts w:cstheme="minorHAnsi"/>
                <w:bCs/>
                <w:sz w:val="24"/>
                <w:szCs w:val="24"/>
                <w:u w:val="single"/>
                <w:lang w:eastAsia="ja-JP"/>
              </w:rPr>
              <w:t>. at Popov</w:t>
            </w:r>
          </w:p>
          <w:p w14:paraId="38595733" w14:textId="77777777" w:rsidR="00B834D8" w:rsidRPr="00B92E64" w:rsidRDefault="00D00339" w:rsidP="00B834D8">
            <w:pPr>
              <w:pStyle w:val="a8"/>
              <w:numPr>
                <w:ilvl w:val="1"/>
                <w:numId w:val="5"/>
              </w:numPr>
              <w:rPr>
                <w:rFonts w:cstheme="minorHAnsi"/>
                <w:bCs/>
                <w:sz w:val="24"/>
                <w:szCs w:val="24"/>
              </w:rPr>
            </w:pPr>
            <w:r w:rsidRPr="00B92E64">
              <w:rPr>
                <w:rFonts w:cstheme="minorHAnsi"/>
                <w:bCs/>
                <w:sz w:val="24"/>
                <w:szCs w:val="24"/>
                <w:lang w:eastAsia="ja-JP"/>
              </w:rPr>
              <w:t xml:space="preserve">The review of the </w:t>
            </w:r>
            <w:r w:rsidR="002F29C0" w:rsidRPr="00B92E64">
              <w:rPr>
                <w:rFonts w:cstheme="minorHAnsi"/>
                <w:bCs/>
                <w:sz w:val="24"/>
                <w:szCs w:val="24"/>
                <w:lang w:eastAsia="ja-JP"/>
              </w:rPr>
              <w:t xml:space="preserve">following parts in the </w:t>
            </w:r>
            <w:r w:rsidRPr="00B92E64">
              <w:rPr>
                <w:rFonts w:cstheme="minorHAnsi"/>
                <w:bCs/>
                <w:sz w:val="24"/>
                <w:szCs w:val="24"/>
                <w:lang w:eastAsia="ja-JP"/>
              </w:rPr>
              <w:t>compilation document</w:t>
            </w:r>
            <w:r w:rsidR="002F29C0" w:rsidRPr="00B92E64">
              <w:rPr>
                <w:rFonts w:cstheme="minorHAnsi"/>
                <w:bCs/>
                <w:sz w:val="24"/>
                <w:szCs w:val="24"/>
                <w:lang w:eastAsia="ja-JP"/>
              </w:rPr>
              <w:t xml:space="preserve"> </w:t>
            </w:r>
            <w:r w:rsidRPr="00B92E64">
              <w:rPr>
                <w:rFonts w:cstheme="minorHAnsi"/>
                <w:bCs/>
                <w:sz w:val="24"/>
                <w:szCs w:val="24"/>
                <w:lang w:eastAsia="ja-JP"/>
              </w:rPr>
              <w:t>was continue</w:t>
            </w:r>
            <w:r w:rsidR="00537E43" w:rsidRPr="00B92E64">
              <w:rPr>
                <w:rFonts w:cstheme="minorHAnsi"/>
                <w:bCs/>
                <w:sz w:val="24"/>
                <w:szCs w:val="24"/>
                <w:lang w:eastAsia="ja-JP"/>
              </w:rPr>
              <w:t>d</w:t>
            </w:r>
            <w:r w:rsidR="00B834D8" w:rsidRPr="00B92E64">
              <w:rPr>
                <w:rFonts w:cstheme="minorHAnsi"/>
                <w:bCs/>
                <w:sz w:val="24"/>
                <w:szCs w:val="24"/>
                <w:lang w:eastAsia="ja-JP"/>
              </w:rPr>
              <w:t xml:space="preserve">. </w:t>
            </w:r>
          </w:p>
          <w:p w14:paraId="384F806B" w14:textId="77777777" w:rsidR="00086673" w:rsidRPr="00B92E64" w:rsidRDefault="00086673" w:rsidP="00086673">
            <w:pPr>
              <w:pStyle w:val="a8"/>
              <w:numPr>
                <w:ilvl w:val="2"/>
                <w:numId w:val="5"/>
              </w:numPr>
              <w:spacing w:after="160" w:line="259" w:lineRule="auto"/>
              <w:rPr>
                <w:rFonts w:cstheme="minorHAnsi"/>
                <w:bCs/>
                <w:sz w:val="24"/>
                <w:szCs w:val="24"/>
              </w:rPr>
            </w:pPr>
            <w:r w:rsidRPr="00B92E64">
              <w:rPr>
                <w:rFonts w:cstheme="minorHAnsi"/>
                <w:bCs/>
                <w:sz w:val="24"/>
                <w:szCs w:val="24"/>
                <w:lang w:eastAsia="ja-JP"/>
              </w:rPr>
              <w:t>recognizing j)/k)</w:t>
            </w:r>
          </w:p>
          <w:p w14:paraId="5CFE5645" w14:textId="77777777" w:rsidR="00086673" w:rsidRPr="00B92E64" w:rsidRDefault="00086673" w:rsidP="00086673">
            <w:pPr>
              <w:pStyle w:val="a8"/>
              <w:numPr>
                <w:ilvl w:val="2"/>
                <w:numId w:val="5"/>
              </w:numPr>
              <w:spacing w:after="160" w:line="259" w:lineRule="auto"/>
              <w:rPr>
                <w:rFonts w:cstheme="minorHAnsi"/>
                <w:bCs/>
                <w:sz w:val="24"/>
                <w:szCs w:val="24"/>
              </w:rPr>
            </w:pPr>
            <w:r w:rsidRPr="00B92E64">
              <w:rPr>
                <w:rFonts w:cstheme="minorHAnsi"/>
                <w:bCs/>
                <w:sz w:val="24"/>
                <w:szCs w:val="24"/>
                <w:lang w:eastAsia="ja-JP"/>
              </w:rPr>
              <w:t xml:space="preserve">recognizing further b) </w:t>
            </w:r>
          </w:p>
          <w:p w14:paraId="24408742" w14:textId="77777777" w:rsidR="00086673" w:rsidRPr="00B92E64" w:rsidRDefault="00086673" w:rsidP="00086673">
            <w:pPr>
              <w:pStyle w:val="a8"/>
              <w:numPr>
                <w:ilvl w:val="2"/>
                <w:numId w:val="5"/>
              </w:numPr>
              <w:rPr>
                <w:rFonts w:cstheme="minorHAnsi"/>
                <w:bCs/>
                <w:sz w:val="24"/>
                <w:szCs w:val="24"/>
              </w:rPr>
            </w:pPr>
            <w:r w:rsidRPr="00B92E64">
              <w:rPr>
                <w:rFonts w:cstheme="minorHAnsi"/>
                <w:bCs/>
                <w:sz w:val="24"/>
                <w:szCs w:val="24"/>
                <w:lang w:eastAsia="ja-JP"/>
              </w:rPr>
              <w:t>NOTE for “Methodology with respect to the examination referred to in resolves 1.2.5”</w:t>
            </w:r>
          </w:p>
          <w:p w14:paraId="1FFDA640" w14:textId="7A9CA0D4" w:rsidR="00086673" w:rsidRPr="00B92E64" w:rsidRDefault="00BE7388" w:rsidP="00086673">
            <w:pPr>
              <w:pStyle w:val="a8"/>
              <w:numPr>
                <w:ilvl w:val="2"/>
                <w:numId w:val="5"/>
              </w:numPr>
              <w:rPr>
                <w:rFonts w:cstheme="minorHAnsi"/>
                <w:bCs/>
                <w:sz w:val="24"/>
                <w:szCs w:val="24"/>
              </w:rPr>
            </w:pPr>
            <w:r w:rsidRPr="00B92E64">
              <w:rPr>
                <w:rFonts w:cstheme="minorHAnsi"/>
                <w:bCs/>
                <w:sz w:val="24"/>
                <w:szCs w:val="24"/>
                <w:lang w:eastAsia="ja-JP"/>
              </w:rPr>
              <w:t xml:space="preserve">New </w:t>
            </w:r>
            <w:r w:rsidR="00086673" w:rsidRPr="00B92E64">
              <w:rPr>
                <w:rFonts w:cstheme="minorHAnsi"/>
                <w:bCs/>
                <w:sz w:val="24"/>
                <w:szCs w:val="24"/>
                <w:lang w:eastAsia="ja-JP"/>
              </w:rPr>
              <w:t xml:space="preserve">resolves further </w:t>
            </w:r>
            <w:r w:rsidRPr="00B92E64">
              <w:rPr>
                <w:rFonts w:cstheme="minorHAnsi"/>
                <w:bCs/>
                <w:sz w:val="24"/>
                <w:szCs w:val="24"/>
                <w:lang w:eastAsia="ja-JP"/>
              </w:rPr>
              <w:t>1)/2) which w</w:t>
            </w:r>
            <w:r w:rsidR="00C16978" w:rsidRPr="00B92E64">
              <w:rPr>
                <w:rFonts w:cstheme="minorHAnsi"/>
                <w:bCs/>
                <w:sz w:val="24"/>
                <w:szCs w:val="24"/>
                <w:lang w:eastAsia="ja-JP"/>
              </w:rPr>
              <w:t>ere</w:t>
            </w:r>
            <w:r w:rsidRPr="00B92E64">
              <w:rPr>
                <w:rFonts w:cstheme="minorHAnsi"/>
                <w:bCs/>
                <w:sz w:val="24"/>
                <w:szCs w:val="24"/>
                <w:lang w:eastAsia="ja-JP"/>
              </w:rPr>
              <w:t xml:space="preserve"> proposed by </w:t>
            </w:r>
            <w:r w:rsidR="00BC3E4A" w:rsidRPr="00B92E64">
              <w:rPr>
                <w:rFonts w:cstheme="minorHAnsi"/>
                <w:bCs/>
                <w:sz w:val="24"/>
                <w:szCs w:val="24"/>
                <w:lang w:eastAsia="ja-JP"/>
              </w:rPr>
              <w:t>SWG</w:t>
            </w:r>
            <w:r w:rsidR="00E851C3" w:rsidRPr="00B92E64">
              <w:rPr>
                <w:rFonts w:cstheme="minorHAnsi"/>
                <w:bCs/>
                <w:sz w:val="24"/>
                <w:szCs w:val="24"/>
                <w:lang w:eastAsia="ja-JP"/>
              </w:rPr>
              <w:t>-4B</w:t>
            </w:r>
            <w:r w:rsidR="00BC3E4A" w:rsidRPr="00B92E64">
              <w:rPr>
                <w:rFonts w:cstheme="minorHAnsi"/>
                <w:bCs/>
                <w:sz w:val="24"/>
                <w:szCs w:val="24"/>
                <w:lang w:eastAsia="ja-JP"/>
              </w:rPr>
              <w:t xml:space="preserve"> chair. </w:t>
            </w:r>
          </w:p>
          <w:p w14:paraId="735510F3" w14:textId="67262262" w:rsidR="00086673" w:rsidRDefault="009405A7" w:rsidP="00B834D8">
            <w:pPr>
              <w:pStyle w:val="a8"/>
              <w:numPr>
                <w:ilvl w:val="1"/>
                <w:numId w:val="5"/>
              </w:numPr>
              <w:rPr>
                <w:rFonts w:cstheme="minorHAnsi"/>
                <w:bCs/>
                <w:sz w:val="24"/>
                <w:szCs w:val="24"/>
              </w:rPr>
            </w:pPr>
            <w:r w:rsidRPr="00B92E64">
              <w:rPr>
                <w:rFonts w:cstheme="minorHAnsi"/>
                <w:bCs/>
                <w:sz w:val="24"/>
                <w:szCs w:val="24"/>
                <w:lang w:eastAsia="ja-JP"/>
              </w:rPr>
              <w:t>As for the</w:t>
            </w:r>
            <w:r w:rsidR="00A208AA" w:rsidRPr="00B92E64">
              <w:rPr>
                <w:rFonts w:cstheme="minorHAnsi"/>
                <w:bCs/>
                <w:sz w:val="24"/>
                <w:szCs w:val="24"/>
                <w:lang w:eastAsia="ja-JP"/>
              </w:rPr>
              <w:t xml:space="preserve"> new resolves further 1)/2), </w:t>
            </w:r>
            <w:r w:rsidR="00E9724C" w:rsidRPr="00B92E64">
              <w:rPr>
                <w:rFonts w:cstheme="minorHAnsi"/>
                <w:bCs/>
                <w:sz w:val="24"/>
                <w:szCs w:val="24"/>
                <w:lang w:eastAsia="ja-JP"/>
              </w:rPr>
              <w:t>no consensus was reached</w:t>
            </w:r>
            <w:r w:rsidR="00F12BD8" w:rsidRPr="00B92E64">
              <w:rPr>
                <w:rFonts w:cstheme="minorHAnsi"/>
                <w:bCs/>
                <w:sz w:val="24"/>
                <w:szCs w:val="24"/>
                <w:lang w:eastAsia="ja-JP"/>
              </w:rPr>
              <w:t xml:space="preserve"> for these resolves</w:t>
            </w:r>
            <w:r w:rsidR="00E9724C" w:rsidRPr="00B92E64">
              <w:rPr>
                <w:rFonts w:cstheme="minorHAnsi"/>
                <w:bCs/>
                <w:sz w:val="24"/>
                <w:szCs w:val="24"/>
                <w:lang w:eastAsia="ja-JP"/>
              </w:rPr>
              <w:t xml:space="preserve"> </w:t>
            </w:r>
            <w:r w:rsidR="00471CB6" w:rsidRPr="00B92E64">
              <w:rPr>
                <w:rFonts w:cstheme="minorHAnsi"/>
                <w:bCs/>
                <w:sz w:val="24"/>
                <w:szCs w:val="24"/>
                <w:lang w:eastAsia="ja-JP"/>
              </w:rPr>
              <w:t xml:space="preserve">in the meeting. </w:t>
            </w:r>
          </w:p>
          <w:p w14:paraId="3D01EB75" w14:textId="1765FA79" w:rsidR="002D298C" w:rsidRPr="00CE7206" w:rsidRDefault="002D298C" w:rsidP="002D298C">
            <w:pPr>
              <w:pStyle w:val="a8"/>
              <w:numPr>
                <w:ilvl w:val="0"/>
                <w:numId w:val="5"/>
              </w:numPr>
              <w:jc w:val="left"/>
              <w:rPr>
                <w:rFonts w:cstheme="minorHAnsi"/>
                <w:bCs/>
                <w:color w:val="FF0000"/>
                <w:sz w:val="24"/>
                <w:szCs w:val="24"/>
                <w:u w:val="single"/>
              </w:rPr>
            </w:pPr>
            <w:r w:rsidRPr="00CE7206">
              <w:rPr>
                <w:rFonts w:cstheme="minorHAnsi"/>
                <w:bCs/>
                <w:color w:val="FF0000"/>
                <w:sz w:val="24"/>
                <w:szCs w:val="24"/>
                <w:u w:val="single"/>
                <w:lang w:eastAsia="ja-JP"/>
              </w:rPr>
              <w:t>7</w:t>
            </w:r>
            <w:r w:rsidRPr="00CE7206">
              <w:rPr>
                <w:rFonts w:cstheme="minorHAnsi"/>
                <w:bCs/>
                <w:color w:val="FF0000"/>
                <w:sz w:val="24"/>
                <w:szCs w:val="24"/>
                <w:u w:val="single"/>
                <w:vertAlign w:val="superscript"/>
                <w:lang w:eastAsia="ja-JP"/>
              </w:rPr>
              <w:t>th</w:t>
            </w:r>
            <w:r w:rsidRPr="00CE7206">
              <w:rPr>
                <w:rFonts w:cstheme="minorHAnsi"/>
                <w:bCs/>
                <w:color w:val="FF0000"/>
                <w:sz w:val="24"/>
                <w:szCs w:val="24"/>
                <w:u w:val="single"/>
                <w:lang w:eastAsia="ja-JP"/>
              </w:rPr>
              <w:t xml:space="preserve"> SWG</w:t>
            </w:r>
            <w:r w:rsidR="00C27040">
              <w:rPr>
                <w:rFonts w:cstheme="minorHAnsi"/>
                <w:bCs/>
                <w:color w:val="FF0000"/>
                <w:sz w:val="24"/>
                <w:szCs w:val="24"/>
                <w:u w:val="single"/>
                <w:lang w:eastAsia="ja-JP"/>
              </w:rPr>
              <w:t>-</w:t>
            </w:r>
            <w:r w:rsidRPr="00CE7206">
              <w:rPr>
                <w:rFonts w:cstheme="minorHAnsi"/>
                <w:bCs/>
                <w:color w:val="FF0000"/>
                <w:sz w:val="24"/>
                <w:szCs w:val="24"/>
                <w:u w:val="single"/>
                <w:lang w:eastAsia="ja-JP"/>
              </w:rPr>
              <w:t>4B at 17:30-19:15 of 3</w:t>
            </w:r>
            <w:r w:rsidRPr="00CE7206">
              <w:rPr>
                <w:rFonts w:cstheme="minorHAnsi"/>
                <w:bCs/>
                <w:color w:val="FF0000"/>
                <w:sz w:val="24"/>
                <w:szCs w:val="24"/>
                <w:u w:val="single"/>
                <w:vertAlign w:val="superscript"/>
                <w:lang w:eastAsia="ja-JP"/>
              </w:rPr>
              <w:t>rd</w:t>
            </w:r>
            <w:r w:rsidRPr="00CE7206">
              <w:rPr>
                <w:rFonts w:cstheme="minorHAnsi"/>
                <w:bCs/>
                <w:color w:val="FF0000"/>
                <w:sz w:val="24"/>
                <w:szCs w:val="24"/>
                <w:u w:val="single"/>
                <w:lang w:eastAsia="ja-JP"/>
              </w:rPr>
              <w:t xml:space="preserve"> Apr. at Room A</w:t>
            </w:r>
          </w:p>
          <w:p w14:paraId="1519C10D" w14:textId="77777777" w:rsidR="0030046E" w:rsidRPr="00CE7206" w:rsidRDefault="0030046E" w:rsidP="0030046E">
            <w:pPr>
              <w:pStyle w:val="a8"/>
              <w:numPr>
                <w:ilvl w:val="1"/>
                <w:numId w:val="5"/>
              </w:numPr>
              <w:spacing w:after="160" w:line="259" w:lineRule="auto"/>
              <w:rPr>
                <w:rFonts w:cstheme="minorHAnsi"/>
                <w:bCs/>
                <w:color w:val="FF0000"/>
                <w:sz w:val="24"/>
                <w:szCs w:val="24"/>
              </w:rPr>
            </w:pPr>
            <w:r w:rsidRPr="00CE7206">
              <w:rPr>
                <w:rFonts w:cstheme="minorHAnsi"/>
                <w:bCs/>
                <w:color w:val="FF0000"/>
                <w:sz w:val="24"/>
                <w:szCs w:val="24"/>
                <w:lang w:eastAsia="ja-JP"/>
              </w:rPr>
              <w:t xml:space="preserve">The review of the following parts in the compilation document was continued. </w:t>
            </w:r>
          </w:p>
          <w:p w14:paraId="4558E94E" w14:textId="77777777" w:rsidR="0030046E" w:rsidRPr="00CE7206" w:rsidRDefault="0030046E" w:rsidP="0030046E">
            <w:pPr>
              <w:pStyle w:val="a8"/>
              <w:numPr>
                <w:ilvl w:val="2"/>
                <w:numId w:val="5"/>
              </w:numPr>
              <w:spacing w:after="160" w:line="259" w:lineRule="auto"/>
              <w:jc w:val="left"/>
              <w:rPr>
                <w:rFonts w:cstheme="minorHAnsi"/>
                <w:bCs/>
                <w:color w:val="FF0000"/>
                <w:sz w:val="24"/>
                <w:szCs w:val="24"/>
              </w:rPr>
            </w:pPr>
            <w:r w:rsidRPr="00CE7206">
              <w:rPr>
                <w:rFonts w:cstheme="minorHAnsi" w:hint="eastAsia"/>
                <w:bCs/>
                <w:color w:val="FF0000"/>
                <w:sz w:val="24"/>
                <w:szCs w:val="24"/>
                <w:lang w:eastAsia="ja-JP"/>
              </w:rPr>
              <w:t>r</w:t>
            </w:r>
            <w:r w:rsidRPr="00CE7206">
              <w:rPr>
                <w:rFonts w:cstheme="minorHAnsi"/>
                <w:bCs/>
                <w:color w:val="FF0000"/>
                <w:sz w:val="24"/>
                <w:szCs w:val="24"/>
                <w:lang w:eastAsia="ja-JP"/>
              </w:rPr>
              <w:t>ecognizing further a)/b)</w:t>
            </w:r>
          </w:p>
          <w:p w14:paraId="51D97B0C" w14:textId="17044874" w:rsidR="0030046E" w:rsidRPr="00CE7206" w:rsidRDefault="0030046E" w:rsidP="0030046E">
            <w:pPr>
              <w:pStyle w:val="a8"/>
              <w:numPr>
                <w:ilvl w:val="2"/>
                <w:numId w:val="5"/>
              </w:numPr>
              <w:jc w:val="left"/>
              <w:rPr>
                <w:rFonts w:cstheme="minorHAnsi"/>
                <w:bCs/>
                <w:color w:val="FF0000"/>
                <w:sz w:val="24"/>
                <w:szCs w:val="24"/>
              </w:rPr>
            </w:pPr>
            <w:r w:rsidRPr="00CE7206">
              <w:rPr>
                <w:rFonts w:cstheme="minorHAnsi" w:hint="eastAsia"/>
                <w:bCs/>
                <w:color w:val="FF0000"/>
                <w:sz w:val="24"/>
                <w:szCs w:val="24"/>
                <w:lang w:eastAsia="ja-JP"/>
              </w:rPr>
              <w:t>r</w:t>
            </w:r>
            <w:r w:rsidRPr="00CE7206">
              <w:rPr>
                <w:rFonts w:cstheme="minorHAnsi"/>
                <w:bCs/>
                <w:color w:val="FF0000"/>
                <w:sz w:val="24"/>
                <w:szCs w:val="24"/>
                <w:lang w:eastAsia="ja-JP"/>
              </w:rPr>
              <w:t>esolves 1/1.1/1.1bis/9/z</w:t>
            </w:r>
          </w:p>
          <w:p w14:paraId="629D2E2A" w14:textId="41296FDD" w:rsidR="0030046E" w:rsidRDefault="0030046E" w:rsidP="0030046E">
            <w:pPr>
              <w:pStyle w:val="a8"/>
              <w:numPr>
                <w:ilvl w:val="2"/>
                <w:numId w:val="5"/>
              </w:numPr>
              <w:spacing w:after="160" w:line="259" w:lineRule="auto"/>
              <w:jc w:val="left"/>
              <w:rPr>
                <w:rFonts w:cstheme="minorHAnsi"/>
                <w:bCs/>
                <w:color w:val="FF0000"/>
                <w:sz w:val="24"/>
                <w:szCs w:val="24"/>
              </w:rPr>
            </w:pPr>
            <w:r w:rsidRPr="00CE7206">
              <w:rPr>
                <w:rFonts w:cstheme="minorHAnsi" w:hint="eastAsia"/>
                <w:bCs/>
                <w:color w:val="FF0000"/>
                <w:sz w:val="24"/>
                <w:szCs w:val="24"/>
                <w:lang w:eastAsia="ja-JP"/>
              </w:rPr>
              <w:t>r</w:t>
            </w:r>
            <w:r w:rsidRPr="00CE7206">
              <w:rPr>
                <w:rFonts w:cstheme="minorHAnsi"/>
                <w:bCs/>
                <w:color w:val="FF0000"/>
                <w:sz w:val="24"/>
                <w:szCs w:val="24"/>
                <w:lang w:eastAsia="ja-JP"/>
              </w:rPr>
              <w:t xml:space="preserve">esolves further </w:t>
            </w:r>
          </w:p>
          <w:p w14:paraId="567F3E65" w14:textId="5BD9D4C9" w:rsidR="004A3E17" w:rsidRPr="00FE5831" w:rsidRDefault="00EA6CD5" w:rsidP="00DD7787">
            <w:pPr>
              <w:pStyle w:val="a8"/>
              <w:numPr>
                <w:ilvl w:val="0"/>
                <w:numId w:val="5"/>
              </w:numPr>
              <w:spacing w:after="160" w:line="259" w:lineRule="auto"/>
              <w:jc w:val="left"/>
              <w:rPr>
                <w:rFonts w:cstheme="minorHAnsi"/>
                <w:bCs/>
                <w:color w:val="FF0000"/>
                <w:sz w:val="24"/>
                <w:szCs w:val="24"/>
                <w:u w:val="single"/>
              </w:rPr>
            </w:pPr>
            <w:r w:rsidRPr="00FE5831">
              <w:rPr>
                <w:rFonts w:cstheme="minorHAnsi" w:hint="eastAsia"/>
                <w:bCs/>
                <w:color w:val="FF0000"/>
                <w:sz w:val="24"/>
                <w:szCs w:val="24"/>
                <w:u w:val="single"/>
                <w:lang w:eastAsia="ja-JP"/>
              </w:rPr>
              <w:t>8</w:t>
            </w:r>
            <w:r w:rsidRPr="00FE5831">
              <w:rPr>
                <w:rFonts w:cstheme="minorHAnsi"/>
                <w:bCs/>
                <w:color w:val="FF0000"/>
                <w:sz w:val="24"/>
                <w:szCs w:val="24"/>
                <w:u w:val="single"/>
                <w:vertAlign w:val="superscript"/>
                <w:lang w:eastAsia="ja-JP"/>
              </w:rPr>
              <w:t>th</w:t>
            </w:r>
            <w:r w:rsidRPr="00FE5831">
              <w:rPr>
                <w:rFonts w:cstheme="minorHAnsi"/>
                <w:bCs/>
                <w:color w:val="FF0000"/>
                <w:sz w:val="24"/>
                <w:szCs w:val="24"/>
                <w:u w:val="single"/>
                <w:lang w:eastAsia="ja-JP"/>
              </w:rPr>
              <w:t xml:space="preserve"> SWG</w:t>
            </w:r>
            <w:r w:rsidR="00C27040" w:rsidRPr="00FE5831">
              <w:rPr>
                <w:rFonts w:cstheme="minorHAnsi"/>
                <w:bCs/>
                <w:color w:val="FF0000"/>
                <w:sz w:val="24"/>
                <w:szCs w:val="24"/>
                <w:u w:val="single"/>
                <w:lang w:eastAsia="ja-JP"/>
              </w:rPr>
              <w:t>-</w:t>
            </w:r>
            <w:r w:rsidRPr="00FE5831">
              <w:rPr>
                <w:rFonts w:cstheme="minorHAnsi"/>
                <w:bCs/>
                <w:color w:val="FF0000"/>
                <w:sz w:val="24"/>
                <w:szCs w:val="24"/>
                <w:u w:val="single"/>
                <w:lang w:eastAsia="ja-JP"/>
              </w:rPr>
              <w:t>4B at</w:t>
            </w:r>
            <w:r w:rsidR="00C27040" w:rsidRPr="00FE5831">
              <w:rPr>
                <w:rFonts w:cstheme="minorHAnsi"/>
                <w:bCs/>
                <w:color w:val="FF0000"/>
                <w:sz w:val="24"/>
                <w:szCs w:val="24"/>
                <w:u w:val="single"/>
                <w:lang w:eastAsia="ja-JP"/>
              </w:rPr>
              <w:t xml:space="preserve"> 17:30-19:00 of </w:t>
            </w:r>
            <w:r w:rsidR="004A3E17" w:rsidRPr="00FE5831">
              <w:rPr>
                <w:rFonts w:cstheme="minorHAnsi"/>
                <w:bCs/>
                <w:color w:val="FF0000"/>
                <w:sz w:val="24"/>
                <w:szCs w:val="24"/>
                <w:u w:val="single"/>
                <w:lang w:eastAsia="ja-JP"/>
              </w:rPr>
              <w:t>4</w:t>
            </w:r>
            <w:r w:rsidR="004A3E17" w:rsidRPr="00FE5831">
              <w:rPr>
                <w:rFonts w:cstheme="minorHAnsi"/>
                <w:bCs/>
                <w:color w:val="FF0000"/>
                <w:sz w:val="24"/>
                <w:szCs w:val="24"/>
                <w:u w:val="single"/>
                <w:vertAlign w:val="superscript"/>
                <w:lang w:eastAsia="ja-JP"/>
              </w:rPr>
              <w:t>th</w:t>
            </w:r>
            <w:r w:rsidR="004A3E17" w:rsidRPr="00FE5831">
              <w:rPr>
                <w:rFonts w:cstheme="minorHAnsi"/>
                <w:bCs/>
                <w:color w:val="FF0000"/>
                <w:sz w:val="24"/>
                <w:szCs w:val="24"/>
                <w:u w:val="single"/>
                <w:lang w:eastAsia="ja-JP"/>
              </w:rPr>
              <w:t xml:space="preserve"> Apr. at Room A</w:t>
            </w:r>
            <w:r w:rsidR="000E5886">
              <w:rPr>
                <w:rFonts w:cstheme="minorHAnsi"/>
                <w:bCs/>
                <w:color w:val="FF0000"/>
                <w:sz w:val="24"/>
                <w:szCs w:val="24"/>
                <w:u w:val="single"/>
                <w:lang w:eastAsia="ja-JP"/>
              </w:rPr>
              <w:t xml:space="preserve"> </w:t>
            </w:r>
            <w:r w:rsidR="00FE5831" w:rsidRPr="00FE5831">
              <w:rPr>
                <w:rFonts w:cstheme="minorHAnsi"/>
                <w:bCs/>
                <w:color w:val="FF0000"/>
                <w:sz w:val="24"/>
                <w:szCs w:val="24"/>
                <w:u w:val="single"/>
                <w:lang w:eastAsia="ja-JP"/>
              </w:rPr>
              <w:t>(Final)</w:t>
            </w:r>
          </w:p>
          <w:p w14:paraId="7FB77AE2" w14:textId="3C0679BF" w:rsidR="00935C41" w:rsidRPr="00372493" w:rsidRDefault="004A3E17" w:rsidP="00372493">
            <w:pPr>
              <w:pStyle w:val="a8"/>
              <w:numPr>
                <w:ilvl w:val="1"/>
                <w:numId w:val="5"/>
              </w:numPr>
              <w:spacing w:after="160" w:line="259" w:lineRule="auto"/>
              <w:jc w:val="left"/>
              <w:rPr>
                <w:rFonts w:cstheme="minorHAnsi"/>
                <w:bCs/>
                <w:color w:val="FF0000"/>
                <w:sz w:val="24"/>
                <w:szCs w:val="24"/>
              </w:rPr>
            </w:pPr>
            <w:r>
              <w:rPr>
                <w:rFonts w:cstheme="minorHAnsi"/>
                <w:bCs/>
                <w:color w:val="FF0000"/>
                <w:sz w:val="24"/>
                <w:szCs w:val="24"/>
                <w:lang w:eastAsia="ja-JP"/>
              </w:rPr>
              <w:t xml:space="preserve">The review of the </w:t>
            </w:r>
            <w:r w:rsidR="00FE5831">
              <w:rPr>
                <w:rFonts w:cstheme="minorHAnsi"/>
                <w:bCs/>
                <w:color w:val="FF0000"/>
                <w:sz w:val="24"/>
                <w:szCs w:val="24"/>
                <w:lang w:eastAsia="ja-JP"/>
              </w:rPr>
              <w:t>compilation document was continued</w:t>
            </w:r>
            <w:r w:rsidR="001E146E">
              <w:rPr>
                <w:rFonts w:cstheme="minorHAnsi"/>
                <w:bCs/>
                <w:color w:val="FF0000"/>
                <w:sz w:val="24"/>
                <w:szCs w:val="24"/>
                <w:lang w:eastAsia="ja-JP"/>
              </w:rPr>
              <w:t xml:space="preserve">, </w:t>
            </w:r>
            <w:r w:rsidR="00372493">
              <w:rPr>
                <w:rFonts w:cstheme="minorHAnsi"/>
                <w:bCs/>
                <w:color w:val="FF0000"/>
                <w:sz w:val="24"/>
                <w:szCs w:val="24"/>
                <w:lang w:eastAsia="ja-JP"/>
              </w:rPr>
              <w:t>however</w:t>
            </w:r>
            <w:r w:rsidR="00F81514" w:rsidRPr="00372493">
              <w:rPr>
                <w:rFonts w:cstheme="minorHAnsi"/>
                <w:bCs/>
                <w:color w:val="FF0000"/>
                <w:sz w:val="24"/>
                <w:szCs w:val="24"/>
                <w:lang w:eastAsia="ja-JP"/>
              </w:rPr>
              <w:t xml:space="preserve"> </w:t>
            </w:r>
            <w:r w:rsidR="00E80CDF">
              <w:rPr>
                <w:rFonts w:cstheme="minorHAnsi"/>
                <w:bCs/>
                <w:color w:val="FF0000"/>
                <w:sz w:val="24"/>
                <w:szCs w:val="24"/>
                <w:lang w:eastAsia="ja-JP"/>
              </w:rPr>
              <w:t xml:space="preserve">the review </w:t>
            </w:r>
            <w:r w:rsidR="001E146E">
              <w:rPr>
                <w:rFonts w:cstheme="minorHAnsi"/>
                <w:bCs/>
                <w:color w:val="FF0000"/>
                <w:sz w:val="24"/>
                <w:szCs w:val="24"/>
                <w:lang w:eastAsia="ja-JP"/>
              </w:rPr>
              <w:t xml:space="preserve">and the discussion </w:t>
            </w:r>
            <w:r w:rsidR="00E80CDF">
              <w:rPr>
                <w:rFonts w:cstheme="minorHAnsi"/>
                <w:bCs/>
                <w:color w:val="FF0000"/>
                <w:sz w:val="24"/>
                <w:szCs w:val="24"/>
                <w:lang w:eastAsia="ja-JP"/>
              </w:rPr>
              <w:t xml:space="preserve">of </w:t>
            </w:r>
            <w:r w:rsidR="00F81514" w:rsidRPr="00372493">
              <w:rPr>
                <w:rFonts w:cstheme="minorHAnsi"/>
                <w:bCs/>
                <w:color w:val="FF0000"/>
                <w:sz w:val="24"/>
                <w:szCs w:val="24"/>
                <w:lang w:eastAsia="ja-JP"/>
              </w:rPr>
              <w:t>the</w:t>
            </w:r>
            <w:r w:rsidR="00447587">
              <w:rPr>
                <w:rFonts w:cstheme="minorHAnsi"/>
                <w:bCs/>
                <w:color w:val="FF0000"/>
                <w:sz w:val="24"/>
                <w:szCs w:val="24"/>
                <w:lang w:eastAsia="ja-JP"/>
              </w:rPr>
              <w:t xml:space="preserve"> </w:t>
            </w:r>
            <w:proofErr w:type="gramStart"/>
            <w:r w:rsidR="00447587">
              <w:rPr>
                <w:rFonts w:cstheme="minorHAnsi"/>
                <w:bCs/>
                <w:color w:val="FF0000"/>
                <w:sz w:val="24"/>
                <w:szCs w:val="24"/>
                <w:lang w:eastAsia="ja-JP"/>
              </w:rPr>
              <w:t>resolves</w:t>
            </w:r>
            <w:proofErr w:type="gramEnd"/>
            <w:r w:rsidR="00447587">
              <w:rPr>
                <w:rFonts w:cstheme="minorHAnsi"/>
                <w:bCs/>
                <w:color w:val="FF0000"/>
                <w:sz w:val="24"/>
                <w:szCs w:val="24"/>
                <w:lang w:eastAsia="ja-JP"/>
              </w:rPr>
              <w:t xml:space="preserve"> parts after 1.2.4 </w:t>
            </w:r>
            <w:r w:rsidR="005B583E">
              <w:rPr>
                <w:rFonts w:cstheme="minorHAnsi"/>
                <w:bCs/>
                <w:color w:val="FF0000"/>
                <w:sz w:val="24"/>
                <w:szCs w:val="24"/>
                <w:lang w:eastAsia="ja-JP"/>
              </w:rPr>
              <w:t xml:space="preserve">except </w:t>
            </w:r>
            <w:r w:rsidR="006E08BF">
              <w:rPr>
                <w:rFonts w:cstheme="minorHAnsi"/>
                <w:bCs/>
                <w:color w:val="FF0000"/>
                <w:sz w:val="24"/>
                <w:szCs w:val="24"/>
                <w:lang w:eastAsia="ja-JP"/>
              </w:rPr>
              <w:t xml:space="preserve">for the resolves which were reviewed in the </w:t>
            </w:r>
            <w:r w:rsidR="00916F81">
              <w:rPr>
                <w:rFonts w:cstheme="minorHAnsi"/>
                <w:bCs/>
                <w:color w:val="FF0000"/>
                <w:sz w:val="24"/>
                <w:szCs w:val="24"/>
                <w:lang w:eastAsia="ja-JP"/>
              </w:rPr>
              <w:t xml:space="preserve">previous meetings </w:t>
            </w:r>
            <w:r w:rsidR="004F4C9A" w:rsidRPr="00372493">
              <w:rPr>
                <w:rFonts w:cstheme="minorHAnsi"/>
                <w:bCs/>
                <w:color w:val="FF0000"/>
                <w:sz w:val="24"/>
                <w:szCs w:val="24"/>
                <w:lang w:eastAsia="ja-JP"/>
              </w:rPr>
              <w:t xml:space="preserve">and </w:t>
            </w:r>
            <w:r w:rsidR="00F81514" w:rsidRPr="00372493">
              <w:rPr>
                <w:rFonts w:cstheme="minorHAnsi"/>
                <w:bCs/>
                <w:color w:val="FF0000"/>
                <w:sz w:val="24"/>
                <w:szCs w:val="24"/>
                <w:lang w:eastAsia="ja-JP"/>
              </w:rPr>
              <w:t xml:space="preserve">all of the </w:t>
            </w:r>
            <w:r w:rsidR="00060924" w:rsidRPr="00372493">
              <w:rPr>
                <w:rFonts w:cstheme="minorHAnsi"/>
                <w:bCs/>
                <w:color w:val="FF0000"/>
                <w:sz w:val="24"/>
                <w:szCs w:val="24"/>
                <w:lang w:eastAsia="ja-JP"/>
              </w:rPr>
              <w:t xml:space="preserve">Annexes </w:t>
            </w:r>
            <w:r w:rsidR="00E80CDF">
              <w:rPr>
                <w:rFonts w:cstheme="minorHAnsi"/>
                <w:bCs/>
                <w:color w:val="FF0000"/>
                <w:sz w:val="24"/>
                <w:szCs w:val="24"/>
                <w:lang w:eastAsia="ja-JP"/>
              </w:rPr>
              <w:t>could not be conducted</w:t>
            </w:r>
            <w:r w:rsidR="00617033">
              <w:rPr>
                <w:rFonts w:cstheme="minorHAnsi"/>
                <w:bCs/>
                <w:color w:val="FF0000"/>
                <w:sz w:val="24"/>
                <w:szCs w:val="24"/>
                <w:lang w:eastAsia="ja-JP"/>
              </w:rPr>
              <w:t>.  This is because t</w:t>
            </w:r>
            <w:r w:rsidR="00935C41" w:rsidRPr="00372493">
              <w:rPr>
                <w:rFonts w:cstheme="minorHAnsi"/>
                <w:bCs/>
                <w:color w:val="FF0000"/>
                <w:sz w:val="24"/>
                <w:szCs w:val="24"/>
                <w:lang w:eastAsia="ja-JP"/>
              </w:rPr>
              <w:t xml:space="preserve">he SWG-4B chair will </w:t>
            </w:r>
            <w:r w:rsidR="00284659" w:rsidRPr="00372493">
              <w:rPr>
                <w:rFonts w:cstheme="minorHAnsi"/>
                <w:bCs/>
                <w:color w:val="FF0000"/>
                <w:sz w:val="24"/>
                <w:szCs w:val="24"/>
                <w:lang w:eastAsia="ja-JP"/>
              </w:rPr>
              <w:t xml:space="preserve">clarify </w:t>
            </w:r>
            <w:r w:rsidR="00916F81">
              <w:rPr>
                <w:rFonts w:cstheme="minorHAnsi"/>
                <w:bCs/>
                <w:color w:val="FF0000"/>
                <w:sz w:val="24"/>
                <w:szCs w:val="24"/>
                <w:lang w:eastAsia="ja-JP"/>
              </w:rPr>
              <w:t xml:space="preserve">which </w:t>
            </w:r>
            <w:r w:rsidR="00284659" w:rsidRPr="00372493">
              <w:rPr>
                <w:rFonts w:cstheme="minorHAnsi"/>
                <w:bCs/>
                <w:color w:val="FF0000"/>
                <w:sz w:val="24"/>
                <w:szCs w:val="24"/>
                <w:lang w:eastAsia="ja-JP"/>
              </w:rPr>
              <w:t xml:space="preserve">resolves </w:t>
            </w:r>
            <w:r w:rsidR="00BC73F5" w:rsidRPr="00372493">
              <w:rPr>
                <w:rFonts w:cstheme="minorHAnsi"/>
                <w:bCs/>
                <w:color w:val="FF0000"/>
                <w:sz w:val="24"/>
                <w:szCs w:val="24"/>
                <w:lang w:eastAsia="ja-JP"/>
              </w:rPr>
              <w:t>has been discussed or not discussed</w:t>
            </w:r>
            <w:r w:rsidR="00DE6323">
              <w:rPr>
                <w:rFonts w:cstheme="minorHAnsi"/>
                <w:bCs/>
                <w:color w:val="FF0000"/>
                <w:sz w:val="24"/>
                <w:szCs w:val="24"/>
                <w:lang w:eastAsia="ja-JP"/>
              </w:rPr>
              <w:t xml:space="preserve"> by WG</w:t>
            </w:r>
            <w:r w:rsidR="00623789">
              <w:rPr>
                <w:rFonts w:cstheme="minorHAnsi"/>
                <w:bCs/>
                <w:color w:val="FF0000"/>
                <w:sz w:val="24"/>
                <w:szCs w:val="24"/>
                <w:lang w:eastAsia="ja-JP"/>
              </w:rPr>
              <w:t>-</w:t>
            </w:r>
            <w:r w:rsidR="00DE6323">
              <w:rPr>
                <w:rFonts w:cstheme="minorHAnsi"/>
                <w:bCs/>
                <w:color w:val="FF0000"/>
                <w:sz w:val="24"/>
                <w:szCs w:val="24"/>
                <w:lang w:eastAsia="ja-JP"/>
              </w:rPr>
              <w:t>4 meeting on 5</w:t>
            </w:r>
            <w:r w:rsidR="00DE6323" w:rsidRPr="00DE6323">
              <w:rPr>
                <w:rFonts w:cstheme="minorHAnsi"/>
                <w:bCs/>
                <w:color w:val="FF0000"/>
                <w:sz w:val="24"/>
                <w:szCs w:val="24"/>
                <w:vertAlign w:val="superscript"/>
                <w:lang w:eastAsia="ja-JP"/>
              </w:rPr>
              <w:t>th</w:t>
            </w:r>
            <w:r w:rsidR="00DE6323">
              <w:rPr>
                <w:rFonts w:cstheme="minorHAnsi"/>
                <w:bCs/>
                <w:color w:val="FF0000"/>
                <w:sz w:val="24"/>
                <w:szCs w:val="24"/>
                <w:lang w:eastAsia="ja-JP"/>
              </w:rPr>
              <w:t xml:space="preserve"> Apr</w:t>
            </w:r>
            <w:r w:rsidR="004F4C9A" w:rsidRPr="00372493">
              <w:rPr>
                <w:rFonts w:cstheme="minorHAnsi"/>
                <w:bCs/>
                <w:color w:val="FF0000"/>
                <w:sz w:val="24"/>
                <w:szCs w:val="24"/>
                <w:lang w:eastAsia="ja-JP"/>
              </w:rPr>
              <w:t xml:space="preserve">. </w:t>
            </w:r>
          </w:p>
          <w:p w14:paraId="2280DFB3" w14:textId="1C1602C8" w:rsidR="006148EA" w:rsidRPr="00B92E64" w:rsidRDefault="006148EA" w:rsidP="006148EA">
            <w:pPr>
              <w:rPr>
                <w:rFonts w:cstheme="minorHAnsi"/>
                <w:b/>
                <w:sz w:val="24"/>
                <w:szCs w:val="24"/>
              </w:rPr>
            </w:pPr>
            <w:r w:rsidRPr="00B92E64">
              <w:rPr>
                <w:rFonts w:cstheme="minorHAnsi"/>
                <w:b/>
                <w:sz w:val="24"/>
                <w:szCs w:val="24"/>
              </w:rPr>
              <w:t>&lt;Joint meeting with SWG-4B&gt;</w:t>
            </w:r>
          </w:p>
          <w:p w14:paraId="31FA18E5" w14:textId="745FA8C4" w:rsidR="001F5F5A" w:rsidRPr="00B92E64" w:rsidRDefault="001F5F5A" w:rsidP="00687671">
            <w:pPr>
              <w:pStyle w:val="a8"/>
              <w:numPr>
                <w:ilvl w:val="0"/>
                <w:numId w:val="5"/>
              </w:numPr>
              <w:rPr>
                <w:rFonts w:cstheme="minorHAnsi"/>
                <w:bCs/>
                <w:sz w:val="24"/>
                <w:szCs w:val="24"/>
                <w:u w:val="single"/>
              </w:rPr>
            </w:pPr>
            <w:r w:rsidRPr="00B92E64">
              <w:rPr>
                <w:rFonts w:cstheme="minorHAnsi" w:hint="eastAsia"/>
                <w:bCs/>
                <w:sz w:val="24"/>
                <w:szCs w:val="24"/>
                <w:u w:val="single"/>
              </w:rPr>
              <w:t>1</w:t>
            </w:r>
            <w:r w:rsidRPr="00B92E64">
              <w:rPr>
                <w:rFonts w:cstheme="minorHAnsi"/>
                <w:bCs/>
                <w:sz w:val="24"/>
                <w:szCs w:val="24"/>
                <w:u w:val="single"/>
                <w:vertAlign w:val="superscript"/>
              </w:rPr>
              <w:t>st</w:t>
            </w:r>
            <w:r w:rsidRPr="00B92E64">
              <w:rPr>
                <w:rFonts w:cstheme="minorHAnsi"/>
                <w:bCs/>
                <w:sz w:val="24"/>
                <w:szCs w:val="24"/>
                <w:u w:val="single"/>
              </w:rPr>
              <w:t xml:space="preserve"> Joint meeting between SWG-4A and </w:t>
            </w:r>
            <w:r w:rsidR="006148EA" w:rsidRPr="00B92E64">
              <w:rPr>
                <w:rFonts w:cstheme="minorHAnsi"/>
                <w:bCs/>
                <w:sz w:val="24"/>
                <w:szCs w:val="24"/>
                <w:u w:val="single"/>
              </w:rPr>
              <w:t>SWG-</w:t>
            </w:r>
            <w:r w:rsidRPr="00B92E64">
              <w:rPr>
                <w:rFonts w:cstheme="minorHAnsi"/>
                <w:bCs/>
                <w:sz w:val="24"/>
                <w:szCs w:val="24"/>
                <w:u w:val="single"/>
              </w:rPr>
              <w:t>4B</w:t>
            </w:r>
            <w:r w:rsidR="00C25B1C" w:rsidRPr="00B92E64">
              <w:rPr>
                <w:rFonts w:cstheme="minorHAnsi"/>
                <w:bCs/>
                <w:sz w:val="24"/>
                <w:szCs w:val="24"/>
                <w:u w:val="single"/>
              </w:rPr>
              <w:t xml:space="preserve"> at 30</w:t>
            </w:r>
            <w:r w:rsidR="00C25B1C" w:rsidRPr="00B92E64">
              <w:rPr>
                <w:rFonts w:cstheme="minorHAnsi"/>
                <w:bCs/>
                <w:sz w:val="24"/>
                <w:szCs w:val="24"/>
                <w:u w:val="single"/>
                <w:vertAlign w:val="superscript"/>
              </w:rPr>
              <w:t>th</w:t>
            </w:r>
            <w:r w:rsidR="00C25B1C" w:rsidRPr="00B92E64">
              <w:rPr>
                <w:rFonts w:cstheme="minorHAnsi"/>
                <w:bCs/>
                <w:sz w:val="24"/>
                <w:szCs w:val="24"/>
                <w:u w:val="single"/>
              </w:rPr>
              <w:t xml:space="preserve"> Mar. at Room A(CICG)</w:t>
            </w:r>
          </w:p>
          <w:p w14:paraId="227272C6" w14:textId="6111A97A" w:rsidR="003331AC" w:rsidRPr="00B92E64" w:rsidRDefault="00C25B1C" w:rsidP="00687671">
            <w:pPr>
              <w:pStyle w:val="a8"/>
              <w:numPr>
                <w:ilvl w:val="1"/>
                <w:numId w:val="5"/>
              </w:numPr>
              <w:rPr>
                <w:rFonts w:cstheme="minorHAnsi"/>
                <w:bCs/>
                <w:sz w:val="24"/>
                <w:szCs w:val="24"/>
              </w:rPr>
            </w:pPr>
            <w:r w:rsidRPr="00B92E64">
              <w:rPr>
                <w:rFonts w:cstheme="minorHAnsi" w:hint="eastAsia"/>
                <w:bCs/>
                <w:sz w:val="24"/>
                <w:szCs w:val="24"/>
              </w:rPr>
              <w:lastRenderedPageBreak/>
              <w:t>T</w:t>
            </w:r>
            <w:r w:rsidRPr="00B92E64">
              <w:rPr>
                <w:rFonts w:cstheme="minorHAnsi"/>
                <w:bCs/>
                <w:sz w:val="24"/>
                <w:szCs w:val="24"/>
              </w:rPr>
              <w:t xml:space="preserve">he document </w:t>
            </w:r>
            <w:r w:rsidR="00CA1153" w:rsidRPr="00B92E64">
              <w:rPr>
                <w:rFonts w:cstheme="minorHAnsi"/>
                <w:bCs/>
                <w:sz w:val="24"/>
                <w:szCs w:val="24"/>
              </w:rPr>
              <w:t>for</w:t>
            </w:r>
            <w:r w:rsidR="00687671" w:rsidRPr="00B92E64">
              <w:rPr>
                <w:rFonts w:cstheme="minorHAnsi"/>
                <w:bCs/>
                <w:sz w:val="24"/>
                <w:szCs w:val="24"/>
              </w:rPr>
              <w:t xml:space="preserve"> the</w:t>
            </w:r>
            <w:r w:rsidR="00CA1153" w:rsidRPr="00B92E64">
              <w:rPr>
                <w:rFonts w:cstheme="minorHAnsi"/>
                <w:bCs/>
                <w:sz w:val="24"/>
                <w:szCs w:val="24"/>
              </w:rPr>
              <w:t xml:space="preserve"> joint meeting </w:t>
            </w:r>
            <w:r w:rsidRPr="00B92E64">
              <w:rPr>
                <w:rFonts w:cstheme="minorHAnsi"/>
                <w:bCs/>
                <w:sz w:val="24"/>
                <w:szCs w:val="24"/>
              </w:rPr>
              <w:t xml:space="preserve">which </w:t>
            </w:r>
            <w:r w:rsidR="00CA1153" w:rsidRPr="00B92E64">
              <w:rPr>
                <w:rFonts w:cstheme="minorHAnsi"/>
                <w:bCs/>
                <w:sz w:val="24"/>
                <w:szCs w:val="24"/>
              </w:rPr>
              <w:t>includes</w:t>
            </w:r>
            <w:r w:rsidR="003331AC" w:rsidRPr="00B92E64">
              <w:rPr>
                <w:rFonts w:cstheme="minorHAnsi"/>
                <w:bCs/>
                <w:sz w:val="24"/>
                <w:szCs w:val="24"/>
              </w:rPr>
              <w:t xml:space="preserve"> the following items </w:t>
            </w:r>
            <w:r w:rsidR="00C275C2" w:rsidRPr="00B92E64">
              <w:rPr>
                <w:rFonts w:cstheme="minorHAnsi"/>
                <w:bCs/>
                <w:sz w:val="24"/>
                <w:szCs w:val="24"/>
              </w:rPr>
              <w:t xml:space="preserve">relating to the responsibility and NCMC </w:t>
            </w:r>
            <w:r w:rsidR="003331AC" w:rsidRPr="00B92E64">
              <w:rPr>
                <w:rFonts w:cstheme="minorHAnsi"/>
                <w:bCs/>
                <w:sz w:val="24"/>
                <w:szCs w:val="24"/>
              </w:rPr>
              <w:t>was reviewed</w:t>
            </w:r>
            <w:r w:rsidR="00CA1153" w:rsidRPr="00B92E64">
              <w:rPr>
                <w:rFonts w:cstheme="minorHAnsi"/>
                <w:bCs/>
                <w:sz w:val="24"/>
                <w:szCs w:val="24"/>
              </w:rPr>
              <w:t xml:space="preserve"> from the beginning to X.</w:t>
            </w:r>
            <w:r w:rsidR="009832EC" w:rsidRPr="00B92E64">
              <w:rPr>
                <w:rFonts w:cstheme="minorHAnsi"/>
                <w:bCs/>
                <w:sz w:val="24"/>
                <w:szCs w:val="24"/>
              </w:rPr>
              <w:t>4, and the proposed resolves from X1 to X4 were agreed.</w:t>
            </w:r>
          </w:p>
          <w:p w14:paraId="7157D6EC" w14:textId="5FC40442" w:rsidR="003331AC" w:rsidRPr="00B92E64" w:rsidRDefault="003331AC" w:rsidP="00687671">
            <w:pPr>
              <w:pStyle w:val="a8"/>
              <w:numPr>
                <w:ilvl w:val="2"/>
                <w:numId w:val="5"/>
              </w:numPr>
              <w:rPr>
                <w:rFonts w:cstheme="minorHAnsi"/>
                <w:bCs/>
                <w:sz w:val="24"/>
                <w:szCs w:val="24"/>
              </w:rPr>
            </w:pPr>
            <w:r w:rsidRPr="00B92E64">
              <w:rPr>
                <w:rFonts w:cstheme="minorHAnsi"/>
                <w:bCs/>
                <w:sz w:val="24"/>
                <w:szCs w:val="24"/>
              </w:rPr>
              <w:t>the proposed resolves on responsibilities of administrations for the operation of ESIMs</w:t>
            </w:r>
          </w:p>
          <w:p w14:paraId="1993DDE0" w14:textId="03509961" w:rsidR="00C25B1C" w:rsidRPr="00B92E64" w:rsidRDefault="003331AC" w:rsidP="00687671">
            <w:pPr>
              <w:pStyle w:val="a8"/>
              <w:numPr>
                <w:ilvl w:val="2"/>
                <w:numId w:val="5"/>
              </w:numPr>
              <w:rPr>
                <w:rFonts w:cstheme="minorHAnsi"/>
                <w:bCs/>
                <w:sz w:val="24"/>
                <w:szCs w:val="24"/>
              </w:rPr>
            </w:pPr>
            <w:r w:rsidRPr="00B92E64">
              <w:rPr>
                <w:rFonts w:cstheme="minorHAnsi"/>
                <w:bCs/>
                <w:sz w:val="24"/>
                <w:szCs w:val="24"/>
              </w:rPr>
              <w:t xml:space="preserve">the proposed resolves on technical and operational requirements of ESIMs to prevent accidental interference from occurring” and </w:t>
            </w:r>
            <w:proofErr w:type="gramStart"/>
            <w:r w:rsidRPr="00B92E64">
              <w:rPr>
                <w:rFonts w:cstheme="minorHAnsi"/>
                <w:bCs/>
                <w:sz w:val="24"/>
                <w:szCs w:val="24"/>
              </w:rPr>
              <w:t>“</w:t>
            </w:r>
            <w:r w:rsidRPr="00B92E64">
              <w:t xml:space="preserve"> </w:t>
            </w:r>
            <w:r w:rsidRPr="00B92E64">
              <w:rPr>
                <w:rFonts w:cstheme="minorHAnsi"/>
                <w:bCs/>
                <w:sz w:val="24"/>
                <w:szCs w:val="24"/>
              </w:rPr>
              <w:t>Proposed</w:t>
            </w:r>
            <w:proofErr w:type="gramEnd"/>
            <w:r w:rsidRPr="00B92E64">
              <w:rPr>
                <w:rFonts w:cstheme="minorHAnsi"/>
                <w:bCs/>
                <w:sz w:val="24"/>
                <w:szCs w:val="24"/>
              </w:rPr>
              <w:t xml:space="preserve"> CPM text to describe the interference management capabilities and procedures applicable to ESIMs</w:t>
            </w:r>
          </w:p>
          <w:p w14:paraId="7A3AC061" w14:textId="6CB7DD73" w:rsidR="00C275C2" w:rsidRPr="00B92E64" w:rsidRDefault="003331AC" w:rsidP="00687671">
            <w:pPr>
              <w:pStyle w:val="a8"/>
              <w:numPr>
                <w:ilvl w:val="2"/>
                <w:numId w:val="5"/>
              </w:numPr>
              <w:rPr>
                <w:rFonts w:cstheme="minorHAnsi"/>
                <w:bCs/>
                <w:sz w:val="24"/>
                <w:szCs w:val="24"/>
              </w:rPr>
            </w:pPr>
            <w:r w:rsidRPr="00B92E64">
              <w:rPr>
                <w:rFonts w:cstheme="minorHAnsi"/>
                <w:bCs/>
                <w:sz w:val="24"/>
                <w:szCs w:val="24"/>
              </w:rPr>
              <w:t>Proposed CPM text to describe the interference management capabilities and procedures applicable to ESIMs</w:t>
            </w:r>
          </w:p>
          <w:p w14:paraId="09347214" w14:textId="43780E54" w:rsidR="001F5F5A" w:rsidRPr="00B92E64" w:rsidRDefault="001F5F5A" w:rsidP="00687671">
            <w:pPr>
              <w:pStyle w:val="a8"/>
              <w:numPr>
                <w:ilvl w:val="0"/>
                <w:numId w:val="5"/>
              </w:numPr>
              <w:rPr>
                <w:rFonts w:cstheme="minorHAnsi"/>
                <w:bCs/>
                <w:sz w:val="24"/>
                <w:szCs w:val="24"/>
                <w:u w:val="single"/>
              </w:rPr>
            </w:pPr>
            <w:r w:rsidRPr="00B92E64">
              <w:rPr>
                <w:rFonts w:cstheme="minorHAnsi" w:hint="eastAsia"/>
                <w:bCs/>
                <w:sz w:val="24"/>
                <w:szCs w:val="24"/>
                <w:u w:val="single"/>
              </w:rPr>
              <w:t>2</w:t>
            </w:r>
            <w:r w:rsidRPr="00B92E64">
              <w:rPr>
                <w:rFonts w:cstheme="minorHAnsi"/>
                <w:bCs/>
                <w:sz w:val="24"/>
                <w:szCs w:val="24"/>
                <w:u w:val="single"/>
                <w:vertAlign w:val="superscript"/>
              </w:rPr>
              <w:t>nd</w:t>
            </w:r>
            <w:r w:rsidRPr="00B92E64">
              <w:rPr>
                <w:rFonts w:cstheme="minorHAnsi"/>
                <w:bCs/>
                <w:sz w:val="24"/>
                <w:szCs w:val="24"/>
                <w:u w:val="single"/>
              </w:rPr>
              <w:t xml:space="preserve"> Joint meeting between SWG-4A and </w:t>
            </w:r>
            <w:r w:rsidR="006148EA" w:rsidRPr="00B92E64">
              <w:rPr>
                <w:rFonts w:cstheme="minorHAnsi"/>
                <w:bCs/>
                <w:sz w:val="24"/>
                <w:szCs w:val="24"/>
                <w:u w:val="single"/>
              </w:rPr>
              <w:t>SWG-</w:t>
            </w:r>
            <w:r w:rsidRPr="00B92E64">
              <w:rPr>
                <w:rFonts w:cstheme="minorHAnsi"/>
                <w:bCs/>
                <w:sz w:val="24"/>
                <w:szCs w:val="24"/>
                <w:u w:val="single"/>
              </w:rPr>
              <w:t>4B</w:t>
            </w:r>
            <w:r w:rsidR="003331AC" w:rsidRPr="00B92E64">
              <w:rPr>
                <w:rFonts w:cstheme="minorHAnsi"/>
                <w:bCs/>
                <w:sz w:val="24"/>
                <w:szCs w:val="24"/>
                <w:u w:val="single"/>
              </w:rPr>
              <w:t xml:space="preserve"> at </w:t>
            </w:r>
            <w:r w:rsidR="00C275C2" w:rsidRPr="00B92E64">
              <w:rPr>
                <w:rFonts w:cstheme="minorHAnsi"/>
                <w:bCs/>
                <w:sz w:val="24"/>
                <w:szCs w:val="24"/>
                <w:u w:val="single"/>
              </w:rPr>
              <w:t>P4(1545-1700) of 30</w:t>
            </w:r>
            <w:r w:rsidR="00C275C2" w:rsidRPr="00B92E64">
              <w:rPr>
                <w:rFonts w:cstheme="minorHAnsi"/>
                <w:bCs/>
                <w:sz w:val="24"/>
                <w:szCs w:val="24"/>
                <w:u w:val="single"/>
                <w:vertAlign w:val="superscript"/>
              </w:rPr>
              <w:t>th</w:t>
            </w:r>
            <w:r w:rsidR="00C275C2" w:rsidRPr="00B92E64">
              <w:rPr>
                <w:rFonts w:cstheme="minorHAnsi"/>
                <w:bCs/>
                <w:sz w:val="24"/>
                <w:szCs w:val="24"/>
                <w:u w:val="single"/>
              </w:rPr>
              <w:t xml:space="preserve"> Mar. </w:t>
            </w:r>
            <w:r w:rsidR="003331AC" w:rsidRPr="00B92E64">
              <w:rPr>
                <w:rFonts w:cstheme="minorHAnsi"/>
                <w:bCs/>
                <w:sz w:val="24"/>
                <w:szCs w:val="24"/>
                <w:u w:val="single"/>
              </w:rPr>
              <w:t>at Room A(CICG)</w:t>
            </w:r>
          </w:p>
          <w:p w14:paraId="6C7E8512" w14:textId="0D8F7944" w:rsidR="003331AC" w:rsidRPr="00B92E64" w:rsidRDefault="003331AC" w:rsidP="00687671">
            <w:pPr>
              <w:pStyle w:val="a8"/>
              <w:numPr>
                <w:ilvl w:val="1"/>
                <w:numId w:val="5"/>
              </w:numPr>
              <w:rPr>
                <w:rFonts w:cstheme="minorHAnsi"/>
                <w:bCs/>
                <w:sz w:val="24"/>
                <w:szCs w:val="24"/>
              </w:rPr>
            </w:pPr>
            <w:r w:rsidRPr="00B92E64">
              <w:rPr>
                <w:rFonts w:cstheme="minorHAnsi" w:hint="eastAsia"/>
                <w:bCs/>
                <w:sz w:val="24"/>
                <w:szCs w:val="24"/>
              </w:rPr>
              <w:t>T</w:t>
            </w:r>
            <w:r w:rsidRPr="00B92E64">
              <w:rPr>
                <w:rFonts w:cstheme="minorHAnsi"/>
                <w:bCs/>
                <w:sz w:val="24"/>
                <w:szCs w:val="24"/>
              </w:rPr>
              <w:t xml:space="preserve">he </w:t>
            </w:r>
            <w:r w:rsidR="00CA1153" w:rsidRPr="00B92E64">
              <w:rPr>
                <w:rFonts w:cstheme="minorHAnsi"/>
                <w:bCs/>
                <w:sz w:val="24"/>
                <w:szCs w:val="24"/>
              </w:rPr>
              <w:t xml:space="preserve">review of the document for </w:t>
            </w:r>
            <w:r w:rsidR="00687671" w:rsidRPr="00B92E64">
              <w:rPr>
                <w:rFonts w:cstheme="minorHAnsi"/>
                <w:bCs/>
                <w:sz w:val="24"/>
                <w:szCs w:val="24"/>
              </w:rPr>
              <w:t xml:space="preserve">the </w:t>
            </w:r>
            <w:r w:rsidR="00CA1153" w:rsidRPr="00B92E64">
              <w:rPr>
                <w:rFonts w:cstheme="minorHAnsi"/>
                <w:bCs/>
                <w:sz w:val="24"/>
                <w:szCs w:val="24"/>
              </w:rPr>
              <w:t>joint meeting was continued</w:t>
            </w:r>
            <w:r w:rsidR="009832EC" w:rsidRPr="00B92E64">
              <w:rPr>
                <w:rFonts w:cstheme="minorHAnsi"/>
                <w:bCs/>
                <w:sz w:val="24"/>
                <w:szCs w:val="24"/>
              </w:rPr>
              <w:t xml:space="preserve"> </w:t>
            </w:r>
            <w:r w:rsidR="004D1AED" w:rsidRPr="00B92E64">
              <w:rPr>
                <w:rFonts w:cstheme="minorHAnsi"/>
                <w:bCs/>
                <w:sz w:val="24"/>
                <w:szCs w:val="24"/>
              </w:rPr>
              <w:t xml:space="preserve">up </w:t>
            </w:r>
            <w:r w:rsidR="009832EC" w:rsidRPr="00B92E64">
              <w:rPr>
                <w:rFonts w:cstheme="minorHAnsi"/>
                <w:bCs/>
                <w:sz w:val="24"/>
                <w:szCs w:val="24"/>
              </w:rPr>
              <w:t xml:space="preserve">to X.5. </w:t>
            </w:r>
          </w:p>
          <w:p w14:paraId="03981333" w14:textId="71D30988" w:rsidR="009832EC" w:rsidRPr="00B92E64" w:rsidRDefault="009832EC" w:rsidP="00687671">
            <w:pPr>
              <w:pStyle w:val="a8"/>
              <w:numPr>
                <w:ilvl w:val="1"/>
                <w:numId w:val="5"/>
              </w:numPr>
              <w:rPr>
                <w:rFonts w:cstheme="minorHAnsi"/>
                <w:bCs/>
                <w:sz w:val="24"/>
                <w:szCs w:val="24"/>
              </w:rPr>
            </w:pPr>
            <w:r w:rsidRPr="00B92E64">
              <w:rPr>
                <w:rFonts w:cstheme="minorHAnsi" w:hint="eastAsia"/>
                <w:bCs/>
                <w:sz w:val="24"/>
                <w:szCs w:val="24"/>
              </w:rPr>
              <w:t>A</w:t>
            </w:r>
            <w:r w:rsidRPr="00B92E64">
              <w:rPr>
                <w:rFonts w:cstheme="minorHAnsi"/>
                <w:bCs/>
                <w:sz w:val="24"/>
                <w:szCs w:val="24"/>
              </w:rPr>
              <w:t xml:space="preserve">n administration insisted to put </w:t>
            </w:r>
            <w:proofErr w:type="gramStart"/>
            <w:r w:rsidRPr="00B92E64">
              <w:rPr>
                <w:rFonts w:cstheme="minorHAnsi"/>
                <w:bCs/>
                <w:sz w:val="24"/>
                <w:szCs w:val="24"/>
              </w:rPr>
              <w:t>[ ]</w:t>
            </w:r>
            <w:proofErr w:type="gramEnd"/>
            <w:r w:rsidRPr="00B92E64">
              <w:rPr>
                <w:rFonts w:cstheme="minorHAnsi"/>
                <w:bCs/>
                <w:sz w:val="24"/>
                <w:szCs w:val="24"/>
              </w:rPr>
              <w:t xml:space="preserve"> on X.1 and X.4 which were agreed in the meeting because the administration was still confirming if X.1 and X.4 are agreeable, and the meeting decided that X.1 and X.4 were</w:t>
            </w:r>
            <w:r w:rsidR="004D1AED" w:rsidRPr="00B92E64">
              <w:rPr>
                <w:rFonts w:cstheme="minorHAnsi"/>
                <w:bCs/>
                <w:sz w:val="24"/>
                <w:szCs w:val="24"/>
              </w:rPr>
              <w:t xml:space="preserve"> yet </w:t>
            </w:r>
            <w:r w:rsidRPr="00B92E64">
              <w:rPr>
                <w:rFonts w:cstheme="minorHAnsi"/>
                <w:bCs/>
                <w:sz w:val="24"/>
                <w:szCs w:val="24"/>
              </w:rPr>
              <w:t>to be agreed.</w:t>
            </w:r>
          </w:p>
          <w:p w14:paraId="0DBCDA00" w14:textId="70C0BEF3" w:rsidR="00C275C2" w:rsidRPr="00B92E64" w:rsidRDefault="004D1AED" w:rsidP="00687671">
            <w:pPr>
              <w:pStyle w:val="a8"/>
              <w:numPr>
                <w:ilvl w:val="0"/>
                <w:numId w:val="5"/>
              </w:numPr>
              <w:rPr>
                <w:rFonts w:cstheme="minorHAnsi"/>
                <w:bCs/>
                <w:sz w:val="24"/>
                <w:szCs w:val="24"/>
                <w:u w:val="single"/>
              </w:rPr>
            </w:pPr>
            <w:r w:rsidRPr="00B92E64">
              <w:rPr>
                <w:rFonts w:cstheme="minorHAnsi"/>
                <w:bCs/>
                <w:sz w:val="24"/>
                <w:szCs w:val="24"/>
                <w:u w:val="single"/>
                <w:lang w:eastAsia="ja-JP"/>
              </w:rPr>
              <w:t>3</w:t>
            </w:r>
            <w:r w:rsidRPr="00B92E64">
              <w:rPr>
                <w:rFonts w:cstheme="minorHAnsi"/>
                <w:bCs/>
                <w:sz w:val="24"/>
                <w:szCs w:val="24"/>
                <w:u w:val="single"/>
                <w:vertAlign w:val="superscript"/>
                <w:lang w:eastAsia="ja-JP"/>
              </w:rPr>
              <w:t>rd</w:t>
            </w:r>
            <w:r w:rsidRPr="00B92E64">
              <w:rPr>
                <w:rFonts w:cstheme="minorHAnsi"/>
                <w:bCs/>
                <w:sz w:val="24"/>
                <w:szCs w:val="24"/>
                <w:u w:val="single"/>
                <w:lang w:eastAsia="ja-JP"/>
              </w:rPr>
              <w:t xml:space="preserve"> </w:t>
            </w:r>
            <w:r w:rsidR="00C275C2" w:rsidRPr="00B92E64">
              <w:rPr>
                <w:rFonts w:cstheme="minorHAnsi"/>
                <w:bCs/>
                <w:sz w:val="24"/>
                <w:szCs w:val="24"/>
                <w:u w:val="single"/>
              </w:rPr>
              <w:t xml:space="preserve">Joint meeting between SWG-4A and </w:t>
            </w:r>
            <w:r w:rsidR="006148EA" w:rsidRPr="00B92E64">
              <w:rPr>
                <w:rFonts w:cstheme="minorHAnsi"/>
                <w:bCs/>
                <w:sz w:val="24"/>
                <w:szCs w:val="24"/>
                <w:u w:val="single"/>
              </w:rPr>
              <w:t>SWG-</w:t>
            </w:r>
            <w:r w:rsidR="00C275C2" w:rsidRPr="00B92E64">
              <w:rPr>
                <w:rFonts w:cstheme="minorHAnsi"/>
                <w:bCs/>
                <w:sz w:val="24"/>
                <w:szCs w:val="24"/>
                <w:u w:val="single"/>
              </w:rPr>
              <w:t>4B at P</w:t>
            </w:r>
            <w:r w:rsidRPr="00B92E64">
              <w:rPr>
                <w:rFonts w:cstheme="minorHAnsi"/>
                <w:bCs/>
                <w:sz w:val="24"/>
                <w:szCs w:val="24"/>
                <w:u w:val="single"/>
              </w:rPr>
              <w:t>3</w:t>
            </w:r>
            <w:r w:rsidR="00C275C2" w:rsidRPr="00B92E64">
              <w:rPr>
                <w:rFonts w:cstheme="minorHAnsi"/>
                <w:bCs/>
                <w:sz w:val="24"/>
                <w:szCs w:val="24"/>
                <w:u w:val="single"/>
              </w:rPr>
              <w:t>(</w:t>
            </w:r>
            <w:r w:rsidRPr="00B92E64">
              <w:rPr>
                <w:rFonts w:cstheme="minorHAnsi"/>
                <w:bCs/>
                <w:sz w:val="24"/>
                <w:szCs w:val="24"/>
                <w:u w:val="single"/>
              </w:rPr>
              <w:t>1430</w:t>
            </w:r>
            <w:r w:rsidR="00C275C2" w:rsidRPr="00B92E64">
              <w:rPr>
                <w:rFonts w:cstheme="minorHAnsi"/>
                <w:bCs/>
                <w:sz w:val="24"/>
                <w:szCs w:val="24"/>
                <w:u w:val="single"/>
              </w:rPr>
              <w:t>-</w:t>
            </w:r>
            <w:r w:rsidRPr="00B92E64">
              <w:rPr>
                <w:rFonts w:cstheme="minorHAnsi"/>
                <w:bCs/>
                <w:sz w:val="24"/>
                <w:szCs w:val="24"/>
                <w:u w:val="single"/>
              </w:rPr>
              <w:t>1545</w:t>
            </w:r>
            <w:r w:rsidR="00C275C2" w:rsidRPr="00B92E64">
              <w:rPr>
                <w:rFonts w:cstheme="minorHAnsi"/>
                <w:bCs/>
                <w:sz w:val="24"/>
                <w:szCs w:val="24"/>
                <w:u w:val="single"/>
              </w:rPr>
              <w:t xml:space="preserve">) of </w:t>
            </w:r>
            <w:r w:rsidRPr="00B92E64">
              <w:rPr>
                <w:rFonts w:cstheme="minorHAnsi"/>
                <w:bCs/>
                <w:sz w:val="24"/>
                <w:szCs w:val="24"/>
                <w:u w:val="single"/>
              </w:rPr>
              <w:t>31</w:t>
            </w:r>
            <w:r w:rsidRPr="00B92E64">
              <w:rPr>
                <w:rFonts w:cstheme="minorHAnsi"/>
                <w:bCs/>
                <w:sz w:val="24"/>
                <w:szCs w:val="24"/>
                <w:u w:val="single"/>
                <w:vertAlign w:val="superscript"/>
              </w:rPr>
              <w:t>st</w:t>
            </w:r>
            <w:r w:rsidRPr="00B92E64">
              <w:rPr>
                <w:rFonts w:cstheme="minorHAnsi"/>
                <w:bCs/>
                <w:sz w:val="24"/>
                <w:szCs w:val="24"/>
                <w:u w:val="single"/>
              </w:rPr>
              <w:t xml:space="preserve"> </w:t>
            </w:r>
            <w:r w:rsidR="00C275C2" w:rsidRPr="00B92E64">
              <w:rPr>
                <w:rFonts w:cstheme="minorHAnsi"/>
                <w:bCs/>
                <w:sz w:val="24"/>
                <w:szCs w:val="24"/>
                <w:u w:val="single"/>
              </w:rPr>
              <w:t>Mar. at Room A(CICG)</w:t>
            </w:r>
          </w:p>
          <w:p w14:paraId="781A5DEA" w14:textId="1E067A45" w:rsidR="004D1AED" w:rsidRPr="00B92E64" w:rsidRDefault="004D1AED" w:rsidP="00687671">
            <w:pPr>
              <w:pStyle w:val="a8"/>
              <w:numPr>
                <w:ilvl w:val="1"/>
                <w:numId w:val="5"/>
              </w:numPr>
              <w:rPr>
                <w:rFonts w:cstheme="minorHAnsi"/>
                <w:bCs/>
                <w:sz w:val="24"/>
                <w:szCs w:val="24"/>
              </w:rPr>
            </w:pPr>
            <w:r w:rsidRPr="00B92E64">
              <w:rPr>
                <w:rFonts w:cstheme="minorHAnsi" w:hint="eastAsia"/>
                <w:bCs/>
                <w:sz w:val="24"/>
                <w:szCs w:val="24"/>
              </w:rPr>
              <w:t>T</w:t>
            </w:r>
            <w:r w:rsidRPr="00B92E64">
              <w:rPr>
                <w:rFonts w:cstheme="minorHAnsi"/>
                <w:bCs/>
                <w:sz w:val="24"/>
                <w:szCs w:val="24"/>
              </w:rPr>
              <w:t xml:space="preserve">he review of the document for </w:t>
            </w:r>
            <w:r w:rsidR="00687671" w:rsidRPr="00B92E64">
              <w:rPr>
                <w:rFonts w:cstheme="minorHAnsi"/>
                <w:bCs/>
                <w:sz w:val="24"/>
                <w:szCs w:val="24"/>
              </w:rPr>
              <w:t xml:space="preserve">the </w:t>
            </w:r>
            <w:r w:rsidRPr="00B92E64">
              <w:rPr>
                <w:rFonts w:cstheme="minorHAnsi"/>
                <w:bCs/>
                <w:sz w:val="24"/>
                <w:szCs w:val="24"/>
              </w:rPr>
              <w:t xml:space="preserve">joint meeting was continued from X.5 to iii) of </w:t>
            </w:r>
            <w:r w:rsidR="002D0868" w:rsidRPr="00B92E64">
              <w:rPr>
                <w:rFonts w:cstheme="minorHAnsi"/>
                <w:bCs/>
                <w:sz w:val="24"/>
                <w:szCs w:val="24"/>
              </w:rPr>
              <w:t>the s</w:t>
            </w:r>
            <w:r w:rsidRPr="00B92E64">
              <w:rPr>
                <w:rFonts w:cstheme="minorHAnsi"/>
                <w:bCs/>
                <w:sz w:val="24"/>
                <w:szCs w:val="24"/>
              </w:rPr>
              <w:t xml:space="preserve">ection 3 except for Section 2. *Section 2 to be </w:t>
            </w:r>
            <w:r w:rsidR="00E26C41" w:rsidRPr="00B92E64">
              <w:rPr>
                <w:rFonts w:cstheme="minorHAnsi"/>
                <w:bCs/>
                <w:sz w:val="24"/>
                <w:szCs w:val="24"/>
              </w:rPr>
              <w:t>discussed in the 4</w:t>
            </w:r>
            <w:r w:rsidR="00E26C41" w:rsidRPr="00B92E64">
              <w:rPr>
                <w:rFonts w:cstheme="minorHAnsi"/>
                <w:bCs/>
                <w:sz w:val="24"/>
                <w:szCs w:val="24"/>
                <w:vertAlign w:val="superscript"/>
              </w:rPr>
              <w:t>th</w:t>
            </w:r>
            <w:r w:rsidR="00E26C41" w:rsidRPr="00B92E64">
              <w:rPr>
                <w:rFonts w:cstheme="minorHAnsi"/>
                <w:bCs/>
                <w:sz w:val="24"/>
                <w:szCs w:val="24"/>
              </w:rPr>
              <w:t xml:space="preserve"> Joint meeting. </w:t>
            </w:r>
          </w:p>
          <w:p w14:paraId="77313CA4" w14:textId="386652E6" w:rsidR="00C275C2" w:rsidRPr="00B92E64" w:rsidRDefault="006A2FEC" w:rsidP="00687671">
            <w:pPr>
              <w:pStyle w:val="a8"/>
              <w:numPr>
                <w:ilvl w:val="1"/>
                <w:numId w:val="5"/>
              </w:numPr>
              <w:rPr>
                <w:rFonts w:cstheme="minorHAnsi"/>
                <w:bCs/>
                <w:sz w:val="24"/>
                <w:szCs w:val="24"/>
              </w:rPr>
            </w:pPr>
            <w:r w:rsidRPr="00B92E64">
              <w:rPr>
                <w:rFonts w:cstheme="minorHAnsi"/>
                <w:bCs/>
                <w:sz w:val="24"/>
                <w:szCs w:val="24"/>
              </w:rPr>
              <w:t xml:space="preserve">As for the discussion about </w:t>
            </w:r>
            <w:r w:rsidRPr="00B92E64">
              <w:rPr>
                <w:rFonts w:cstheme="minorHAnsi" w:hint="eastAsia"/>
                <w:bCs/>
                <w:sz w:val="24"/>
                <w:szCs w:val="24"/>
              </w:rPr>
              <w:t>X</w:t>
            </w:r>
            <w:r w:rsidRPr="00B92E64">
              <w:rPr>
                <w:rFonts w:cstheme="minorHAnsi"/>
                <w:bCs/>
                <w:sz w:val="24"/>
                <w:szCs w:val="24"/>
              </w:rPr>
              <w:t>.1 and X.4 which were not agreed in the 2</w:t>
            </w:r>
            <w:r w:rsidRPr="00B92E64">
              <w:rPr>
                <w:rFonts w:cstheme="minorHAnsi"/>
                <w:bCs/>
                <w:sz w:val="24"/>
                <w:szCs w:val="24"/>
                <w:vertAlign w:val="superscript"/>
              </w:rPr>
              <w:t>nd</w:t>
            </w:r>
            <w:r w:rsidRPr="00B92E64">
              <w:rPr>
                <w:rFonts w:cstheme="minorHAnsi"/>
                <w:bCs/>
                <w:sz w:val="24"/>
                <w:szCs w:val="24"/>
              </w:rPr>
              <w:t xml:space="preserve"> meeting, it was introduced that X.1 and X.4 were agreed through offline discussions. </w:t>
            </w:r>
          </w:p>
          <w:p w14:paraId="42D007E1" w14:textId="1276D274" w:rsidR="006A2FEC" w:rsidRPr="00B92E64" w:rsidRDefault="002D0868" w:rsidP="00687671">
            <w:pPr>
              <w:pStyle w:val="a8"/>
              <w:numPr>
                <w:ilvl w:val="1"/>
                <w:numId w:val="5"/>
              </w:numPr>
              <w:rPr>
                <w:rFonts w:cstheme="minorHAnsi"/>
                <w:bCs/>
                <w:sz w:val="24"/>
                <w:szCs w:val="24"/>
              </w:rPr>
            </w:pPr>
            <w:r w:rsidRPr="00B92E64">
              <w:rPr>
                <w:rFonts w:cstheme="minorHAnsi" w:hint="eastAsia"/>
                <w:bCs/>
                <w:sz w:val="24"/>
                <w:szCs w:val="24"/>
              </w:rPr>
              <w:t>I</w:t>
            </w:r>
            <w:r w:rsidRPr="00B92E64">
              <w:rPr>
                <w:rFonts w:cstheme="minorHAnsi"/>
                <w:bCs/>
                <w:sz w:val="24"/>
                <w:szCs w:val="24"/>
              </w:rPr>
              <w:t xml:space="preserve">n the section 3, there was a controversial discussion on the </w:t>
            </w:r>
            <w:r w:rsidR="006148EA" w:rsidRPr="00B92E64">
              <w:rPr>
                <w:rFonts w:cstheme="minorHAnsi"/>
                <w:bCs/>
                <w:sz w:val="24"/>
                <w:szCs w:val="24"/>
              </w:rPr>
              <w:t>step</w:t>
            </w:r>
            <w:r w:rsidRPr="00B92E64">
              <w:rPr>
                <w:rFonts w:cstheme="minorHAnsi"/>
                <w:bCs/>
                <w:sz w:val="24"/>
                <w:szCs w:val="24"/>
              </w:rPr>
              <w:t xml:space="preserve"> iii) which is related to a course of action to be taken by the affected administration</w:t>
            </w:r>
            <w:r w:rsidR="00687671" w:rsidRPr="00B92E64">
              <w:rPr>
                <w:rFonts w:cstheme="minorHAnsi"/>
                <w:bCs/>
                <w:sz w:val="24"/>
                <w:szCs w:val="24"/>
              </w:rPr>
              <w:t xml:space="preserve">. </w:t>
            </w:r>
            <w:r w:rsidRPr="00B92E64">
              <w:rPr>
                <w:rFonts w:cstheme="minorHAnsi"/>
                <w:bCs/>
                <w:sz w:val="24"/>
                <w:szCs w:val="24"/>
              </w:rPr>
              <w:t xml:space="preserve"> </w:t>
            </w:r>
          </w:p>
          <w:p w14:paraId="6A41532B" w14:textId="003A0B70" w:rsidR="00E26C41" w:rsidRPr="00B92E64" w:rsidRDefault="00E26C41" w:rsidP="00E26C41">
            <w:pPr>
              <w:pStyle w:val="a8"/>
              <w:numPr>
                <w:ilvl w:val="0"/>
                <w:numId w:val="5"/>
              </w:numPr>
              <w:rPr>
                <w:rFonts w:cstheme="minorHAnsi"/>
                <w:bCs/>
                <w:sz w:val="24"/>
                <w:szCs w:val="24"/>
                <w:u w:val="single"/>
              </w:rPr>
            </w:pPr>
            <w:r w:rsidRPr="00B92E64">
              <w:rPr>
                <w:rFonts w:cstheme="minorHAnsi"/>
                <w:bCs/>
                <w:sz w:val="24"/>
                <w:szCs w:val="24"/>
                <w:u w:val="single"/>
                <w:lang w:eastAsia="ja-JP"/>
              </w:rPr>
              <w:t>4</w:t>
            </w:r>
            <w:r w:rsidRPr="00B92E64">
              <w:rPr>
                <w:rFonts w:cstheme="minorHAnsi"/>
                <w:bCs/>
                <w:sz w:val="24"/>
                <w:szCs w:val="24"/>
                <w:u w:val="single"/>
                <w:vertAlign w:val="superscript"/>
                <w:lang w:eastAsia="ja-JP"/>
              </w:rPr>
              <w:t>th</w:t>
            </w:r>
            <w:r w:rsidRPr="00B92E64">
              <w:rPr>
                <w:rFonts w:cstheme="minorHAnsi"/>
                <w:bCs/>
                <w:sz w:val="24"/>
                <w:szCs w:val="24"/>
                <w:u w:val="single"/>
                <w:lang w:eastAsia="ja-JP"/>
              </w:rPr>
              <w:t xml:space="preserve"> </w:t>
            </w:r>
            <w:r w:rsidRPr="00B92E64">
              <w:rPr>
                <w:rFonts w:cstheme="minorHAnsi"/>
                <w:bCs/>
                <w:sz w:val="24"/>
                <w:szCs w:val="24"/>
                <w:u w:val="single"/>
              </w:rPr>
              <w:t xml:space="preserve">Joint meeting between SWG-4A and </w:t>
            </w:r>
            <w:r w:rsidR="006148EA" w:rsidRPr="00B92E64">
              <w:rPr>
                <w:rFonts w:cstheme="minorHAnsi"/>
                <w:bCs/>
                <w:sz w:val="24"/>
                <w:szCs w:val="24"/>
                <w:u w:val="single"/>
              </w:rPr>
              <w:t>SWG-</w:t>
            </w:r>
            <w:r w:rsidRPr="00B92E64">
              <w:rPr>
                <w:rFonts w:cstheme="minorHAnsi"/>
                <w:bCs/>
                <w:sz w:val="24"/>
                <w:szCs w:val="24"/>
                <w:u w:val="single"/>
              </w:rPr>
              <w:t>4B at P3(1345-1500) of 1</w:t>
            </w:r>
            <w:r w:rsidRPr="00B92E64">
              <w:rPr>
                <w:rFonts w:cstheme="minorHAnsi"/>
                <w:bCs/>
                <w:sz w:val="24"/>
                <w:szCs w:val="24"/>
                <w:u w:val="single"/>
                <w:vertAlign w:val="superscript"/>
              </w:rPr>
              <w:t>st</w:t>
            </w:r>
            <w:r w:rsidRPr="00B92E64">
              <w:rPr>
                <w:rFonts w:cstheme="minorHAnsi"/>
                <w:bCs/>
                <w:sz w:val="24"/>
                <w:szCs w:val="24"/>
                <w:u w:val="single"/>
              </w:rPr>
              <w:t xml:space="preserve"> Apr. at Popov</w:t>
            </w:r>
          </w:p>
          <w:p w14:paraId="1BF69A88" w14:textId="1B866F20" w:rsidR="00E26C41" w:rsidRPr="00B92E64" w:rsidRDefault="006148EA" w:rsidP="00E26C41">
            <w:pPr>
              <w:pStyle w:val="a8"/>
              <w:numPr>
                <w:ilvl w:val="1"/>
                <w:numId w:val="5"/>
              </w:numPr>
              <w:rPr>
                <w:rFonts w:cstheme="minorHAnsi"/>
                <w:bCs/>
                <w:sz w:val="24"/>
                <w:szCs w:val="24"/>
              </w:rPr>
            </w:pPr>
            <w:r w:rsidRPr="00B92E64">
              <w:rPr>
                <w:rFonts w:cstheme="minorHAnsi" w:hint="eastAsia"/>
                <w:bCs/>
                <w:sz w:val="24"/>
                <w:szCs w:val="24"/>
              </w:rPr>
              <w:t>T</w:t>
            </w:r>
            <w:r w:rsidRPr="00B92E64">
              <w:rPr>
                <w:rFonts w:cstheme="minorHAnsi"/>
                <w:bCs/>
                <w:sz w:val="24"/>
                <w:szCs w:val="24"/>
              </w:rPr>
              <w:t xml:space="preserve">he review of the document for the joint meeting was continued in the sections 2 and 3, and the joint meeting was closed with the completion of the review. </w:t>
            </w:r>
          </w:p>
          <w:p w14:paraId="08F735BA" w14:textId="23926BA0" w:rsidR="006148EA" w:rsidRPr="00B92E64" w:rsidRDefault="006148EA" w:rsidP="00E26C41">
            <w:pPr>
              <w:pStyle w:val="a8"/>
              <w:numPr>
                <w:ilvl w:val="1"/>
                <w:numId w:val="5"/>
              </w:numPr>
              <w:rPr>
                <w:rFonts w:cstheme="minorHAnsi"/>
                <w:bCs/>
                <w:sz w:val="24"/>
                <w:szCs w:val="24"/>
              </w:rPr>
            </w:pPr>
            <w:r w:rsidRPr="00B92E64">
              <w:rPr>
                <w:rFonts w:cstheme="minorHAnsi" w:hint="eastAsia"/>
                <w:bCs/>
                <w:sz w:val="24"/>
                <w:szCs w:val="24"/>
              </w:rPr>
              <w:t>A</w:t>
            </w:r>
            <w:r w:rsidRPr="00B92E64">
              <w:rPr>
                <w:rFonts w:cstheme="minorHAnsi"/>
                <w:bCs/>
                <w:sz w:val="24"/>
                <w:szCs w:val="24"/>
              </w:rPr>
              <w:t xml:space="preserve">ll of the steps described including the step iii) which was discussed controversially in the section 3 were replaced with the steps proposed in the input document 43(ASMG).  In addition, two views were proposed to be remained in the leading paragraphs of the section 3. </w:t>
            </w:r>
            <w:r w:rsidR="00104BE9" w:rsidRPr="00B92E64">
              <w:rPr>
                <w:rFonts w:cstheme="minorHAnsi"/>
                <w:bCs/>
                <w:sz w:val="24"/>
                <w:szCs w:val="24"/>
              </w:rPr>
              <w:t>(issue#1)</w:t>
            </w:r>
          </w:p>
          <w:p w14:paraId="288EDC4E" w14:textId="7B8107B3" w:rsidR="006148EA" w:rsidRPr="00B92E64" w:rsidRDefault="006148EA" w:rsidP="00E26C41">
            <w:pPr>
              <w:pStyle w:val="a8"/>
              <w:numPr>
                <w:ilvl w:val="1"/>
                <w:numId w:val="5"/>
              </w:numPr>
              <w:rPr>
                <w:rFonts w:cstheme="minorHAnsi"/>
                <w:bCs/>
                <w:sz w:val="24"/>
                <w:szCs w:val="24"/>
              </w:rPr>
            </w:pPr>
            <w:r w:rsidRPr="00B92E64">
              <w:rPr>
                <w:rFonts w:cstheme="minorHAnsi" w:hint="eastAsia"/>
                <w:bCs/>
                <w:sz w:val="24"/>
                <w:szCs w:val="24"/>
              </w:rPr>
              <w:t>r</w:t>
            </w:r>
            <w:r w:rsidRPr="00B92E64">
              <w:rPr>
                <w:rFonts w:cstheme="minorHAnsi"/>
                <w:bCs/>
                <w:sz w:val="24"/>
                <w:szCs w:val="24"/>
              </w:rPr>
              <w:t xml:space="preserve">esolves proposed in the section 2 were agreed with several modifications. </w:t>
            </w:r>
          </w:p>
        </w:tc>
      </w:tr>
      <w:tr w:rsidR="007E7577" w:rsidRPr="00D93A66" w14:paraId="074A471C" w14:textId="77777777" w:rsidTr="00B466C9">
        <w:tc>
          <w:tcPr>
            <w:tcW w:w="11052" w:type="dxa"/>
            <w:gridSpan w:val="15"/>
          </w:tcPr>
          <w:p w14:paraId="0A05458F" w14:textId="77777777" w:rsidR="007E7577" w:rsidRPr="00B92E64" w:rsidRDefault="007E7577" w:rsidP="00687671">
            <w:pPr>
              <w:rPr>
                <w:rFonts w:cstheme="minorHAnsi"/>
                <w:bCs/>
                <w:sz w:val="24"/>
                <w:szCs w:val="24"/>
              </w:rPr>
            </w:pPr>
          </w:p>
        </w:tc>
      </w:tr>
      <w:tr w:rsidR="007E7577" w:rsidRPr="00D93A66" w14:paraId="7A8DC747" w14:textId="77777777" w:rsidTr="00B466C9">
        <w:tc>
          <w:tcPr>
            <w:tcW w:w="11052" w:type="dxa"/>
            <w:gridSpan w:val="15"/>
          </w:tcPr>
          <w:p w14:paraId="4796AD93" w14:textId="77777777" w:rsidR="007E7577" w:rsidRPr="00B92E64" w:rsidRDefault="007E7577" w:rsidP="00687671">
            <w:pPr>
              <w:pStyle w:val="a8"/>
              <w:numPr>
                <w:ilvl w:val="0"/>
                <w:numId w:val="4"/>
              </w:numPr>
              <w:rPr>
                <w:rFonts w:cstheme="minorHAnsi"/>
                <w:bCs/>
                <w:sz w:val="24"/>
                <w:szCs w:val="24"/>
              </w:rPr>
            </w:pPr>
            <w:r w:rsidRPr="00B92E64">
              <w:rPr>
                <w:rFonts w:cstheme="minorHAnsi"/>
                <w:b/>
                <w:sz w:val="28"/>
                <w:szCs w:val="28"/>
              </w:rPr>
              <w:t xml:space="preserve">Issue(s) which require </w:t>
            </w:r>
            <w:r w:rsidR="006C7438" w:rsidRPr="00B92E64">
              <w:rPr>
                <w:rFonts w:cstheme="minorHAnsi"/>
                <w:b/>
                <w:sz w:val="28"/>
                <w:szCs w:val="28"/>
              </w:rPr>
              <w:t xml:space="preserve">discussion and further guidance </w:t>
            </w:r>
            <w:r w:rsidRPr="00B92E64">
              <w:rPr>
                <w:rFonts w:cstheme="minorHAnsi"/>
                <w:b/>
                <w:sz w:val="28"/>
                <w:szCs w:val="28"/>
              </w:rPr>
              <w:t xml:space="preserve">at APG Coordination meeting </w:t>
            </w:r>
          </w:p>
        </w:tc>
      </w:tr>
      <w:tr w:rsidR="00687671" w:rsidRPr="00D93A66" w14:paraId="570C06DB" w14:textId="77777777" w:rsidTr="00B466C9">
        <w:tc>
          <w:tcPr>
            <w:tcW w:w="11052" w:type="dxa"/>
            <w:gridSpan w:val="15"/>
          </w:tcPr>
          <w:p w14:paraId="7BC6F47E" w14:textId="14425871" w:rsidR="00BA1286" w:rsidRPr="00FE0821" w:rsidRDefault="00623789" w:rsidP="00F9153C">
            <w:pPr>
              <w:pStyle w:val="a8"/>
              <w:numPr>
                <w:ilvl w:val="1"/>
                <w:numId w:val="5"/>
              </w:numPr>
              <w:rPr>
                <w:rFonts w:cstheme="minorHAnsi"/>
                <w:bCs/>
                <w:color w:val="FF0000"/>
                <w:sz w:val="24"/>
                <w:szCs w:val="24"/>
              </w:rPr>
            </w:pPr>
            <w:r w:rsidRPr="00FE0821">
              <w:rPr>
                <w:rFonts w:cstheme="minorHAnsi"/>
                <w:bCs/>
                <w:color w:val="FF0000"/>
                <w:sz w:val="24"/>
                <w:szCs w:val="24"/>
                <w:lang w:eastAsia="ja-JP"/>
              </w:rPr>
              <w:t>Since</w:t>
            </w:r>
            <w:r w:rsidR="00FE0821">
              <w:rPr>
                <w:rFonts w:cstheme="minorHAnsi"/>
                <w:bCs/>
                <w:color w:val="FF0000"/>
                <w:sz w:val="24"/>
                <w:szCs w:val="24"/>
                <w:lang w:eastAsia="ja-JP"/>
              </w:rPr>
              <w:t xml:space="preserve"> </w:t>
            </w:r>
            <w:r w:rsidRPr="00FE0821">
              <w:rPr>
                <w:rFonts w:cstheme="minorHAnsi"/>
                <w:bCs/>
                <w:color w:val="FF0000"/>
                <w:sz w:val="24"/>
                <w:szCs w:val="24"/>
                <w:lang w:eastAsia="ja-JP"/>
              </w:rPr>
              <w:t xml:space="preserve">most of the </w:t>
            </w:r>
            <w:proofErr w:type="gramStart"/>
            <w:r w:rsidRPr="00FE0821">
              <w:rPr>
                <w:rFonts w:cstheme="minorHAnsi"/>
                <w:bCs/>
                <w:color w:val="FF0000"/>
                <w:sz w:val="24"/>
                <w:szCs w:val="24"/>
                <w:lang w:eastAsia="ja-JP"/>
              </w:rPr>
              <w:t>resolves</w:t>
            </w:r>
            <w:proofErr w:type="gramEnd"/>
            <w:r w:rsidRPr="00FE0821">
              <w:rPr>
                <w:rFonts w:cstheme="minorHAnsi"/>
                <w:bCs/>
                <w:color w:val="FF0000"/>
                <w:sz w:val="24"/>
                <w:szCs w:val="24"/>
                <w:lang w:eastAsia="ja-JP"/>
              </w:rPr>
              <w:t xml:space="preserve"> parts and all of the Annexes were not reviewed and discussed during the CPM reports, and </w:t>
            </w:r>
            <w:r w:rsidR="00231268" w:rsidRPr="00FE0821">
              <w:rPr>
                <w:rFonts w:cstheme="minorHAnsi"/>
                <w:bCs/>
                <w:color w:val="FF0000"/>
                <w:sz w:val="24"/>
                <w:szCs w:val="24"/>
                <w:lang w:eastAsia="ja-JP"/>
              </w:rPr>
              <w:t>many options</w:t>
            </w:r>
            <w:r w:rsidR="00FE0821">
              <w:rPr>
                <w:rFonts w:cstheme="minorHAnsi"/>
                <w:bCs/>
                <w:color w:val="FF0000"/>
                <w:sz w:val="24"/>
                <w:szCs w:val="24"/>
                <w:lang w:eastAsia="ja-JP"/>
              </w:rPr>
              <w:t xml:space="preserve"> which were </w:t>
            </w:r>
            <w:r w:rsidR="00FB1002">
              <w:rPr>
                <w:rFonts w:cstheme="minorHAnsi"/>
                <w:bCs/>
                <w:color w:val="FF0000"/>
                <w:sz w:val="24"/>
                <w:szCs w:val="24"/>
                <w:lang w:eastAsia="ja-JP"/>
              </w:rPr>
              <w:t>derived from the input contributions</w:t>
            </w:r>
            <w:r w:rsidR="00231268" w:rsidRPr="00FE0821">
              <w:rPr>
                <w:rFonts w:cstheme="minorHAnsi"/>
                <w:bCs/>
                <w:color w:val="FF0000"/>
                <w:sz w:val="24"/>
                <w:szCs w:val="24"/>
                <w:lang w:eastAsia="ja-JP"/>
              </w:rPr>
              <w:t xml:space="preserve"> remain</w:t>
            </w:r>
            <w:r w:rsidR="004D5CC5">
              <w:rPr>
                <w:rFonts w:cstheme="minorHAnsi"/>
                <w:bCs/>
                <w:color w:val="FF0000"/>
                <w:sz w:val="24"/>
                <w:szCs w:val="24"/>
                <w:lang w:eastAsia="ja-JP"/>
              </w:rPr>
              <w:t xml:space="preserve"> as they are</w:t>
            </w:r>
            <w:r w:rsidR="00231268" w:rsidRPr="00FE0821">
              <w:rPr>
                <w:rFonts w:cstheme="minorHAnsi"/>
                <w:bCs/>
                <w:color w:val="FF0000"/>
                <w:sz w:val="24"/>
                <w:szCs w:val="24"/>
                <w:lang w:eastAsia="ja-JP"/>
              </w:rPr>
              <w:t xml:space="preserve"> in these parts and Annexes</w:t>
            </w:r>
            <w:r w:rsidR="00CA5201">
              <w:rPr>
                <w:rFonts w:cstheme="minorHAnsi"/>
                <w:bCs/>
                <w:color w:val="FF0000"/>
                <w:sz w:val="24"/>
                <w:szCs w:val="24"/>
                <w:lang w:eastAsia="ja-JP"/>
              </w:rPr>
              <w:t xml:space="preserve"> </w:t>
            </w:r>
            <w:r w:rsidR="00CA5201" w:rsidRPr="00FE0821">
              <w:rPr>
                <w:rFonts w:cstheme="minorHAnsi"/>
                <w:bCs/>
                <w:color w:val="FF0000"/>
                <w:sz w:val="24"/>
                <w:szCs w:val="24"/>
                <w:lang w:eastAsia="ja-JP"/>
              </w:rPr>
              <w:t>without any detailed discussion</w:t>
            </w:r>
            <w:r w:rsidR="00CA5201">
              <w:rPr>
                <w:rFonts w:cstheme="minorHAnsi"/>
                <w:bCs/>
                <w:color w:val="FF0000"/>
                <w:sz w:val="24"/>
                <w:szCs w:val="24"/>
                <w:lang w:eastAsia="ja-JP"/>
              </w:rPr>
              <w:t>s</w:t>
            </w:r>
            <w:r w:rsidR="00231268" w:rsidRPr="00FE0821">
              <w:rPr>
                <w:rFonts w:cstheme="minorHAnsi"/>
                <w:bCs/>
                <w:color w:val="FF0000"/>
                <w:sz w:val="24"/>
                <w:szCs w:val="24"/>
                <w:lang w:eastAsia="ja-JP"/>
              </w:rPr>
              <w:t xml:space="preserve">.  </w:t>
            </w:r>
            <w:r w:rsidR="00A42576" w:rsidRPr="00FE0821">
              <w:rPr>
                <w:rFonts w:cstheme="minorHAnsi"/>
                <w:bCs/>
                <w:color w:val="FF0000"/>
                <w:sz w:val="24"/>
                <w:szCs w:val="24"/>
                <w:lang w:eastAsia="ja-JP"/>
              </w:rPr>
              <w:t xml:space="preserve">Even </w:t>
            </w:r>
            <w:r w:rsidR="00BF3959" w:rsidRPr="00FE0821">
              <w:rPr>
                <w:rFonts w:cstheme="minorHAnsi"/>
                <w:bCs/>
                <w:color w:val="FF0000"/>
                <w:sz w:val="24"/>
                <w:szCs w:val="24"/>
                <w:lang w:eastAsia="ja-JP"/>
              </w:rPr>
              <w:t>in the reviewed</w:t>
            </w:r>
            <w:r w:rsidR="00B16E96" w:rsidRPr="00FE0821">
              <w:rPr>
                <w:rFonts w:cstheme="minorHAnsi"/>
                <w:bCs/>
                <w:color w:val="FF0000"/>
                <w:sz w:val="24"/>
                <w:szCs w:val="24"/>
                <w:lang w:eastAsia="ja-JP"/>
              </w:rPr>
              <w:t xml:space="preserve"> </w:t>
            </w:r>
            <w:r w:rsidR="00CA5201">
              <w:rPr>
                <w:rFonts w:cstheme="minorHAnsi"/>
                <w:bCs/>
                <w:color w:val="FF0000"/>
                <w:sz w:val="24"/>
                <w:szCs w:val="24"/>
                <w:lang w:eastAsia="ja-JP"/>
              </w:rPr>
              <w:t xml:space="preserve">and discussed </w:t>
            </w:r>
            <w:r w:rsidR="00B16E96" w:rsidRPr="00FE0821">
              <w:rPr>
                <w:rFonts w:cstheme="minorHAnsi"/>
                <w:bCs/>
                <w:color w:val="FF0000"/>
                <w:sz w:val="24"/>
                <w:szCs w:val="24"/>
                <w:lang w:eastAsia="ja-JP"/>
              </w:rPr>
              <w:t>parts</w:t>
            </w:r>
            <w:r w:rsidR="00BF3959" w:rsidRPr="00FE0821">
              <w:rPr>
                <w:rFonts w:cstheme="minorHAnsi"/>
                <w:bCs/>
                <w:color w:val="FF0000"/>
                <w:sz w:val="24"/>
                <w:szCs w:val="24"/>
                <w:lang w:eastAsia="ja-JP"/>
              </w:rPr>
              <w:t>, there are several options to be discussed further</w:t>
            </w:r>
            <w:r w:rsidR="009D7B38" w:rsidRPr="00FE0821">
              <w:rPr>
                <w:rFonts w:cstheme="minorHAnsi"/>
                <w:bCs/>
                <w:color w:val="FF0000"/>
                <w:sz w:val="24"/>
                <w:szCs w:val="24"/>
                <w:lang w:eastAsia="ja-JP"/>
              </w:rPr>
              <w:t xml:space="preserve"> because no consensus was reached </w:t>
            </w:r>
            <w:r w:rsidR="00F71AB6">
              <w:rPr>
                <w:rFonts w:cstheme="minorHAnsi"/>
                <w:bCs/>
                <w:color w:val="FF0000"/>
                <w:sz w:val="24"/>
                <w:szCs w:val="24"/>
                <w:lang w:eastAsia="ja-JP"/>
              </w:rPr>
              <w:t xml:space="preserve">for these parts </w:t>
            </w:r>
            <w:r w:rsidR="009D7B38" w:rsidRPr="00FE0821">
              <w:rPr>
                <w:rFonts w:cstheme="minorHAnsi"/>
                <w:bCs/>
                <w:color w:val="FF0000"/>
                <w:sz w:val="24"/>
                <w:szCs w:val="24"/>
                <w:lang w:eastAsia="ja-JP"/>
              </w:rPr>
              <w:t>during this CPM23-2</w:t>
            </w:r>
            <w:r w:rsidR="00C12CE4" w:rsidRPr="00FE0821">
              <w:rPr>
                <w:rFonts w:cstheme="minorHAnsi"/>
                <w:bCs/>
                <w:color w:val="FF0000"/>
                <w:sz w:val="24"/>
                <w:szCs w:val="24"/>
                <w:lang w:eastAsia="ja-JP"/>
              </w:rPr>
              <w:t>.</w:t>
            </w:r>
            <w:r w:rsidR="009D7B38" w:rsidRPr="00FE0821">
              <w:rPr>
                <w:rFonts w:cstheme="minorHAnsi"/>
                <w:bCs/>
                <w:color w:val="FF0000"/>
                <w:sz w:val="24"/>
                <w:szCs w:val="24"/>
                <w:lang w:eastAsia="ja-JP"/>
              </w:rPr>
              <w:t xml:space="preserve">  </w:t>
            </w:r>
          </w:p>
          <w:p w14:paraId="3FC72CBC" w14:textId="3B7F6A86" w:rsidR="00F53610" w:rsidRPr="0069252C" w:rsidRDefault="007B2B56" w:rsidP="00F9153C">
            <w:pPr>
              <w:pStyle w:val="a8"/>
              <w:numPr>
                <w:ilvl w:val="1"/>
                <w:numId w:val="5"/>
              </w:numPr>
              <w:rPr>
                <w:rFonts w:cstheme="minorHAnsi"/>
                <w:bCs/>
                <w:sz w:val="24"/>
                <w:szCs w:val="24"/>
              </w:rPr>
            </w:pPr>
            <w:r w:rsidRPr="00FE0821">
              <w:rPr>
                <w:rFonts w:cstheme="minorHAnsi"/>
                <w:bCs/>
                <w:color w:val="FF0000"/>
                <w:sz w:val="24"/>
                <w:szCs w:val="24"/>
                <w:lang w:eastAsia="ja-JP"/>
              </w:rPr>
              <w:t xml:space="preserve">Towards the next APG23-6 meeting, </w:t>
            </w:r>
            <w:r w:rsidR="004D5CC5">
              <w:rPr>
                <w:rFonts w:cstheme="minorHAnsi"/>
                <w:bCs/>
                <w:color w:val="FF0000"/>
                <w:sz w:val="24"/>
                <w:szCs w:val="24"/>
                <w:lang w:eastAsia="ja-JP"/>
              </w:rPr>
              <w:t xml:space="preserve">input contributions are invited to provide </w:t>
            </w:r>
            <w:r w:rsidR="001A64FD">
              <w:rPr>
                <w:rFonts w:cstheme="minorHAnsi"/>
                <w:bCs/>
                <w:color w:val="FF0000"/>
                <w:sz w:val="24"/>
                <w:szCs w:val="24"/>
                <w:lang w:eastAsia="ja-JP"/>
              </w:rPr>
              <w:t xml:space="preserve">a guidance </w:t>
            </w:r>
            <w:r w:rsidR="004D5CC5">
              <w:rPr>
                <w:rFonts w:cstheme="minorHAnsi"/>
                <w:bCs/>
                <w:color w:val="FF0000"/>
                <w:sz w:val="24"/>
                <w:szCs w:val="24"/>
                <w:lang w:eastAsia="ja-JP"/>
              </w:rPr>
              <w:t xml:space="preserve">on </w:t>
            </w:r>
            <w:r w:rsidR="00ED4FB9" w:rsidRPr="00FE0821">
              <w:rPr>
                <w:rFonts w:cstheme="minorHAnsi"/>
                <w:bCs/>
                <w:color w:val="FF0000"/>
                <w:sz w:val="24"/>
                <w:szCs w:val="24"/>
                <w:lang w:eastAsia="ja-JP"/>
              </w:rPr>
              <w:t xml:space="preserve">how to treat the </w:t>
            </w:r>
            <w:r w:rsidR="00BA1286" w:rsidRPr="00FE0821">
              <w:rPr>
                <w:rFonts w:cstheme="minorHAnsi"/>
                <w:bCs/>
                <w:color w:val="FF0000"/>
                <w:sz w:val="24"/>
                <w:szCs w:val="24"/>
                <w:lang w:eastAsia="ja-JP"/>
              </w:rPr>
              <w:t xml:space="preserve">parts which were not </w:t>
            </w:r>
            <w:r w:rsidR="00993AA9">
              <w:rPr>
                <w:rFonts w:cstheme="minorHAnsi"/>
                <w:bCs/>
                <w:color w:val="FF0000"/>
                <w:sz w:val="24"/>
                <w:szCs w:val="24"/>
                <w:lang w:eastAsia="ja-JP"/>
              </w:rPr>
              <w:t xml:space="preserve">fully </w:t>
            </w:r>
            <w:r w:rsidR="00BA1286" w:rsidRPr="00FE0821">
              <w:rPr>
                <w:rFonts w:cstheme="minorHAnsi"/>
                <w:bCs/>
                <w:color w:val="FF0000"/>
                <w:sz w:val="24"/>
                <w:szCs w:val="24"/>
                <w:lang w:eastAsia="ja-JP"/>
              </w:rPr>
              <w:t>discussed in the CPM23-2</w:t>
            </w:r>
            <w:r w:rsidR="0010132B" w:rsidRPr="00FE0821">
              <w:rPr>
                <w:rFonts w:cstheme="minorHAnsi"/>
                <w:bCs/>
                <w:color w:val="FF0000"/>
                <w:sz w:val="24"/>
                <w:szCs w:val="24"/>
                <w:lang w:eastAsia="ja-JP"/>
              </w:rPr>
              <w:t xml:space="preserve"> for the creation of the APT common proposal </w:t>
            </w:r>
            <w:r w:rsidR="004D5CC5">
              <w:rPr>
                <w:rFonts w:cstheme="minorHAnsi"/>
                <w:bCs/>
                <w:color w:val="FF0000"/>
                <w:sz w:val="24"/>
                <w:szCs w:val="24"/>
                <w:lang w:eastAsia="ja-JP"/>
              </w:rPr>
              <w:t xml:space="preserve">of this agenda item </w:t>
            </w:r>
            <w:r w:rsidR="0010132B" w:rsidRPr="00FE0821">
              <w:rPr>
                <w:rFonts w:cstheme="minorHAnsi"/>
                <w:bCs/>
                <w:color w:val="FF0000"/>
                <w:sz w:val="24"/>
                <w:szCs w:val="24"/>
                <w:lang w:eastAsia="ja-JP"/>
              </w:rPr>
              <w:t xml:space="preserve">for WRC-23. </w:t>
            </w:r>
          </w:p>
        </w:tc>
      </w:tr>
    </w:tbl>
    <w:p w14:paraId="24B6DE78" w14:textId="77777777" w:rsidR="00522BEE" w:rsidRPr="007C10A8" w:rsidRDefault="00522BEE" w:rsidP="007C10A8"/>
    <w:sectPr w:rsidR="00522BEE" w:rsidRPr="007C10A8" w:rsidSect="00B466C9">
      <w:headerReference w:type="default" r:id="rId11"/>
      <w:pgSz w:w="11906" w:h="16838"/>
      <w:pgMar w:top="720" w:right="510" w:bottom="720" w:left="51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C64E2" w14:textId="77777777" w:rsidR="006239CF" w:rsidRDefault="006239CF" w:rsidP="00D93A66">
      <w:pPr>
        <w:spacing w:after="0" w:line="240" w:lineRule="auto"/>
      </w:pPr>
      <w:r>
        <w:separator/>
      </w:r>
    </w:p>
  </w:endnote>
  <w:endnote w:type="continuationSeparator" w:id="0">
    <w:p w14:paraId="6C6A00E6" w14:textId="77777777" w:rsidR="006239CF" w:rsidRDefault="006239CF" w:rsidP="00D93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60ABB" w14:textId="77777777" w:rsidR="006239CF" w:rsidRDefault="006239CF" w:rsidP="00D93A66">
      <w:pPr>
        <w:spacing w:after="0" w:line="240" w:lineRule="auto"/>
      </w:pPr>
      <w:r>
        <w:separator/>
      </w:r>
    </w:p>
  </w:footnote>
  <w:footnote w:type="continuationSeparator" w:id="0">
    <w:p w14:paraId="196F821B" w14:textId="77777777" w:rsidR="006239CF" w:rsidRDefault="006239CF" w:rsidP="00D93A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F0F1C" w14:textId="77777777" w:rsidR="00D93A66" w:rsidRDefault="00D93A66" w:rsidP="00D93A66">
    <w:pPr>
      <w:pStyle w:val="a3"/>
      <w:tabs>
        <w:tab w:val="clear" w:pos="4513"/>
        <w:tab w:val="clear" w:pos="9026"/>
        <w:tab w:val="left" w:pos="3594"/>
      </w:tabs>
      <w:jc w:val="center"/>
      <w:rPr>
        <w:b/>
        <w:bCs/>
        <w:sz w:val="28"/>
        <w:szCs w:val="28"/>
      </w:rPr>
    </w:pPr>
    <w:r w:rsidRPr="002C600C">
      <w:rPr>
        <w:b/>
        <w:bCs/>
        <w:sz w:val="28"/>
        <w:szCs w:val="28"/>
      </w:rPr>
      <w:t xml:space="preserve">Report of the </w:t>
    </w:r>
    <w:r w:rsidR="005462D5">
      <w:rPr>
        <w:b/>
        <w:bCs/>
        <w:sz w:val="28"/>
        <w:szCs w:val="28"/>
      </w:rPr>
      <w:t xml:space="preserve">APT </w:t>
    </w:r>
    <w:r w:rsidRPr="002C600C">
      <w:rPr>
        <w:b/>
        <w:bCs/>
        <w:sz w:val="28"/>
        <w:szCs w:val="28"/>
      </w:rPr>
      <w:t>Agenda Item Coordinator</w:t>
    </w:r>
  </w:p>
  <w:p w14:paraId="5763A586" w14:textId="77777777" w:rsidR="00E00EC9" w:rsidRPr="002C600C" w:rsidRDefault="00E00EC9" w:rsidP="00D93A66">
    <w:pPr>
      <w:pStyle w:val="a3"/>
      <w:tabs>
        <w:tab w:val="clear" w:pos="4513"/>
        <w:tab w:val="clear" w:pos="9026"/>
        <w:tab w:val="left" w:pos="3594"/>
      </w:tabs>
      <w:jc w:val="center"/>
      <w:rPr>
        <w:b/>
        <w:bCs/>
        <w:sz w:val="28"/>
        <w:szCs w:val="28"/>
      </w:rPr>
    </w:pPr>
    <w:r>
      <w:rPr>
        <w:b/>
        <w:bCs/>
        <w:sz w:val="28"/>
        <w:szCs w:val="28"/>
      </w:rPr>
      <w:t>CPM23-2</w:t>
    </w:r>
  </w:p>
  <w:p w14:paraId="24D1E55D" w14:textId="77777777" w:rsidR="00D93A66" w:rsidRDefault="00D93A6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5544B"/>
    <w:multiLevelType w:val="hybridMultilevel"/>
    <w:tmpl w:val="BF3617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E4B21B0"/>
    <w:multiLevelType w:val="hybridMultilevel"/>
    <w:tmpl w:val="BF3617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41101E8"/>
    <w:multiLevelType w:val="hybridMultilevel"/>
    <w:tmpl w:val="5A88B0EE"/>
    <w:lvl w:ilvl="0" w:tplc="FFFFFFFF">
      <w:start w:val="1"/>
      <w:numFmt w:val="decimal"/>
      <w:lvlText w:val="%1."/>
      <w:lvlJc w:val="left"/>
      <w:pPr>
        <w:ind w:left="800" w:hanging="440"/>
      </w:pPr>
      <w:rPr>
        <w:rFonts w:hint="eastAsia"/>
      </w:rPr>
    </w:lvl>
    <w:lvl w:ilvl="1" w:tplc="FFFFFFFF" w:tentative="1">
      <w:start w:val="1"/>
      <w:numFmt w:val="aiueoFullWidth"/>
      <w:lvlText w:val="(%2)"/>
      <w:lvlJc w:val="left"/>
      <w:pPr>
        <w:ind w:left="1240" w:hanging="440"/>
      </w:pPr>
    </w:lvl>
    <w:lvl w:ilvl="2" w:tplc="FFFFFFFF" w:tentative="1">
      <w:start w:val="1"/>
      <w:numFmt w:val="decimalEnclosedCircle"/>
      <w:lvlText w:val="%3"/>
      <w:lvlJc w:val="left"/>
      <w:pPr>
        <w:ind w:left="1680" w:hanging="440"/>
      </w:pPr>
    </w:lvl>
    <w:lvl w:ilvl="3" w:tplc="FFFFFFFF" w:tentative="1">
      <w:start w:val="1"/>
      <w:numFmt w:val="decimal"/>
      <w:lvlText w:val="%4."/>
      <w:lvlJc w:val="left"/>
      <w:pPr>
        <w:ind w:left="2120" w:hanging="440"/>
      </w:pPr>
    </w:lvl>
    <w:lvl w:ilvl="4" w:tplc="FFFFFFFF" w:tentative="1">
      <w:start w:val="1"/>
      <w:numFmt w:val="aiueoFullWidth"/>
      <w:lvlText w:val="(%5)"/>
      <w:lvlJc w:val="left"/>
      <w:pPr>
        <w:ind w:left="2560" w:hanging="440"/>
      </w:pPr>
    </w:lvl>
    <w:lvl w:ilvl="5" w:tplc="FFFFFFFF" w:tentative="1">
      <w:start w:val="1"/>
      <w:numFmt w:val="decimalEnclosedCircle"/>
      <w:lvlText w:val="%6"/>
      <w:lvlJc w:val="left"/>
      <w:pPr>
        <w:ind w:left="3000" w:hanging="440"/>
      </w:pPr>
    </w:lvl>
    <w:lvl w:ilvl="6" w:tplc="FFFFFFFF" w:tentative="1">
      <w:start w:val="1"/>
      <w:numFmt w:val="decimal"/>
      <w:lvlText w:val="%7."/>
      <w:lvlJc w:val="left"/>
      <w:pPr>
        <w:ind w:left="3440" w:hanging="440"/>
      </w:pPr>
    </w:lvl>
    <w:lvl w:ilvl="7" w:tplc="FFFFFFFF" w:tentative="1">
      <w:start w:val="1"/>
      <w:numFmt w:val="aiueoFullWidth"/>
      <w:lvlText w:val="(%8)"/>
      <w:lvlJc w:val="left"/>
      <w:pPr>
        <w:ind w:left="3880" w:hanging="440"/>
      </w:pPr>
    </w:lvl>
    <w:lvl w:ilvl="8" w:tplc="FFFFFFFF" w:tentative="1">
      <w:start w:val="1"/>
      <w:numFmt w:val="decimalEnclosedCircle"/>
      <w:lvlText w:val="%9"/>
      <w:lvlJc w:val="left"/>
      <w:pPr>
        <w:ind w:left="4320" w:hanging="440"/>
      </w:pPr>
    </w:lvl>
  </w:abstractNum>
  <w:abstractNum w:abstractNumId="3" w15:restartNumberingAfterBreak="0">
    <w:nsid w:val="480B0C4D"/>
    <w:multiLevelType w:val="multilevel"/>
    <w:tmpl w:val="2A72CAF6"/>
    <w:styleLink w:val="1"/>
    <w:lvl w:ilvl="0">
      <w:start w:val="1"/>
      <w:numFmt w:val="decimal"/>
      <w:lvlText w:val="%1."/>
      <w:lvlJc w:val="left"/>
      <w:pPr>
        <w:ind w:left="800" w:hanging="440"/>
      </w:pPr>
      <w:rPr>
        <w:rFonts w:hint="eastAsia"/>
      </w:rPr>
    </w:lvl>
    <w:lvl w:ilvl="1">
      <w:start w:val="1"/>
      <w:numFmt w:val="aiueoFullWidth"/>
      <w:lvlText w:val="(%2)"/>
      <w:lvlJc w:val="left"/>
      <w:pPr>
        <w:ind w:left="1240" w:hanging="440"/>
      </w:pPr>
    </w:lvl>
    <w:lvl w:ilvl="2">
      <w:start w:val="1"/>
      <w:numFmt w:val="decimalEnclosedCircle"/>
      <w:lvlText w:val="%3"/>
      <w:lvlJc w:val="left"/>
      <w:pPr>
        <w:ind w:left="1680" w:hanging="440"/>
      </w:pPr>
    </w:lvl>
    <w:lvl w:ilvl="3">
      <w:start w:val="1"/>
      <w:numFmt w:val="decimal"/>
      <w:lvlText w:val="%4."/>
      <w:lvlJc w:val="left"/>
      <w:pPr>
        <w:ind w:left="2120" w:hanging="440"/>
      </w:pPr>
    </w:lvl>
    <w:lvl w:ilvl="4">
      <w:start w:val="1"/>
      <w:numFmt w:val="aiueoFullWidth"/>
      <w:lvlText w:val="(%5)"/>
      <w:lvlJc w:val="left"/>
      <w:pPr>
        <w:ind w:left="2560" w:hanging="440"/>
      </w:pPr>
    </w:lvl>
    <w:lvl w:ilvl="5">
      <w:start w:val="1"/>
      <w:numFmt w:val="decimalEnclosedCircle"/>
      <w:lvlText w:val="%6"/>
      <w:lvlJc w:val="left"/>
      <w:pPr>
        <w:ind w:left="3000" w:hanging="440"/>
      </w:pPr>
    </w:lvl>
    <w:lvl w:ilvl="6">
      <w:start w:val="1"/>
      <w:numFmt w:val="decimal"/>
      <w:lvlText w:val="%7."/>
      <w:lvlJc w:val="left"/>
      <w:pPr>
        <w:ind w:left="3440" w:hanging="440"/>
      </w:pPr>
    </w:lvl>
    <w:lvl w:ilvl="7">
      <w:start w:val="1"/>
      <w:numFmt w:val="aiueoFullWidth"/>
      <w:lvlText w:val="(%8)"/>
      <w:lvlJc w:val="left"/>
      <w:pPr>
        <w:ind w:left="3880" w:hanging="440"/>
      </w:pPr>
    </w:lvl>
    <w:lvl w:ilvl="8">
      <w:start w:val="1"/>
      <w:numFmt w:val="decimalEnclosedCircle"/>
      <w:lvlText w:val="%9"/>
      <w:lvlJc w:val="left"/>
      <w:pPr>
        <w:ind w:left="4320" w:hanging="440"/>
      </w:pPr>
    </w:lvl>
  </w:abstractNum>
  <w:abstractNum w:abstractNumId="4" w15:restartNumberingAfterBreak="0">
    <w:nsid w:val="4DC13699"/>
    <w:multiLevelType w:val="hybridMultilevel"/>
    <w:tmpl w:val="CFE65DDA"/>
    <w:lvl w:ilvl="0" w:tplc="34E49E34">
      <w:start w:val="1"/>
      <w:numFmt w:val="bullet"/>
      <w:lvlText w:val="-"/>
      <w:lvlJc w:val="left"/>
      <w:pPr>
        <w:ind w:left="440" w:hanging="440"/>
      </w:pPr>
      <w:rPr>
        <w:rFonts w:ascii="Times New Roman" w:hAnsi="Times New Roman" w:cs="Times New Roman" w:hint="default"/>
      </w:rPr>
    </w:lvl>
    <w:lvl w:ilvl="1" w:tplc="34E49E34">
      <w:start w:val="1"/>
      <w:numFmt w:val="bullet"/>
      <w:lvlText w:val="-"/>
      <w:lvlJc w:val="left"/>
      <w:pPr>
        <w:ind w:left="880" w:hanging="440"/>
      </w:pPr>
      <w:rPr>
        <w:rFonts w:ascii="Times New Roman" w:hAnsi="Times New Roman" w:cs="Times New Roman" w:hint="default"/>
      </w:rPr>
    </w:lvl>
    <w:lvl w:ilvl="2" w:tplc="34E49E34">
      <w:start w:val="1"/>
      <w:numFmt w:val="bullet"/>
      <w:lvlText w:val="-"/>
      <w:lvlJc w:val="left"/>
      <w:pPr>
        <w:ind w:left="1320" w:hanging="440"/>
      </w:pPr>
      <w:rPr>
        <w:rFonts w:ascii="Times New Roman" w:hAnsi="Times New Roman" w:cs="Times New Roman"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4E9E44DD"/>
    <w:multiLevelType w:val="hybridMultilevel"/>
    <w:tmpl w:val="74206EF4"/>
    <w:lvl w:ilvl="0" w:tplc="AA88B2A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19B4C5A"/>
    <w:multiLevelType w:val="hybridMultilevel"/>
    <w:tmpl w:val="E82807FC"/>
    <w:lvl w:ilvl="0" w:tplc="CD92DC88">
      <w:start w:val="5"/>
      <w:numFmt w:val="decimal"/>
      <w:lvlText w:val="%1."/>
      <w:lvlJc w:val="left"/>
      <w:pPr>
        <w:ind w:left="360" w:hanging="360"/>
      </w:pPr>
      <w:rPr>
        <w:rFonts w:hint="default"/>
        <w:b/>
        <w:sz w:val="2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61EC6584"/>
    <w:multiLevelType w:val="hybridMultilevel"/>
    <w:tmpl w:val="9A7E5440"/>
    <w:lvl w:ilvl="0" w:tplc="9E56D3E6">
      <w:start w:val="1"/>
      <w:numFmt w:val="decimal"/>
      <w:lvlText w:val="%1."/>
      <w:lvlJc w:val="left"/>
      <w:pPr>
        <w:ind w:left="360" w:hanging="360"/>
      </w:pPr>
      <w:rPr>
        <w:rFonts w:hint="default"/>
        <w:b/>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3401E50"/>
    <w:multiLevelType w:val="hybridMultilevel"/>
    <w:tmpl w:val="5A88B0EE"/>
    <w:lvl w:ilvl="0" w:tplc="7C1003DC">
      <w:start w:val="1"/>
      <w:numFmt w:val="decimal"/>
      <w:lvlText w:val="%1."/>
      <w:lvlJc w:val="left"/>
      <w:pPr>
        <w:ind w:left="800" w:hanging="440"/>
      </w:pPr>
      <w:rPr>
        <w:rFonts w:hint="eastAsia"/>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num w:numId="1">
    <w:abstractNumId w:val="0"/>
  </w:num>
  <w:num w:numId="2">
    <w:abstractNumId w:val="1"/>
  </w:num>
  <w:num w:numId="3">
    <w:abstractNumId w:val="6"/>
  </w:num>
  <w:num w:numId="4">
    <w:abstractNumId w:val="7"/>
  </w:num>
  <w:num w:numId="5">
    <w:abstractNumId w:val="4"/>
  </w:num>
  <w:num w:numId="6">
    <w:abstractNumId w:val="5"/>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A66"/>
    <w:rsid w:val="00057D04"/>
    <w:rsid w:val="00060924"/>
    <w:rsid w:val="00086673"/>
    <w:rsid w:val="00092B56"/>
    <w:rsid w:val="000D4BD4"/>
    <w:rsid w:val="000E5886"/>
    <w:rsid w:val="000F40F5"/>
    <w:rsid w:val="0010132B"/>
    <w:rsid w:val="00104AF5"/>
    <w:rsid w:val="00104BE9"/>
    <w:rsid w:val="001746EC"/>
    <w:rsid w:val="00176070"/>
    <w:rsid w:val="00197A58"/>
    <w:rsid w:val="001A64FD"/>
    <w:rsid w:val="001E146E"/>
    <w:rsid w:val="001F5F5A"/>
    <w:rsid w:val="00206468"/>
    <w:rsid w:val="00231089"/>
    <w:rsid w:val="00231268"/>
    <w:rsid w:val="002464B5"/>
    <w:rsid w:val="00264808"/>
    <w:rsid w:val="002765F7"/>
    <w:rsid w:val="00284659"/>
    <w:rsid w:val="0029461B"/>
    <w:rsid w:val="002D0868"/>
    <w:rsid w:val="002D298C"/>
    <w:rsid w:val="002E124A"/>
    <w:rsid w:val="002F23BD"/>
    <w:rsid w:val="002F29C0"/>
    <w:rsid w:val="002F584A"/>
    <w:rsid w:val="0030046E"/>
    <w:rsid w:val="003331AC"/>
    <w:rsid w:val="00354BC3"/>
    <w:rsid w:val="00372493"/>
    <w:rsid w:val="00393849"/>
    <w:rsid w:val="003A6153"/>
    <w:rsid w:val="003C4B7F"/>
    <w:rsid w:val="003C7339"/>
    <w:rsid w:val="00444122"/>
    <w:rsid w:val="00447587"/>
    <w:rsid w:val="004520D9"/>
    <w:rsid w:val="00460408"/>
    <w:rsid w:val="00471CB6"/>
    <w:rsid w:val="00484A5C"/>
    <w:rsid w:val="004A3E17"/>
    <w:rsid w:val="004B477D"/>
    <w:rsid w:val="004D0E7E"/>
    <w:rsid w:val="004D1AED"/>
    <w:rsid w:val="004D5CC5"/>
    <w:rsid w:val="004F4C9A"/>
    <w:rsid w:val="00504E62"/>
    <w:rsid w:val="00504EAB"/>
    <w:rsid w:val="00510301"/>
    <w:rsid w:val="00521537"/>
    <w:rsid w:val="00522BEE"/>
    <w:rsid w:val="00537E43"/>
    <w:rsid w:val="005462D5"/>
    <w:rsid w:val="00550101"/>
    <w:rsid w:val="00580AA6"/>
    <w:rsid w:val="005B583E"/>
    <w:rsid w:val="005E5CFA"/>
    <w:rsid w:val="006148EA"/>
    <w:rsid w:val="00617033"/>
    <w:rsid w:val="006177D6"/>
    <w:rsid w:val="00623789"/>
    <w:rsid w:val="006239CF"/>
    <w:rsid w:val="00687671"/>
    <w:rsid w:val="0069252C"/>
    <w:rsid w:val="006A2FEC"/>
    <w:rsid w:val="006A37A8"/>
    <w:rsid w:val="006B7090"/>
    <w:rsid w:val="006C7438"/>
    <w:rsid w:val="006D343A"/>
    <w:rsid w:val="006E08BF"/>
    <w:rsid w:val="006F2F6C"/>
    <w:rsid w:val="00707D46"/>
    <w:rsid w:val="00722005"/>
    <w:rsid w:val="0077095D"/>
    <w:rsid w:val="00772A99"/>
    <w:rsid w:val="0079646F"/>
    <w:rsid w:val="007B2B56"/>
    <w:rsid w:val="007C10A8"/>
    <w:rsid w:val="007E7577"/>
    <w:rsid w:val="00853BE9"/>
    <w:rsid w:val="008560A9"/>
    <w:rsid w:val="00904157"/>
    <w:rsid w:val="00911E1F"/>
    <w:rsid w:val="00916F81"/>
    <w:rsid w:val="009200E0"/>
    <w:rsid w:val="00935C41"/>
    <w:rsid w:val="009405A7"/>
    <w:rsid w:val="00952584"/>
    <w:rsid w:val="009832EC"/>
    <w:rsid w:val="00993AA9"/>
    <w:rsid w:val="009977D0"/>
    <w:rsid w:val="009B0AF4"/>
    <w:rsid w:val="009D405D"/>
    <w:rsid w:val="009D7B38"/>
    <w:rsid w:val="009F5477"/>
    <w:rsid w:val="00A1612E"/>
    <w:rsid w:val="00A208AA"/>
    <w:rsid w:val="00A42576"/>
    <w:rsid w:val="00A42715"/>
    <w:rsid w:val="00AA0E39"/>
    <w:rsid w:val="00AD70A8"/>
    <w:rsid w:val="00AE1B4D"/>
    <w:rsid w:val="00AE50CE"/>
    <w:rsid w:val="00B04CF2"/>
    <w:rsid w:val="00B16274"/>
    <w:rsid w:val="00B16E96"/>
    <w:rsid w:val="00B21EEF"/>
    <w:rsid w:val="00B33693"/>
    <w:rsid w:val="00B466C9"/>
    <w:rsid w:val="00B75135"/>
    <w:rsid w:val="00B834D8"/>
    <w:rsid w:val="00B91D09"/>
    <w:rsid w:val="00B92E64"/>
    <w:rsid w:val="00BA1286"/>
    <w:rsid w:val="00BC3E4A"/>
    <w:rsid w:val="00BC73F5"/>
    <w:rsid w:val="00BE7388"/>
    <w:rsid w:val="00BF3959"/>
    <w:rsid w:val="00C12CE4"/>
    <w:rsid w:val="00C16978"/>
    <w:rsid w:val="00C25B1C"/>
    <w:rsid w:val="00C27040"/>
    <w:rsid w:val="00C275C2"/>
    <w:rsid w:val="00C61C3A"/>
    <w:rsid w:val="00C63D90"/>
    <w:rsid w:val="00C86363"/>
    <w:rsid w:val="00C91AAA"/>
    <w:rsid w:val="00CA1153"/>
    <w:rsid w:val="00CA5201"/>
    <w:rsid w:val="00CB4D6E"/>
    <w:rsid w:val="00CC4ACD"/>
    <w:rsid w:val="00CE7206"/>
    <w:rsid w:val="00D00339"/>
    <w:rsid w:val="00D72ECB"/>
    <w:rsid w:val="00D93A66"/>
    <w:rsid w:val="00D97BED"/>
    <w:rsid w:val="00DA4592"/>
    <w:rsid w:val="00DD278A"/>
    <w:rsid w:val="00DD4C28"/>
    <w:rsid w:val="00DD7787"/>
    <w:rsid w:val="00DE6323"/>
    <w:rsid w:val="00E00EC9"/>
    <w:rsid w:val="00E039DF"/>
    <w:rsid w:val="00E215C3"/>
    <w:rsid w:val="00E26C41"/>
    <w:rsid w:val="00E53290"/>
    <w:rsid w:val="00E80CDF"/>
    <w:rsid w:val="00E851C3"/>
    <w:rsid w:val="00E9724C"/>
    <w:rsid w:val="00EA6CD5"/>
    <w:rsid w:val="00EA6EB6"/>
    <w:rsid w:val="00ED3593"/>
    <w:rsid w:val="00ED4FB9"/>
    <w:rsid w:val="00F00980"/>
    <w:rsid w:val="00F01510"/>
    <w:rsid w:val="00F117FB"/>
    <w:rsid w:val="00F12BD8"/>
    <w:rsid w:val="00F53610"/>
    <w:rsid w:val="00F71AB6"/>
    <w:rsid w:val="00F81514"/>
    <w:rsid w:val="00F858B3"/>
    <w:rsid w:val="00F9153C"/>
    <w:rsid w:val="00FA3AE8"/>
    <w:rsid w:val="00FA63B9"/>
    <w:rsid w:val="00FB1002"/>
    <w:rsid w:val="00FD543B"/>
    <w:rsid w:val="00FE0821"/>
    <w:rsid w:val="00FE5831"/>
    <w:rsid w:val="00FE6D2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472B82"/>
  <w15:chartTrackingRefBased/>
  <w15:docId w15:val="{EEF2309C-B166-4800-9295-83E19BC76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3A66"/>
    <w:rPr>
      <w:kern w:val="2"/>
      <w:sz w:val="20"/>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3A66"/>
    <w:pPr>
      <w:tabs>
        <w:tab w:val="center" w:pos="4513"/>
        <w:tab w:val="right" w:pos="9026"/>
      </w:tabs>
      <w:spacing w:after="0" w:line="240" w:lineRule="auto"/>
    </w:pPr>
    <w:rPr>
      <w:rFonts w:eastAsiaTheme="minorHAnsi"/>
      <w:kern w:val="0"/>
      <w:sz w:val="22"/>
      <w:lang w:val="en-AU" w:eastAsia="en-US"/>
    </w:rPr>
  </w:style>
  <w:style w:type="character" w:customStyle="1" w:styleId="a4">
    <w:name w:val="ヘッダー (文字)"/>
    <w:basedOn w:val="a0"/>
    <w:link w:val="a3"/>
    <w:uiPriority w:val="99"/>
    <w:rsid w:val="00D93A66"/>
  </w:style>
  <w:style w:type="paragraph" w:styleId="a5">
    <w:name w:val="footer"/>
    <w:basedOn w:val="a"/>
    <w:link w:val="a6"/>
    <w:uiPriority w:val="99"/>
    <w:unhideWhenUsed/>
    <w:rsid w:val="00D93A66"/>
    <w:pPr>
      <w:tabs>
        <w:tab w:val="center" w:pos="4513"/>
        <w:tab w:val="right" w:pos="9026"/>
      </w:tabs>
      <w:spacing w:after="0" w:line="240" w:lineRule="auto"/>
    </w:pPr>
    <w:rPr>
      <w:rFonts w:eastAsiaTheme="minorHAnsi"/>
      <w:kern w:val="0"/>
      <w:sz w:val="22"/>
      <w:lang w:val="en-AU" w:eastAsia="en-US"/>
    </w:rPr>
  </w:style>
  <w:style w:type="character" w:customStyle="1" w:styleId="a6">
    <w:name w:val="フッター (文字)"/>
    <w:basedOn w:val="a0"/>
    <w:link w:val="a5"/>
    <w:uiPriority w:val="99"/>
    <w:rsid w:val="00D93A66"/>
  </w:style>
  <w:style w:type="table" w:styleId="a7">
    <w:name w:val="Table Grid"/>
    <w:basedOn w:val="a1"/>
    <w:uiPriority w:val="39"/>
    <w:rsid w:val="00D93A66"/>
    <w:pPr>
      <w:spacing w:after="0" w:line="240" w:lineRule="auto"/>
      <w:jc w:val="both"/>
    </w:pPr>
    <w:rPr>
      <w:kern w:val="2"/>
      <w:sz w:val="20"/>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7095D"/>
    <w:pPr>
      <w:ind w:left="720"/>
      <w:contextualSpacing/>
    </w:pPr>
  </w:style>
  <w:style w:type="character" w:styleId="a9">
    <w:name w:val="Hyperlink"/>
    <w:basedOn w:val="a0"/>
    <w:uiPriority w:val="99"/>
    <w:unhideWhenUsed/>
    <w:rsid w:val="00F00980"/>
    <w:rPr>
      <w:color w:val="0563C1" w:themeColor="hyperlink"/>
      <w:u w:val="single"/>
    </w:rPr>
  </w:style>
  <w:style w:type="character" w:styleId="aa">
    <w:name w:val="Unresolved Mention"/>
    <w:basedOn w:val="a0"/>
    <w:uiPriority w:val="99"/>
    <w:semiHidden/>
    <w:unhideWhenUsed/>
    <w:rsid w:val="00F00980"/>
    <w:rPr>
      <w:color w:val="605E5C"/>
      <w:shd w:val="clear" w:color="auto" w:fill="E1DFDD"/>
    </w:rPr>
  </w:style>
  <w:style w:type="paragraph" w:styleId="ab">
    <w:name w:val="Revision"/>
    <w:hidden/>
    <w:uiPriority w:val="99"/>
    <w:semiHidden/>
    <w:rsid w:val="00354BC3"/>
    <w:pPr>
      <w:spacing w:after="0" w:line="240" w:lineRule="auto"/>
    </w:pPr>
    <w:rPr>
      <w:kern w:val="2"/>
      <w:sz w:val="20"/>
      <w:lang w:val="en-US" w:eastAsia="ko-KR"/>
    </w:rPr>
  </w:style>
  <w:style w:type="character" w:styleId="ac">
    <w:name w:val="annotation reference"/>
    <w:basedOn w:val="a0"/>
    <w:uiPriority w:val="99"/>
    <w:semiHidden/>
    <w:unhideWhenUsed/>
    <w:rsid w:val="00354BC3"/>
    <w:rPr>
      <w:sz w:val="18"/>
      <w:szCs w:val="18"/>
    </w:rPr>
  </w:style>
  <w:style w:type="paragraph" w:styleId="ad">
    <w:name w:val="annotation text"/>
    <w:basedOn w:val="a"/>
    <w:link w:val="ae"/>
    <w:uiPriority w:val="99"/>
    <w:semiHidden/>
    <w:unhideWhenUsed/>
    <w:rsid w:val="00354BC3"/>
  </w:style>
  <w:style w:type="character" w:customStyle="1" w:styleId="ae">
    <w:name w:val="コメント文字列 (文字)"/>
    <w:basedOn w:val="a0"/>
    <w:link w:val="ad"/>
    <w:uiPriority w:val="99"/>
    <w:semiHidden/>
    <w:rsid w:val="00354BC3"/>
    <w:rPr>
      <w:kern w:val="2"/>
      <w:sz w:val="20"/>
      <w:lang w:val="en-US" w:eastAsia="ko-KR"/>
    </w:rPr>
  </w:style>
  <w:style w:type="paragraph" w:styleId="af">
    <w:name w:val="annotation subject"/>
    <w:basedOn w:val="ad"/>
    <w:next w:val="ad"/>
    <w:link w:val="af0"/>
    <w:uiPriority w:val="99"/>
    <w:semiHidden/>
    <w:unhideWhenUsed/>
    <w:rsid w:val="00354BC3"/>
    <w:rPr>
      <w:b/>
      <w:bCs/>
    </w:rPr>
  </w:style>
  <w:style w:type="character" w:customStyle="1" w:styleId="af0">
    <w:name w:val="コメント内容 (文字)"/>
    <w:basedOn w:val="ae"/>
    <w:link w:val="af"/>
    <w:uiPriority w:val="99"/>
    <w:semiHidden/>
    <w:rsid w:val="00354BC3"/>
    <w:rPr>
      <w:b/>
      <w:bCs/>
      <w:kern w:val="2"/>
      <w:sz w:val="20"/>
      <w:lang w:val="en-US" w:eastAsia="ko-KR"/>
    </w:rPr>
  </w:style>
  <w:style w:type="numbering" w:customStyle="1" w:styleId="1">
    <w:name w:val="現在のリスト1"/>
    <w:uiPriority w:val="99"/>
    <w:rsid w:val="00522BEE"/>
    <w:pPr>
      <w:numPr>
        <w:numId w:val="8"/>
      </w:numPr>
    </w:pPr>
  </w:style>
  <w:style w:type="character" w:styleId="af1">
    <w:name w:val="FollowedHyperlink"/>
    <w:basedOn w:val="a0"/>
    <w:uiPriority w:val="99"/>
    <w:semiHidden/>
    <w:unhideWhenUsed/>
    <w:rsid w:val="00504E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6559">
      <w:bodyDiv w:val="1"/>
      <w:marLeft w:val="0"/>
      <w:marRight w:val="0"/>
      <w:marTop w:val="0"/>
      <w:marBottom w:val="0"/>
      <w:divBdr>
        <w:top w:val="none" w:sz="0" w:space="0" w:color="auto"/>
        <w:left w:val="none" w:sz="0" w:space="0" w:color="auto"/>
        <w:bottom w:val="none" w:sz="0" w:space="0" w:color="auto"/>
        <w:right w:val="none" w:sz="0" w:space="0" w:color="auto"/>
      </w:divBdr>
    </w:div>
    <w:div w:id="94072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u-fukui@kddi.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hengfenhong@chinasatcom.com" TargetMode="External"/><Relationship Id="rId4" Type="http://schemas.openxmlformats.org/officeDocument/2006/relationships/settings" Target="settings.xml"/><Relationship Id="rId9" Type="http://schemas.openxmlformats.org/officeDocument/2006/relationships/hyperlink" Target="mailto:kavouss.araste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07356-87ED-424F-AAAD-6FCA5458B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1680</Words>
  <Characters>9581</Characters>
  <Application>Microsoft Office Word</Application>
  <DocSecurity>0</DocSecurity>
  <Lines>79</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Australian Communications and Media Authority</Company>
  <LinksUpToDate>false</LinksUpToDate>
  <CharactersWithSpaces>11239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Hose</dc:creator>
  <cp:keywords/>
  <dc:description/>
  <cp:lastModifiedBy>Fukui</cp:lastModifiedBy>
  <cp:revision>3</cp:revision>
  <dcterms:created xsi:type="dcterms:W3CDTF">2023-04-04T19:57:00Z</dcterms:created>
  <dcterms:modified xsi:type="dcterms:W3CDTF">2023-04-04T19:59:00Z</dcterms:modified>
</cp:coreProperties>
</file>