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:rsidR="007E7577" w:rsidRPr="005E5CFA" w:rsidRDefault="00B92ED8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1.8</w:t>
            </w:r>
          </w:p>
        </w:tc>
        <w:tc>
          <w:tcPr>
            <w:tcW w:w="8930" w:type="dxa"/>
            <w:gridSpan w:val="12"/>
          </w:tcPr>
          <w:p w:rsidR="007E7577" w:rsidRPr="00C63D90" w:rsidRDefault="007E7577" w:rsidP="00973D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D90">
              <w:rPr>
                <w:rFonts w:cstheme="minorHAnsi"/>
                <w:bCs/>
                <w:sz w:val="24"/>
                <w:szCs w:val="24"/>
              </w:rPr>
              <w:t>[short description]</w:t>
            </w:r>
          </w:p>
        </w:tc>
      </w:tr>
      <w:tr w:rsidR="007E7577" w:rsidRPr="00D93A66" w:rsidTr="00C63D90">
        <w:trPr>
          <w:trHeight w:val="283"/>
        </w:trPr>
        <w:tc>
          <w:tcPr>
            <w:tcW w:w="2122" w:type="dxa"/>
            <w:gridSpan w:val="3"/>
            <w:vMerge/>
          </w:tcPr>
          <w:p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:rsidR="00D93A66" w:rsidRPr="006C7438" w:rsidRDefault="00D93A66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:rsidR="00D93A66" w:rsidRPr="006C7438" w:rsidRDefault="00D93A66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:rsidTr="00B466C9">
        <w:tc>
          <w:tcPr>
            <w:tcW w:w="1555" w:type="dxa"/>
          </w:tcPr>
          <w:p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:rsidR="00B92ED8" w:rsidRDefault="00B92ED8" w:rsidP="00D93A66">
            <w:pPr>
              <w:jc w:val="center"/>
              <w:rPr>
                <w:sz w:val="24"/>
                <w:szCs w:val="24"/>
              </w:rPr>
            </w:pPr>
            <w:r w:rsidRPr="00B92ED8">
              <w:rPr>
                <w:sz w:val="24"/>
                <w:szCs w:val="24"/>
              </w:rPr>
              <w:t>Mr. Kavouss Arasteh</w:t>
            </w:r>
          </w:p>
          <w:p w:rsidR="00B92ED8" w:rsidRPr="00B92ED8" w:rsidRDefault="00B92ED8" w:rsidP="00B92E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92ED8">
              <w:rPr>
                <w:sz w:val="24"/>
                <w:szCs w:val="24"/>
              </w:rPr>
              <w:t>Mr. Nguyen Huy Cuong</w:t>
            </w:r>
          </w:p>
        </w:tc>
        <w:tc>
          <w:tcPr>
            <w:tcW w:w="850" w:type="dxa"/>
            <w:gridSpan w:val="3"/>
          </w:tcPr>
          <w:p w:rsidR="00D93A66" w:rsidRPr="00B92ED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:rsidR="009D5A17" w:rsidRDefault="009D5A1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D5A17">
              <w:rPr>
                <w:rFonts w:cstheme="minorHAnsi"/>
                <w:bCs/>
                <w:sz w:val="24"/>
                <w:szCs w:val="24"/>
              </w:rPr>
              <w:t>kavouss.arasteh@gmail.com</w:t>
            </w:r>
          </w:p>
          <w:p w:rsidR="00D93A66" w:rsidRPr="00B92ED8" w:rsidRDefault="00B92ED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92ED8">
              <w:rPr>
                <w:rFonts w:cstheme="minorHAnsi"/>
                <w:bCs/>
                <w:sz w:val="24"/>
                <w:szCs w:val="24"/>
              </w:rPr>
              <w:t>cuongnh@rfd.gov.vn</w:t>
            </w:r>
          </w:p>
        </w:tc>
      </w:tr>
      <w:tr w:rsidR="007E7577" w:rsidRPr="00D93A66" w:rsidTr="00B466C9">
        <w:tc>
          <w:tcPr>
            <w:tcW w:w="1555" w:type="dxa"/>
          </w:tcPr>
          <w:p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:rsidR="00E00EC9" w:rsidRPr="00B92ED8" w:rsidRDefault="00B92ED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92ED8">
              <w:rPr>
                <w:bCs/>
                <w:sz w:val="24"/>
                <w:szCs w:val="24"/>
              </w:rPr>
              <w:t>Mr. Bui Ha Long</w:t>
            </w:r>
          </w:p>
        </w:tc>
        <w:tc>
          <w:tcPr>
            <w:tcW w:w="850" w:type="dxa"/>
            <w:gridSpan w:val="3"/>
          </w:tcPr>
          <w:p w:rsidR="00E00EC9" w:rsidRPr="00B92ED8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:rsidR="00E00EC9" w:rsidRPr="00B92ED8" w:rsidRDefault="00B92ED8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92ED8">
              <w:rPr>
                <w:rFonts w:cstheme="minorHAnsi"/>
                <w:bCs/>
                <w:sz w:val="24"/>
                <w:szCs w:val="24"/>
              </w:rPr>
              <w:t>longbh@rfd.gov.vn</w:t>
            </w:r>
          </w:p>
        </w:tc>
      </w:tr>
      <w:tr w:rsidR="00057D04" w:rsidRPr="00D93A66" w:rsidTr="00B466C9">
        <w:tc>
          <w:tcPr>
            <w:tcW w:w="1555" w:type="dxa"/>
          </w:tcPr>
          <w:p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:rsidR="00057D04" w:rsidRPr="00B92ED8" w:rsidRDefault="00B92ED8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29/3/2023</w:t>
            </w:r>
          </w:p>
        </w:tc>
      </w:tr>
      <w:tr w:rsidR="00E00EC9" w:rsidRPr="00D93A66" w:rsidTr="00B466C9">
        <w:tc>
          <w:tcPr>
            <w:tcW w:w="11052" w:type="dxa"/>
            <w:gridSpan w:val="15"/>
          </w:tcPr>
          <w:p w:rsidR="00E00EC9" w:rsidRPr="00B92ED8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:rsidTr="00B466C9">
        <w:tc>
          <w:tcPr>
            <w:tcW w:w="11052" w:type="dxa"/>
            <w:gridSpan w:val="15"/>
          </w:tcPr>
          <w:p w:rsidR="0077095D" w:rsidRPr="00B92ED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APT</w:t>
            </w:r>
          </w:p>
        </w:tc>
      </w:tr>
      <w:tr w:rsidR="0077095D" w:rsidRPr="00D93A66" w:rsidTr="00B466C9">
        <w:trPr>
          <w:trHeight w:val="596"/>
        </w:trPr>
        <w:tc>
          <w:tcPr>
            <w:tcW w:w="2917" w:type="dxa"/>
            <w:gridSpan w:val="4"/>
          </w:tcPr>
          <w:p w:rsidR="0077095D" w:rsidRPr="00B92ED8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:rsidR="0077095D" w:rsidRPr="00B92ED8" w:rsidRDefault="0077095D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:rsidR="00B92ED8" w:rsidRPr="00B92ED8" w:rsidRDefault="00B92ED8" w:rsidP="00B92ED8">
            <w:pPr>
              <w:rPr>
                <w:rFonts w:eastAsia="MS Mincho"/>
                <w:bCs/>
                <w:sz w:val="24"/>
                <w:szCs w:val="24"/>
                <w:lang w:val="en-NZ" w:eastAsia="ja-JP"/>
              </w:rPr>
            </w:pPr>
            <w:bookmarkStart w:id="0" w:name="_Hlk87536262"/>
            <w:r w:rsidRPr="00B92ED8">
              <w:rPr>
                <w:rFonts w:eastAsia="MS Mincho" w:hint="eastAsia"/>
                <w:bCs/>
                <w:sz w:val="24"/>
                <w:szCs w:val="24"/>
                <w:lang w:val="en-NZ" w:eastAsia="ja-JP"/>
              </w:rPr>
              <w:t>A</w:t>
            </w:r>
            <w:r w:rsidRPr="00B92ED8">
              <w:rPr>
                <w:rFonts w:eastAsia="MS Mincho"/>
                <w:bCs/>
                <w:sz w:val="24"/>
                <w:szCs w:val="24"/>
                <w:lang w:val="en-NZ" w:eastAsia="ja-JP"/>
              </w:rPr>
              <w:t>PT Members are of the view that there are several issues yet to be addressed and agreed upon if Method B is to be pursued.</w:t>
            </w:r>
          </w:p>
          <w:bookmarkEnd w:id="0"/>
          <w:p w:rsidR="0077095D" w:rsidRPr="00B92ED8" w:rsidRDefault="0077095D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95D" w:rsidRPr="00D93A66" w:rsidTr="00B466C9">
        <w:trPr>
          <w:trHeight w:val="889"/>
        </w:trPr>
        <w:tc>
          <w:tcPr>
            <w:tcW w:w="2917" w:type="dxa"/>
            <w:gridSpan w:val="4"/>
          </w:tcPr>
          <w:p w:rsidR="0077095D" w:rsidRPr="00B92ED8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:rsidR="0077095D" w:rsidRPr="00B92ED8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2ED8"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:rsidR="0077095D" w:rsidRPr="00B92ED8" w:rsidRDefault="0077095D" w:rsidP="00B92E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95D" w:rsidRPr="00D93A66" w:rsidTr="00B466C9">
        <w:tc>
          <w:tcPr>
            <w:tcW w:w="2917" w:type="dxa"/>
            <w:gridSpan w:val="4"/>
          </w:tcPr>
          <w:p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:rsidR="0077095D" w:rsidRPr="00D93A66" w:rsidRDefault="0077095D" w:rsidP="00B92ED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:rsidTr="00B466C9">
        <w:tc>
          <w:tcPr>
            <w:tcW w:w="11052" w:type="dxa"/>
            <w:gridSpan w:val="15"/>
          </w:tcPr>
          <w:p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:rsidTr="00B466C9">
        <w:tc>
          <w:tcPr>
            <w:tcW w:w="11052" w:type="dxa"/>
            <w:gridSpan w:val="15"/>
          </w:tcPr>
          <w:p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:rsidTr="00B466C9">
        <w:tc>
          <w:tcPr>
            <w:tcW w:w="1853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:rsidTr="00B466C9">
        <w:tc>
          <w:tcPr>
            <w:tcW w:w="1853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7E7577" w:rsidRPr="00D93A66" w:rsidTr="00B466C9">
        <w:tc>
          <w:tcPr>
            <w:tcW w:w="1853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C7438" w:rsidRPr="00D93A66" w:rsidTr="00B466C9">
        <w:tc>
          <w:tcPr>
            <w:tcW w:w="11052" w:type="dxa"/>
            <w:gridSpan w:val="15"/>
          </w:tcPr>
          <w:p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:rsidTr="00B466C9">
        <w:tc>
          <w:tcPr>
            <w:tcW w:w="11052" w:type="dxa"/>
            <w:gridSpan w:val="15"/>
          </w:tcPr>
          <w:p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:rsidTr="00B466C9">
        <w:tc>
          <w:tcPr>
            <w:tcW w:w="3397" w:type="dxa"/>
            <w:gridSpan w:val="5"/>
          </w:tcPr>
          <w:p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:rsidR="006C7438" w:rsidRPr="00B92ED8" w:rsidRDefault="00B92ED8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Input doccuments: </w:t>
            </w:r>
            <w:hyperlink r:id="rId7" w:history="1">
              <w:r w:rsidRPr="00B92ED8">
                <w:rPr>
                  <w:rStyle w:val="Hyperlink"/>
                  <w:sz w:val="24"/>
                  <w:szCs w:val="24"/>
                </w:rPr>
                <w:t>5 (IUCAF)</w:t>
              </w:r>
            </w:hyperlink>
            <w:r w:rsidRPr="00B92ED8">
              <w:rPr>
                <w:sz w:val="24"/>
                <w:szCs w:val="24"/>
              </w:rPr>
              <w:t xml:space="preserve">*, </w:t>
            </w:r>
            <w:hyperlink r:id="rId8" w:history="1">
              <w:r w:rsidRPr="00B92ED8">
                <w:rPr>
                  <w:rStyle w:val="Hyperlink"/>
                  <w:sz w:val="24"/>
                  <w:szCs w:val="24"/>
                </w:rPr>
                <w:t>16 (ICAO)</w:t>
              </w:r>
            </w:hyperlink>
            <w:r w:rsidRPr="00B92ED8">
              <w:rPr>
                <w:sz w:val="24"/>
                <w:szCs w:val="24"/>
              </w:rPr>
              <w:t xml:space="preserve">*, </w:t>
            </w:r>
            <w:hyperlink r:id="rId9" w:history="1">
              <w:r w:rsidRPr="00B92ED8">
                <w:rPr>
                  <w:rStyle w:val="Hyperlink"/>
                  <w:sz w:val="24"/>
                  <w:szCs w:val="24"/>
                </w:rPr>
                <w:t>53 (CHN)</w:t>
              </w:r>
            </w:hyperlink>
            <w:r w:rsidRPr="00B92ED8">
              <w:rPr>
                <w:sz w:val="24"/>
                <w:szCs w:val="24"/>
              </w:rPr>
              <w:t xml:space="preserve">, </w:t>
            </w:r>
            <w:hyperlink r:id="rId10" w:history="1">
              <w:r w:rsidRPr="00B92ED8">
                <w:rPr>
                  <w:rStyle w:val="Hyperlink"/>
                  <w:sz w:val="24"/>
                  <w:szCs w:val="24"/>
                </w:rPr>
                <w:t>90 (RUS)</w:t>
              </w:r>
            </w:hyperlink>
            <w:r w:rsidRPr="00B92E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B92ED8">
                <w:rPr>
                  <w:rStyle w:val="Hyperlink"/>
                  <w:sz w:val="24"/>
                  <w:szCs w:val="24"/>
                </w:rPr>
                <w:t>134 (ATU/AFCP)</w:t>
              </w:r>
            </w:hyperlink>
            <w:r w:rsidRPr="00B92ED8">
              <w:rPr>
                <w:sz w:val="24"/>
                <w:szCs w:val="24"/>
              </w:rPr>
              <w:t xml:space="preserve">, </w:t>
            </w:r>
            <w:hyperlink r:id="rId12" w:history="1">
              <w:r w:rsidRPr="00B92ED8">
                <w:rPr>
                  <w:rStyle w:val="Hyperlink"/>
                  <w:sz w:val="24"/>
                  <w:szCs w:val="24"/>
                </w:rPr>
                <w:t>156 (USA)</w:t>
              </w:r>
            </w:hyperlink>
            <w:r w:rsidRPr="00B92ED8">
              <w:rPr>
                <w:sz w:val="24"/>
                <w:szCs w:val="24"/>
              </w:rPr>
              <w:t xml:space="preserve">, </w:t>
            </w:r>
            <w:hyperlink r:id="rId13" w:history="1">
              <w:r w:rsidRPr="00B92ED8">
                <w:rPr>
                  <w:rStyle w:val="Hyperlink"/>
                  <w:sz w:val="24"/>
                  <w:szCs w:val="24"/>
                </w:rPr>
                <w:t>196 (F)</w:t>
              </w:r>
            </w:hyperlink>
            <w:r w:rsidRPr="00B92ED8">
              <w:rPr>
                <w:sz w:val="24"/>
                <w:szCs w:val="24"/>
              </w:rPr>
              <w:t xml:space="preserve">, </w:t>
            </w:r>
            <w:hyperlink r:id="rId14" w:history="1">
              <w:r w:rsidRPr="00B92ED8">
                <w:rPr>
                  <w:rStyle w:val="Hyperlink"/>
                  <w:sz w:val="24"/>
                  <w:szCs w:val="24"/>
                </w:rPr>
                <w:t>209 (SKAO)</w:t>
              </w:r>
            </w:hyperlink>
            <w:r w:rsidRPr="00B92ED8">
              <w:rPr>
                <w:sz w:val="24"/>
                <w:szCs w:val="24"/>
              </w:rPr>
              <w:t xml:space="preserve">*, </w:t>
            </w:r>
            <w:hyperlink r:id="rId15" w:history="1">
              <w:r w:rsidRPr="00B92ED8">
                <w:rPr>
                  <w:rStyle w:val="Hyperlink"/>
                  <w:sz w:val="24"/>
                  <w:szCs w:val="24"/>
                </w:rPr>
                <w:t>214 (D)</w:t>
              </w:r>
            </w:hyperlink>
          </w:p>
        </w:tc>
      </w:tr>
      <w:tr w:rsidR="006C7438" w:rsidRPr="00D93A66" w:rsidTr="00B466C9">
        <w:tc>
          <w:tcPr>
            <w:tcW w:w="11052" w:type="dxa"/>
            <w:gridSpan w:val="15"/>
          </w:tcPr>
          <w:p w:rsidR="00364C01" w:rsidRPr="00364C01" w:rsidRDefault="00364C01" w:rsidP="00364C01">
            <w:pPr>
              <w:pStyle w:val="ListParagraph"/>
              <w:tabs>
                <w:tab w:val="left" w:pos="306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</w:t>
            </w:r>
            <w:r w:rsidRPr="00364C01">
              <w:rPr>
                <w:rFonts w:cstheme="minorHAnsi"/>
                <w:bCs/>
                <w:sz w:val="24"/>
                <w:szCs w:val="24"/>
              </w:rPr>
              <w:t xml:space="preserve"> </w:t>
            </w:r>
            <w:hyperlink r:id="rId16" w:tooltip="SWG-2C ai 1.8" w:history="1">
              <w:r w:rsidRPr="00364C01">
                <w:rPr>
                  <w:rFonts w:cstheme="minorHAnsi"/>
                  <w:sz w:val="24"/>
                  <w:szCs w:val="24"/>
                </w:rPr>
                <w:t>SWG-2C ai 1.8</w:t>
              </w:r>
            </w:hyperlink>
            <w:r>
              <w:rPr>
                <w:rFonts w:cstheme="minorHAnsi"/>
                <w:bCs/>
                <w:sz w:val="24"/>
                <w:szCs w:val="24"/>
              </w:rPr>
              <w:t xml:space="preserve"> has met 11 times.</w:t>
            </w:r>
          </w:p>
          <w:p w:rsidR="006C7438" w:rsidRPr="0057737D" w:rsidRDefault="0057737D" w:rsidP="0057737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57737D">
              <w:rPr>
                <w:rFonts w:cstheme="minorHAnsi"/>
                <w:bCs/>
                <w:sz w:val="24"/>
                <w:szCs w:val="24"/>
              </w:rPr>
              <w:t>The t</w:t>
            </w:r>
            <w:r w:rsidR="00B92ED8" w:rsidRPr="0057737D">
              <w:rPr>
                <w:rFonts w:cstheme="minorHAnsi"/>
                <w:bCs/>
                <w:sz w:val="24"/>
                <w:szCs w:val="24"/>
              </w:rPr>
              <w:t xml:space="preserve">wo </w:t>
            </w:r>
            <w:r w:rsidRPr="0057737D">
              <w:rPr>
                <w:rFonts w:cstheme="minorHAnsi"/>
                <w:bCs/>
                <w:sz w:val="24"/>
                <w:szCs w:val="24"/>
              </w:rPr>
              <w:t xml:space="preserve">first </w:t>
            </w:r>
            <w:r w:rsidR="00ED09F1">
              <w:rPr>
                <w:rFonts w:cstheme="minorHAnsi"/>
                <w:bCs/>
                <w:sz w:val="24"/>
                <w:szCs w:val="24"/>
              </w:rPr>
              <w:t>meetings: all input docum</w:t>
            </w:r>
            <w:r w:rsidR="00B92ED8" w:rsidRPr="0057737D">
              <w:rPr>
                <w:rFonts w:cstheme="minorHAnsi"/>
                <w:bCs/>
                <w:sz w:val="24"/>
                <w:szCs w:val="24"/>
              </w:rPr>
              <w:t xml:space="preserve">ents </w:t>
            </w:r>
            <w:r w:rsidR="004B18CF" w:rsidRPr="0057737D">
              <w:rPr>
                <w:rFonts w:cstheme="minorHAnsi"/>
                <w:bCs/>
                <w:sz w:val="24"/>
                <w:szCs w:val="24"/>
              </w:rPr>
              <w:t xml:space="preserve">have been </w:t>
            </w:r>
            <w:r w:rsidR="00B92ED8" w:rsidRPr="0057737D">
              <w:rPr>
                <w:rFonts w:cstheme="minorHAnsi"/>
                <w:bCs/>
                <w:sz w:val="24"/>
                <w:szCs w:val="24"/>
              </w:rPr>
              <w:t>presented.</w:t>
            </w:r>
          </w:p>
          <w:p w:rsidR="0057737D" w:rsidRPr="0057737D" w:rsidRDefault="0057737D" w:rsidP="00364C01">
            <w:pPr>
              <w:rPr>
                <w:rFonts w:cstheme="minorHAnsi"/>
                <w:bCs/>
                <w:sz w:val="24"/>
                <w:szCs w:val="24"/>
              </w:rPr>
            </w:pPr>
            <w:r w:rsidRPr="0057737D">
              <w:rPr>
                <w:rFonts w:cstheme="minorHAnsi"/>
                <w:bCs/>
                <w:sz w:val="24"/>
                <w:szCs w:val="24"/>
              </w:rPr>
              <w:t>The third</w:t>
            </w:r>
            <w:r w:rsidR="00364C01">
              <w:rPr>
                <w:rFonts w:cstheme="minorHAnsi"/>
                <w:bCs/>
                <w:sz w:val="24"/>
                <w:szCs w:val="24"/>
              </w:rPr>
              <w:t>-fourth</w:t>
            </w:r>
            <w:r w:rsidRPr="0057737D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 w:rsidR="00364C01">
              <w:rPr>
                <w:rFonts w:cstheme="minorHAnsi"/>
                <w:bCs/>
                <w:sz w:val="24"/>
                <w:szCs w:val="24"/>
              </w:rPr>
              <w:t>s</w:t>
            </w:r>
            <w:r w:rsidRPr="0057737D">
              <w:rPr>
                <w:rFonts w:cstheme="minorHAnsi"/>
                <w:bCs/>
                <w:sz w:val="24"/>
                <w:szCs w:val="24"/>
              </w:rPr>
              <w:t>: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 discussion on k</w:t>
            </w:r>
            <w:r w:rsidR="00364C01" w:rsidRPr="00B70C97">
              <w:rPr>
                <w:rFonts w:cstheme="minorHAnsi"/>
                <w:bCs/>
                <w:sz w:val="24"/>
                <w:szCs w:val="24"/>
              </w:rPr>
              <w:t>ey principles for UAS CNPC operation</w:t>
            </w:r>
            <w:r w:rsidR="00364C01" w:rsidRPr="005773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7737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8C6E9B" w:rsidRPr="0057737D" w:rsidRDefault="0057737D" w:rsidP="00B70C97">
            <w:pPr>
              <w:rPr>
                <w:rFonts w:cstheme="minorHAnsi"/>
                <w:bCs/>
                <w:sz w:val="24"/>
                <w:szCs w:val="24"/>
              </w:rPr>
            </w:pPr>
            <w:r w:rsidRPr="0057737D">
              <w:rPr>
                <w:rFonts w:cstheme="minorHAnsi"/>
                <w:bCs/>
                <w:sz w:val="24"/>
                <w:szCs w:val="24"/>
              </w:rPr>
              <w:t>key de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velopments during discussions: </w:t>
            </w:r>
            <w:r w:rsidRPr="0057737D">
              <w:rPr>
                <w:rFonts w:cstheme="minorHAnsi"/>
                <w:bCs/>
                <w:sz w:val="24"/>
                <w:szCs w:val="24"/>
              </w:rPr>
              <w:t>application of RR No. 11.41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; apply RR No.4.10; </w:t>
            </w:r>
            <w:r w:rsidR="00364C01" w:rsidRPr="00364C01">
              <w:rPr>
                <w:rFonts w:cstheme="minorHAnsi"/>
                <w:bCs/>
                <w:sz w:val="24"/>
                <w:szCs w:val="24"/>
              </w:rPr>
              <w:t xml:space="preserve"> responsibilities of ICAO Member States;  responsibilities of ITU Member States</w:t>
            </w:r>
          </w:p>
          <w:p w:rsidR="0057737D" w:rsidRDefault="0057737D" w:rsidP="00B70C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+ France, Germany, USA support</w:t>
            </w:r>
            <w:r w:rsidR="00ED09F1">
              <w:rPr>
                <w:rFonts w:cstheme="minorHAnsi"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64C01" w:rsidRPr="005773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364C01" w:rsidRPr="0057737D">
              <w:rPr>
                <w:rFonts w:cstheme="minorHAnsi"/>
                <w:bCs/>
                <w:sz w:val="24"/>
                <w:szCs w:val="24"/>
              </w:rPr>
              <w:t>application of RR No. 11.41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would require further consideration.</w:t>
            </w:r>
          </w:p>
          <w:p w:rsidR="0057737D" w:rsidRDefault="0057737D" w:rsidP="00B70C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+ Iran, Russia</w:t>
            </w:r>
            <w:r w:rsidR="00364C01">
              <w:rPr>
                <w:rFonts w:cstheme="minorHAnsi"/>
                <w:bCs/>
                <w:sz w:val="24"/>
                <w:szCs w:val="24"/>
              </w:rPr>
              <w:t>, China</w:t>
            </w:r>
            <w:r>
              <w:rPr>
                <w:rFonts w:cstheme="minorHAnsi"/>
                <w:bCs/>
                <w:sz w:val="24"/>
                <w:szCs w:val="24"/>
              </w:rPr>
              <w:t>: oppose</w:t>
            </w:r>
            <w:r w:rsidR="00364C01">
              <w:rPr>
                <w:rFonts w:cstheme="minorHAnsi"/>
                <w:bCs/>
                <w:sz w:val="24"/>
                <w:szCs w:val="24"/>
              </w:rPr>
              <w:t xml:space="preserve"> it.</w:t>
            </w:r>
          </w:p>
          <w:p w:rsidR="004E6637" w:rsidRDefault="00364C01" w:rsidP="004E6637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other meetings: focus on discuss</w:t>
            </w:r>
            <w:r w:rsidR="00DA7B1E">
              <w:rPr>
                <w:rFonts w:cstheme="minorHAnsi"/>
                <w:bCs/>
                <w:sz w:val="24"/>
                <w:szCs w:val="24"/>
              </w:rPr>
              <w:t>ing</w:t>
            </w:r>
            <w:r w:rsidR="00C41A46">
              <w:rPr>
                <w:rFonts w:cstheme="minorHAnsi"/>
                <w:bCs/>
                <w:sz w:val="24"/>
                <w:szCs w:val="24"/>
              </w:rPr>
              <w:t xml:space="preserve"> the Method</w:t>
            </w:r>
            <w:r>
              <w:rPr>
                <w:rFonts w:cstheme="minorHAnsi"/>
                <w:bCs/>
                <w:sz w:val="24"/>
                <w:szCs w:val="24"/>
              </w:rPr>
              <w:t xml:space="preserve"> B. The method B may have three options: B1</w:t>
            </w:r>
            <w:r w:rsidR="00C41A46">
              <w:rPr>
                <w:rFonts w:cstheme="minorHAnsi"/>
                <w:bCs/>
                <w:sz w:val="24"/>
                <w:szCs w:val="24"/>
              </w:rPr>
              <w:t xml:space="preserve"> (coming from CPM text)</w:t>
            </w:r>
            <w:r>
              <w:rPr>
                <w:rFonts w:cstheme="minorHAnsi"/>
                <w:bCs/>
                <w:sz w:val="24"/>
                <w:szCs w:val="24"/>
              </w:rPr>
              <w:t>, B2</w:t>
            </w:r>
            <w:r w:rsidR="00C41A46">
              <w:rPr>
                <w:rFonts w:cstheme="minorHAnsi"/>
                <w:bCs/>
                <w:sz w:val="24"/>
                <w:szCs w:val="24"/>
              </w:rPr>
              <w:t xml:space="preserve"> (merging of China, Russia contributions)</w:t>
            </w:r>
            <w:r>
              <w:rPr>
                <w:rFonts w:cstheme="minorHAnsi"/>
                <w:bCs/>
                <w:sz w:val="24"/>
                <w:szCs w:val="24"/>
              </w:rPr>
              <w:t>, B3</w:t>
            </w:r>
            <w:r w:rsidR="00C41A46">
              <w:rPr>
                <w:rFonts w:cstheme="minorHAnsi"/>
                <w:bCs/>
                <w:sz w:val="24"/>
                <w:szCs w:val="24"/>
              </w:rPr>
              <w:t xml:space="preserve"> (merging of France, USA, D, </w:t>
            </w:r>
            <w:r w:rsidR="00802D45">
              <w:rPr>
                <w:rFonts w:cstheme="minorHAnsi"/>
                <w:bCs/>
                <w:sz w:val="24"/>
                <w:szCs w:val="24"/>
              </w:rPr>
              <w:t>ATU</w:t>
            </w:r>
            <w:bookmarkStart w:id="1" w:name="_GoBack"/>
            <w:bookmarkEnd w:id="1"/>
            <w:r w:rsidR="00C41A46">
              <w:rPr>
                <w:rFonts w:cstheme="minorHAnsi"/>
                <w:bCs/>
                <w:sz w:val="24"/>
                <w:szCs w:val="24"/>
              </w:rPr>
              <w:t>)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47146" w:rsidRDefault="00747146" w:rsidP="004E6637">
            <w:pPr>
              <w:ind w:left="360"/>
              <w:rPr>
                <w:szCs w:val="24"/>
              </w:rPr>
            </w:pPr>
          </w:p>
          <w:p w:rsidR="00747146" w:rsidRPr="00747146" w:rsidRDefault="00747146" w:rsidP="00747146">
            <w:pPr>
              <w:tabs>
                <w:tab w:val="center" w:pos="8222"/>
                <w:tab w:val="left" w:pos="8640"/>
                <w:tab w:val="left" w:pos="10050"/>
              </w:tabs>
              <w:ind w:left="1170" w:hanging="1170"/>
              <w:rPr>
                <w:sz w:val="24"/>
                <w:szCs w:val="24"/>
              </w:rPr>
            </w:pPr>
            <w:r w:rsidRPr="00747146">
              <w:rPr>
                <w:sz w:val="24"/>
                <w:szCs w:val="24"/>
              </w:rPr>
              <w:t xml:space="preserve">Sharepoint document “CPM Report, AI 1.8 merger of contributions </w:t>
            </w:r>
            <w:r w:rsidRPr="00747146">
              <w:rPr>
                <w:szCs w:val="20"/>
              </w:rPr>
              <w:t xml:space="preserve">r4”: </w:t>
            </w:r>
            <w:hyperlink r:id="rId17" w:history="1">
              <w:r w:rsidRPr="00747146">
                <w:rPr>
                  <w:rStyle w:val="Hyperlink"/>
                  <w:rFonts w:ascii="Verdana" w:hAnsi="Verdana"/>
                  <w:bCs/>
                  <w:szCs w:val="20"/>
                  <w:lang w:eastAsia="zh-CN"/>
                </w:rPr>
                <w:t>CPM23-2/SWG 2C/3 r4</w:t>
              </w:r>
            </w:hyperlink>
            <w:r w:rsidRPr="00747146">
              <w:rPr>
                <w:rStyle w:val="Hyperlink"/>
                <w:rFonts w:ascii="Verdana" w:hAnsi="Verdana"/>
                <w:bCs/>
                <w:szCs w:val="20"/>
                <w:u w:val="none"/>
                <w:lang w:eastAsia="zh-CN"/>
              </w:rPr>
              <w:tab/>
            </w:r>
            <w:r w:rsidRPr="00747146">
              <w:rPr>
                <w:rStyle w:val="Hyperlink"/>
                <w:rFonts w:ascii="Verdana" w:hAnsi="Verdana"/>
                <w:bCs/>
                <w:sz w:val="24"/>
                <w:szCs w:val="24"/>
                <w:u w:val="none"/>
                <w:lang w:eastAsia="zh-CN"/>
              </w:rPr>
              <w:tab/>
            </w:r>
            <w:r w:rsidRPr="00747146">
              <w:tab/>
            </w:r>
          </w:p>
          <w:p w:rsidR="0057737D" w:rsidRPr="0057737D" w:rsidRDefault="0057737D" w:rsidP="00B70C97">
            <w:pPr>
              <w:rPr>
                <w:rFonts w:cstheme="minorHAnsi"/>
                <w:bCs/>
                <w:sz w:val="24"/>
                <w:szCs w:val="24"/>
              </w:rPr>
            </w:pPr>
            <w:r w:rsidRPr="0057737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E7577" w:rsidRPr="00D93A66" w:rsidTr="00B466C9">
        <w:tc>
          <w:tcPr>
            <w:tcW w:w="11052" w:type="dxa"/>
            <w:gridSpan w:val="15"/>
          </w:tcPr>
          <w:p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:rsidTr="00B466C9">
        <w:tc>
          <w:tcPr>
            <w:tcW w:w="11052" w:type="dxa"/>
            <w:gridSpan w:val="15"/>
          </w:tcPr>
          <w:p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:rsidTr="00B466C9">
        <w:tc>
          <w:tcPr>
            <w:tcW w:w="11052" w:type="dxa"/>
            <w:gridSpan w:val="15"/>
          </w:tcPr>
          <w:p w:rsidR="007E7577" w:rsidRPr="0077095D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</w:tc>
      </w:tr>
    </w:tbl>
    <w:p w:rsidR="009977D0" w:rsidRDefault="009977D0"/>
    <w:p w:rsidR="00D93A66" w:rsidRDefault="00D93A66"/>
    <w:p w:rsidR="00D93A66" w:rsidRDefault="00D93A66"/>
    <w:sectPr w:rsidR="00D93A66" w:rsidSect="00B466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05" w:rsidRDefault="00D20205" w:rsidP="00D93A66">
      <w:pPr>
        <w:spacing w:after="0" w:line="240" w:lineRule="auto"/>
      </w:pPr>
      <w:r>
        <w:separator/>
      </w:r>
    </w:p>
  </w:endnote>
  <w:endnote w:type="continuationSeparator" w:id="0">
    <w:p w:rsidR="00D20205" w:rsidRDefault="00D20205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D5" w:rsidRDefault="0054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D5" w:rsidRDefault="005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D5" w:rsidRDefault="005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05" w:rsidRDefault="00D20205" w:rsidP="00D93A66">
      <w:pPr>
        <w:spacing w:after="0" w:line="240" w:lineRule="auto"/>
      </w:pPr>
      <w:r>
        <w:separator/>
      </w:r>
    </w:p>
  </w:footnote>
  <w:footnote w:type="continuationSeparator" w:id="0">
    <w:p w:rsidR="00D20205" w:rsidRDefault="00D20205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D5" w:rsidRDefault="0054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:rsidR="00E00EC9" w:rsidRPr="002C600C" w:rsidRDefault="00E00EC9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:rsidR="00D93A66" w:rsidRDefault="00D93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D5" w:rsidRDefault="0054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AF7"/>
    <w:multiLevelType w:val="hybridMultilevel"/>
    <w:tmpl w:val="DCC63182"/>
    <w:lvl w:ilvl="0" w:tplc="02F81F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2164"/>
    <w:multiLevelType w:val="hybridMultilevel"/>
    <w:tmpl w:val="92E49E96"/>
    <w:lvl w:ilvl="0" w:tplc="E8FA532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A7905"/>
    <w:multiLevelType w:val="hybridMultilevel"/>
    <w:tmpl w:val="FED0F526"/>
    <w:lvl w:ilvl="0" w:tplc="845E75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2EC9"/>
    <w:multiLevelType w:val="hybridMultilevel"/>
    <w:tmpl w:val="DC60EFF0"/>
    <w:lvl w:ilvl="0" w:tplc="FAF645C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66"/>
    <w:rsid w:val="00022006"/>
    <w:rsid w:val="00057D04"/>
    <w:rsid w:val="000C3256"/>
    <w:rsid w:val="0029461B"/>
    <w:rsid w:val="00320182"/>
    <w:rsid w:val="00364C01"/>
    <w:rsid w:val="004B18CF"/>
    <w:rsid w:val="004E6637"/>
    <w:rsid w:val="004F61C9"/>
    <w:rsid w:val="005462D5"/>
    <w:rsid w:val="0057737D"/>
    <w:rsid w:val="00580AA6"/>
    <w:rsid w:val="005E5CFA"/>
    <w:rsid w:val="005E7C93"/>
    <w:rsid w:val="006948AC"/>
    <w:rsid w:val="006C7438"/>
    <w:rsid w:val="00710DF3"/>
    <w:rsid w:val="00747146"/>
    <w:rsid w:val="0077095D"/>
    <w:rsid w:val="007E7577"/>
    <w:rsid w:val="00802D45"/>
    <w:rsid w:val="008746A2"/>
    <w:rsid w:val="008C6E9B"/>
    <w:rsid w:val="00911E1F"/>
    <w:rsid w:val="0093366D"/>
    <w:rsid w:val="00952584"/>
    <w:rsid w:val="009977D0"/>
    <w:rsid w:val="009D5A17"/>
    <w:rsid w:val="009D7E34"/>
    <w:rsid w:val="00B16274"/>
    <w:rsid w:val="00B466C9"/>
    <w:rsid w:val="00B70C97"/>
    <w:rsid w:val="00B92ED8"/>
    <w:rsid w:val="00C41A46"/>
    <w:rsid w:val="00C61C3A"/>
    <w:rsid w:val="00C63D90"/>
    <w:rsid w:val="00C91AAA"/>
    <w:rsid w:val="00D20205"/>
    <w:rsid w:val="00D93A66"/>
    <w:rsid w:val="00D97218"/>
    <w:rsid w:val="00DA7B1E"/>
    <w:rsid w:val="00E00EC9"/>
    <w:rsid w:val="00E62240"/>
    <w:rsid w:val="00ED09F1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33F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paragraph" w:styleId="Heading1">
    <w:name w:val="heading 1"/>
    <w:basedOn w:val="Normal"/>
    <w:link w:val="Heading1Char"/>
    <w:uiPriority w:val="9"/>
    <w:qFormat/>
    <w:rsid w:val="00364C0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95D"/>
    <w:pPr>
      <w:ind w:left="720"/>
      <w:contextualSpacing/>
    </w:pPr>
  </w:style>
  <w:style w:type="character" w:styleId="Hyperlink">
    <w:name w:val="Hyperlink"/>
    <w:basedOn w:val="DefaultParagraphFont"/>
    <w:qFormat/>
    <w:rsid w:val="00B92E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7D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364C0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7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CPM23.2-C-0016/en" TargetMode="External"/><Relationship Id="rId13" Type="http://schemas.openxmlformats.org/officeDocument/2006/relationships/hyperlink" Target="https://www.itu.int/md/R19-CPM23.2-C-0196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R19-CPM23.02-C-0005/en" TargetMode="External"/><Relationship Id="rId12" Type="http://schemas.openxmlformats.org/officeDocument/2006/relationships/hyperlink" Target="https://www.itu.int/md/R19-CPM23.2-C-0156/en" TargetMode="External"/><Relationship Id="rId17" Type="http://schemas.openxmlformats.org/officeDocument/2006/relationships/hyperlink" Target="https://extranet.itu.int/rsg-meetings/cpm/_layouts/15/WopiFrame.aspx?sourcedoc=%7BF32AEAF4-3A65-4268-83A9-C3A74C1418F6%7D&amp;file=CPM%20Report%5eLLLJ%20AI%201.8%20merger%20of%20contributions%20r4.docx&amp;action=default&amp;CT=1680462686927&amp;OR=DocLibClassicU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xtranet.itu.int/rsg-meetings/cpm/Share/Forms/Column%20view.aspx?RootFolder=%2Frsg%2Dmeetings%2Fcpm%2FShare%2FWG%202%20%28Chapter%202%29%2FSWG%2D2C%20ai%201%2E8&amp;FolderCTID=0x012000D752C6C5448FB646B6D6C69F1006D5C1&amp;View=%7B9DF2742D%2DB5B0%2D4F69%2D9FBA%2D8BA9FE325068%7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CPM23.2-C-0134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CPM23.2-C-0214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R19-CPM23.2-C-0090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CPM23.2-C-0053/en" TargetMode="External"/><Relationship Id="rId14" Type="http://schemas.openxmlformats.org/officeDocument/2006/relationships/hyperlink" Target="https://www.itu.int/md/R19-CPM23.2-C-0209/e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CUONG</cp:lastModifiedBy>
  <cp:revision>15</cp:revision>
  <dcterms:created xsi:type="dcterms:W3CDTF">2023-03-29T05:20:00Z</dcterms:created>
  <dcterms:modified xsi:type="dcterms:W3CDTF">2023-04-03T08:23:00Z</dcterms:modified>
</cp:coreProperties>
</file>