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9" w:type="dxa"/>
        <w:tblBorders>
          <w:bottom w:val="single" w:sz="4" w:space="0" w:color="auto"/>
        </w:tblBorders>
        <w:tblLayout w:type="fixed"/>
        <w:tblCellMar>
          <w:left w:w="99" w:type="dxa"/>
          <w:right w:w="99" w:type="dxa"/>
        </w:tblCellMar>
        <w:tblLook w:val="0000" w:firstRow="0" w:lastRow="0" w:firstColumn="0" w:lastColumn="0" w:noHBand="0" w:noVBand="0"/>
      </w:tblPr>
      <w:tblGrid>
        <w:gridCol w:w="1399"/>
        <w:gridCol w:w="4530"/>
        <w:gridCol w:w="1250"/>
        <w:gridCol w:w="411"/>
        <w:gridCol w:w="2229"/>
      </w:tblGrid>
      <w:tr w:rsidR="00DA7595" w:rsidRPr="00891D0B">
        <w:trPr>
          <w:cantSplit/>
        </w:trPr>
        <w:tc>
          <w:tcPr>
            <w:tcW w:w="1399" w:type="dxa"/>
            <w:vMerge w:val="restart"/>
            <w:tcBorders>
              <w:top w:val="nil"/>
              <w:left w:val="nil"/>
              <w:bottom w:val="nil"/>
              <w:right w:val="nil"/>
            </w:tcBorders>
          </w:tcPr>
          <w:p w:rsidR="00DA7595" w:rsidRPr="00891D0B" w:rsidRDefault="006A3691" w:rsidP="0045458F">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ja-JP"/>
              </w:rPr>
              <w:drawing>
                <wp:inline distT="0" distB="0" distL="0" distR="0">
                  <wp:extent cx="841375" cy="687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375" cy="687705"/>
                          </a:xfrm>
                          <a:prstGeom prst="rect">
                            <a:avLst/>
                          </a:prstGeom>
                          <a:noFill/>
                          <a:ln>
                            <a:noFill/>
                          </a:ln>
                        </pic:spPr>
                      </pic:pic>
                    </a:graphicData>
                  </a:graphic>
                </wp:inline>
              </w:drawing>
            </w:r>
          </w:p>
        </w:tc>
        <w:tc>
          <w:tcPr>
            <w:tcW w:w="4530" w:type="dxa"/>
            <w:tcBorders>
              <w:top w:val="nil"/>
              <w:left w:val="nil"/>
              <w:bottom w:val="nil"/>
              <w:right w:val="nil"/>
            </w:tcBorders>
          </w:tcPr>
          <w:p w:rsidR="00DA7595" w:rsidRPr="00891D0B" w:rsidRDefault="00DA7595" w:rsidP="0045458F">
            <w:pPr>
              <w:rPr>
                <w:sz w:val="22"/>
                <w:szCs w:val="22"/>
              </w:rPr>
            </w:pPr>
            <w:r w:rsidRPr="00891D0B">
              <w:rPr>
                <w:sz w:val="22"/>
                <w:szCs w:val="22"/>
              </w:rPr>
              <w:t>ASIA-PACIFIC TELECOMMUNITY</w:t>
            </w:r>
          </w:p>
        </w:tc>
        <w:tc>
          <w:tcPr>
            <w:tcW w:w="1661" w:type="dxa"/>
            <w:gridSpan w:val="2"/>
            <w:tcBorders>
              <w:top w:val="nil"/>
              <w:left w:val="nil"/>
              <w:bottom w:val="nil"/>
              <w:right w:val="nil"/>
            </w:tcBorders>
          </w:tcPr>
          <w:p w:rsidR="00DA7595" w:rsidRPr="00891D0B" w:rsidRDefault="00DA7595" w:rsidP="0045458F"/>
        </w:tc>
        <w:tc>
          <w:tcPr>
            <w:tcW w:w="2229" w:type="dxa"/>
            <w:tcBorders>
              <w:top w:val="nil"/>
              <w:left w:val="nil"/>
              <w:bottom w:val="nil"/>
            </w:tcBorders>
          </w:tcPr>
          <w:p w:rsidR="00DA7595" w:rsidRPr="00891D0B" w:rsidRDefault="00DA7595" w:rsidP="0045458F">
            <w:pPr>
              <w:pStyle w:val="8"/>
              <w:rPr>
                <w:sz w:val="24"/>
                <w:szCs w:val="24"/>
              </w:rPr>
            </w:pPr>
          </w:p>
        </w:tc>
      </w:tr>
      <w:tr w:rsidR="00DA7595" w:rsidRPr="00C15799">
        <w:trPr>
          <w:cantSplit/>
        </w:trPr>
        <w:tc>
          <w:tcPr>
            <w:tcW w:w="1399" w:type="dxa"/>
            <w:vMerge/>
            <w:tcBorders>
              <w:top w:val="nil"/>
              <w:left w:val="nil"/>
              <w:bottom w:val="nil"/>
              <w:right w:val="nil"/>
            </w:tcBorders>
          </w:tcPr>
          <w:p w:rsidR="00DA7595" w:rsidRPr="00891D0B" w:rsidRDefault="00DA7595" w:rsidP="0045458F"/>
        </w:tc>
        <w:tc>
          <w:tcPr>
            <w:tcW w:w="5780" w:type="dxa"/>
            <w:gridSpan w:val="2"/>
            <w:tcBorders>
              <w:top w:val="nil"/>
              <w:left w:val="nil"/>
              <w:bottom w:val="nil"/>
              <w:right w:val="nil"/>
            </w:tcBorders>
          </w:tcPr>
          <w:p w:rsidR="00DA7595" w:rsidRPr="00891D0B" w:rsidRDefault="00DB0A68" w:rsidP="007E4AD4">
            <w:pPr>
              <w:spacing w:line="0" w:lineRule="atLeast"/>
            </w:pPr>
            <w:r>
              <w:rPr>
                <w:b/>
              </w:rPr>
              <w:t xml:space="preserve">APT </w:t>
            </w:r>
            <w:r w:rsidR="007E4AD4">
              <w:rPr>
                <w:b/>
              </w:rPr>
              <w:t>Coordination Meetings During RA-12 and WRC-12</w:t>
            </w:r>
          </w:p>
        </w:tc>
        <w:tc>
          <w:tcPr>
            <w:tcW w:w="2640" w:type="dxa"/>
            <w:gridSpan w:val="2"/>
            <w:tcBorders>
              <w:top w:val="nil"/>
              <w:left w:val="nil"/>
              <w:bottom w:val="nil"/>
              <w:right w:val="nil"/>
            </w:tcBorders>
          </w:tcPr>
          <w:p w:rsidR="00DA7595" w:rsidRPr="00C15799" w:rsidRDefault="00DA7595" w:rsidP="00CD7AAF">
            <w:pPr>
              <w:rPr>
                <w:b/>
                <w:bCs/>
                <w:lang w:val="fr-FR"/>
              </w:rPr>
            </w:pPr>
          </w:p>
        </w:tc>
      </w:tr>
      <w:tr w:rsidR="004B3553" w:rsidRPr="00891D0B">
        <w:trPr>
          <w:cantSplit/>
          <w:trHeight w:val="219"/>
        </w:trPr>
        <w:tc>
          <w:tcPr>
            <w:tcW w:w="1399" w:type="dxa"/>
            <w:vMerge/>
            <w:tcBorders>
              <w:top w:val="nil"/>
              <w:left w:val="nil"/>
              <w:bottom w:val="single" w:sz="12" w:space="0" w:color="auto"/>
              <w:right w:val="nil"/>
            </w:tcBorders>
          </w:tcPr>
          <w:p w:rsidR="004B3553" w:rsidRPr="00C15799" w:rsidRDefault="004B3553" w:rsidP="0045458F">
            <w:pPr>
              <w:rPr>
                <w:lang w:val="fr-FR"/>
              </w:rPr>
            </w:pPr>
          </w:p>
        </w:tc>
        <w:tc>
          <w:tcPr>
            <w:tcW w:w="5780" w:type="dxa"/>
            <w:gridSpan w:val="2"/>
            <w:tcBorders>
              <w:top w:val="nil"/>
              <w:left w:val="nil"/>
              <w:bottom w:val="single" w:sz="12" w:space="0" w:color="auto"/>
              <w:right w:val="nil"/>
            </w:tcBorders>
          </w:tcPr>
          <w:p w:rsidR="004B3553" w:rsidRPr="00891D0B" w:rsidRDefault="004B3553" w:rsidP="00860180"/>
        </w:tc>
        <w:tc>
          <w:tcPr>
            <w:tcW w:w="2640" w:type="dxa"/>
            <w:gridSpan w:val="2"/>
            <w:tcBorders>
              <w:top w:val="nil"/>
              <w:left w:val="nil"/>
              <w:bottom w:val="single" w:sz="12" w:space="0" w:color="auto"/>
              <w:right w:val="nil"/>
            </w:tcBorders>
          </w:tcPr>
          <w:p w:rsidR="004B3553" w:rsidRPr="00712451" w:rsidRDefault="004B3553" w:rsidP="007E4AD4">
            <w:pPr>
              <w:rPr>
                <w:b/>
              </w:rPr>
            </w:pPr>
          </w:p>
        </w:tc>
      </w:tr>
    </w:tbl>
    <w:p w:rsidR="00DA7595" w:rsidRDefault="00DA7595" w:rsidP="00DA7595">
      <w:pPr>
        <w:jc w:val="center"/>
        <w:rPr>
          <w:b/>
          <w:sz w:val="28"/>
          <w:szCs w:val="28"/>
          <w:lang w:eastAsia="ko-KR"/>
        </w:rPr>
      </w:pPr>
    </w:p>
    <w:p w:rsidR="00CD7AAF" w:rsidRDefault="00A749D2" w:rsidP="00A749D2">
      <w:pPr>
        <w:rPr>
          <w:snapToGrid w:val="0"/>
        </w:rPr>
      </w:pPr>
      <w:r>
        <w:rPr>
          <w:snapToGrid w:val="0"/>
        </w:rPr>
        <w:t>Date:</w:t>
      </w:r>
    </w:p>
    <w:p w:rsidR="00A749D2" w:rsidRDefault="00A749D2" w:rsidP="00A749D2">
      <w:pPr>
        <w:rPr>
          <w:snapToGrid w:val="0"/>
        </w:rPr>
      </w:pPr>
    </w:p>
    <w:p w:rsidR="00A749D2" w:rsidRDefault="00A749D2" w:rsidP="00A749D2">
      <w:pPr>
        <w:jc w:val="center"/>
        <w:rPr>
          <w:b/>
          <w:bCs/>
          <w:sz w:val="28"/>
        </w:rPr>
      </w:pPr>
      <w:r>
        <w:rPr>
          <w:b/>
          <w:bCs/>
          <w:sz w:val="28"/>
        </w:rPr>
        <w:t>REPORT OF THE WRC-12 AGENDA ITEM COORDINATOR</w:t>
      </w:r>
    </w:p>
    <w:p w:rsidR="00A749D2" w:rsidRDefault="00A749D2" w:rsidP="00A749D2">
      <w:pPr>
        <w:jc w:val="center"/>
        <w:rPr>
          <w:b/>
          <w:bCs/>
          <w:sz w:val="28"/>
        </w:rPr>
      </w:pPr>
    </w:p>
    <w:tbl>
      <w:tblPr>
        <w:tblStyle w:val="a9"/>
        <w:tblW w:w="0" w:type="auto"/>
        <w:tblLook w:val="04A0" w:firstRow="1" w:lastRow="0" w:firstColumn="1" w:lastColumn="0" w:noHBand="0" w:noVBand="1"/>
      </w:tblPr>
      <w:tblGrid>
        <w:gridCol w:w="9242"/>
      </w:tblGrid>
      <w:tr w:rsidR="00A749D2" w:rsidTr="005D65E0">
        <w:tc>
          <w:tcPr>
            <w:tcW w:w="9242" w:type="dxa"/>
          </w:tcPr>
          <w:p w:rsidR="00A749D2" w:rsidRPr="00AE27E9" w:rsidRDefault="00A749D2" w:rsidP="005D65E0">
            <w:r w:rsidRPr="00AE27E9">
              <w:rPr>
                <w:b/>
                <w:bCs/>
              </w:rPr>
              <w:t>Agenda Item</w:t>
            </w:r>
            <w:r>
              <w:rPr>
                <w:b/>
                <w:bCs/>
              </w:rPr>
              <w:t xml:space="preserve"> No.</w:t>
            </w:r>
            <w:r w:rsidRPr="00AE27E9">
              <w:t>:</w:t>
            </w:r>
            <w:r w:rsidR="00700261">
              <w:t xml:space="preserve"> 1.1</w:t>
            </w:r>
            <w:r w:rsidR="00700261">
              <w:rPr>
                <w:rFonts w:eastAsiaTheme="minorEastAsia" w:hint="eastAsia"/>
                <w:lang w:eastAsia="ja-JP"/>
              </w:rPr>
              <w:t>2</w:t>
            </w:r>
            <w:r w:rsidR="00FB2F12">
              <w:t xml:space="preserve"> </w:t>
            </w:r>
          </w:p>
          <w:p w:rsidR="00A749D2" w:rsidRDefault="00A749D2" w:rsidP="005D65E0">
            <w:pPr>
              <w:rPr>
                <w:b/>
                <w:bCs/>
                <w:sz w:val="28"/>
              </w:rPr>
            </w:pPr>
          </w:p>
        </w:tc>
      </w:tr>
      <w:tr w:rsidR="00A749D2" w:rsidTr="005D65E0">
        <w:tc>
          <w:tcPr>
            <w:tcW w:w="9242" w:type="dxa"/>
          </w:tcPr>
          <w:p w:rsidR="00AB60D4" w:rsidRPr="00700261" w:rsidRDefault="00A749D2" w:rsidP="005D65E0">
            <w:pPr>
              <w:rPr>
                <w:rFonts w:eastAsiaTheme="minorEastAsia"/>
                <w:lang w:eastAsia="ja-JP"/>
              </w:rPr>
            </w:pPr>
            <w:r w:rsidRPr="00AE27E9">
              <w:rPr>
                <w:b/>
                <w:bCs/>
              </w:rPr>
              <w:t>Name of the Coordinator</w:t>
            </w:r>
            <w:r>
              <w:rPr>
                <w:b/>
                <w:bCs/>
              </w:rPr>
              <w:t xml:space="preserve"> ( with Email)</w:t>
            </w:r>
            <w:r>
              <w:t>:</w:t>
            </w:r>
            <w:r w:rsidR="00700261">
              <w:rPr>
                <w:rFonts w:eastAsiaTheme="minorEastAsia" w:hint="eastAsia"/>
                <w:lang w:eastAsia="ja-JP"/>
              </w:rPr>
              <w:t xml:space="preserve"> Takashi </w:t>
            </w:r>
            <w:proofErr w:type="spellStart"/>
            <w:r w:rsidR="00700261">
              <w:rPr>
                <w:rFonts w:eastAsiaTheme="minorEastAsia" w:hint="eastAsia"/>
                <w:lang w:eastAsia="ja-JP"/>
              </w:rPr>
              <w:t>Hamasaki</w:t>
            </w:r>
            <w:proofErr w:type="spellEnd"/>
            <w:r w:rsidR="00700261">
              <w:rPr>
                <w:rFonts w:eastAsiaTheme="minorEastAsia" w:hint="eastAsia"/>
                <w:lang w:eastAsia="ja-JP"/>
              </w:rPr>
              <w:t xml:space="preserve">  J</w:t>
            </w:r>
            <w:r w:rsidR="003F39E2">
              <w:rPr>
                <w:rFonts w:eastAsiaTheme="minorEastAsia" w:hint="eastAsia"/>
                <w:lang w:eastAsia="ja-JP"/>
              </w:rPr>
              <w:t>A</w:t>
            </w:r>
            <w:r w:rsidR="00700261">
              <w:rPr>
                <w:rFonts w:eastAsiaTheme="minorEastAsia" w:hint="eastAsia"/>
                <w:lang w:eastAsia="ja-JP"/>
              </w:rPr>
              <w:t>P</w:t>
            </w:r>
            <w:r w:rsidR="003F39E2">
              <w:rPr>
                <w:rFonts w:eastAsiaTheme="minorEastAsia" w:hint="eastAsia"/>
                <w:lang w:eastAsia="ja-JP"/>
              </w:rPr>
              <w:t>A</w:t>
            </w:r>
            <w:r w:rsidR="00700261">
              <w:rPr>
                <w:rFonts w:eastAsiaTheme="minorEastAsia" w:hint="eastAsia"/>
                <w:lang w:eastAsia="ja-JP"/>
              </w:rPr>
              <w:t>N</w:t>
            </w:r>
          </w:p>
          <w:p w:rsidR="00A749D2" w:rsidRPr="00700261" w:rsidRDefault="00AB60D4" w:rsidP="005D65E0">
            <w:pPr>
              <w:rPr>
                <w:rFonts w:eastAsiaTheme="minorEastAsia"/>
                <w:lang w:eastAsia="ja-JP"/>
              </w:rPr>
            </w:pPr>
            <w:r>
              <w:t>Email</w:t>
            </w:r>
            <w:r w:rsidR="00700261">
              <w:rPr>
                <w:rFonts w:eastAsiaTheme="minorEastAsia" w:hint="eastAsia"/>
                <w:lang w:eastAsia="ja-JP"/>
              </w:rPr>
              <w:t>: hamasaki.takashi@jaxa.jp</w:t>
            </w:r>
            <w:r w:rsidR="00700261">
              <w:t xml:space="preserve"> </w:t>
            </w:r>
          </w:p>
          <w:p w:rsidR="00A749D2" w:rsidRPr="00AE27E9" w:rsidRDefault="00A749D2" w:rsidP="005D65E0"/>
        </w:tc>
      </w:tr>
      <w:tr w:rsidR="00A749D2" w:rsidTr="005D65E0">
        <w:tc>
          <w:tcPr>
            <w:tcW w:w="9242" w:type="dxa"/>
          </w:tcPr>
          <w:p w:rsidR="00A749D2" w:rsidRDefault="00A749D2" w:rsidP="005D65E0">
            <w:pPr>
              <w:rPr>
                <w:b/>
                <w:bCs/>
              </w:rPr>
            </w:pPr>
            <w:r w:rsidRPr="00AE27E9">
              <w:rPr>
                <w:b/>
                <w:bCs/>
              </w:rPr>
              <w:t>Issues:</w:t>
            </w:r>
            <w:r w:rsidR="00FB2F12">
              <w:rPr>
                <w:b/>
                <w:bCs/>
              </w:rPr>
              <w:t xml:space="preserve"> </w:t>
            </w:r>
            <w:r w:rsidR="00700261">
              <w:rPr>
                <w:rFonts w:eastAsiaTheme="minorEastAsia" w:hint="eastAsia"/>
                <w:lang w:eastAsia="ja-JP"/>
              </w:rPr>
              <w:t>T</w:t>
            </w:r>
            <w:r w:rsidR="00700261" w:rsidRPr="00DB7697">
              <w:t>o protect the primary services in the band 37-38 GHz from interference resulting from aeronautical mobile service operations</w:t>
            </w:r>
          </w:p>
          <w:p w:rsidR="00700261" w:rsidRPr="00700261" w:rsidRDefault="00700261" w:rsidP="00700261">
            <w:pPr>
              <w:pStyle w:val="a8"/>
              <w:ind w:left="480"/>
              <w:rPr>
                <w:rFonts w:eastAsiaTheme="minorEastAsia"/>
                <w:lang w:eastAsia="ja-JP"/>
              </w:rPr>
            </w:pPr>
          </w:p>
          <w:p w:rsidR="00A749D2" w:rsidRPr="00AE27E9" w:rsidRDefault="00A749D2" w:rsidP="005D65E0"/>
        </w:tc>
      </w:tr>
      <w:tr w:rsidR="00A749D2" w:rsidTr="005D65E0">
        <w:tc>
          <w:tcPr>
            <w:tcW w:w="9242" w:type="dxa"/>
          </w:tcPr>
          <w:p w:rsidR="00A749D2" w:rsidRDefault="00A749D2" w:rsidP="005D65E0">
            <w:r>
              <w:rPr>
                <w:b/>
                <w:bCs/>
              </w:rPr>
              <w:t>APT Proposals</w:t>
            </w:r>
            <w:r>
              <w:t>:</w:t>
            </w:r>
          </w:p>
          <w:p w:rsidR="00AB60D4" w:rsidRPr="00C021D6" w:rsidRDefault="00700261" w:rsidP="00952127">
            <w:r>
              <w:t>Method A</w:t>
            </w:r>
            <w:r w:rsidR="00952127">
              <w:rPr>
                <w:rFonts w:eastAsiaTheme="minorEastAsia" w:hint="eastAsia"/>
                <w:lang w:eastAsia="ja-JP"/>
              </w:rPr>
              <w:t xml:space="preserve">; </w:t>
            </w:r>
            <w:r w:rsidR="00952127">
              <w:rPr>
                <w:rFonts w:ascii="TimesNewRoman" w:eastAsia="Batang" w:hAnsi="TimesNewRoman" w:cs="TimesNewRoman"/>
              </w:rPr>
              <w:t>exclu</w:t>
            </w:r>
            <w:r w:rsidR="00952127">
              <w:rPr>
                <w:rFonts w:ascii="TimesNewRoman" w:eastAsiaTheme="minorEastAsia" w:hAnsi="TimesNewRoman" w:cs="TimesNewRoman" w:hint="eastAsia"/>
                <w:lang w:eastAsia="ja-JP"/>
              </w:rPr>
              <w:t>sion of AMS</w:t>
            </w:r>
            <w:r w:rsidR="00952127">
              <w:rPr>
                <w:rFonts w:ascii="TimesNewRoman" w:eastAsia="Batang" w:hAnsi="TimesNewRoman" w:cs="TimesNewRoman"/>
              </w:rPr>
              <w:t xml:space="preserve"> from the MS allocation in the 37-38 GHz band</w:t>
            </w:r>
            <w:r w:rsidR="00AB60D4" w:rsidRPr="00C021D6">
              <w:t xml:space="preserve"> </w:t>
            </w:r>
          </w:p>
          <w:p w:rsidR="00A749D2" w:rsidRPr="00AE27E9" w:rsidRDefault="00A749D2" w:rsidP="005D65E0"/>
        </w:tc>
      </w:tr>
      <w:tr w:rsidR="00A749D2" w:rsidTr="005D65E0">
        <w:tc>
          <w:tcPr>
            <w:tcW w:w="9242" w:type="dxa"/>
          </w:tcPr>
          <w:p w:rsidR="00A749D2" w:rsidRPr="001277C7" w:rsidRDefault="00A749D2" w:rsidP="005D65E0">
            <w:pPr>
              <w:rPr>
                <w:b/>
                <w:bCs/>
              </w:rPr>
            </w:pPr>
            <w:r>
              <w:rPr>
                <w:b/>
                <w:bCs/>
              </w:rPr>
              <w:t>Status of the APT Proposals:</w:t>
            </w:r>
          </w:p>
          <w:p w:rsidR="00A749D2" w:rsidRDefault="00A749D2" w:rsidP="005D65E0"/>
          <w:p w:rsidR="00952127" w:rsidRPr="00C4696E" w:rsidRDefault="003F39E2" w:rsidP="005D65E0">
            <w:pPr>
              <w:rPr>
                <w:rFonts w:eastAsiaTheme="minorEastAsia"/>
                <w:lang w:eastAsia="ja-JP"/>
              </w:rPr>
            </w:pPr>
            <w:r>
              <w:rPr>
                <w:rFonts w:eastAsiaTheme="minorEastAsia" w:hint="eastAsia"/>
                <w:lang w:eastAsia="ja-JP"/>
              </w:rPr>
              <w:t xml:space="preserve">APT has maintained </w:t>
            </w:r>
            <w:r w:rsidR="00C4696E">
              <w:t>Method A</w:t>
            </w:r>
            <w:r w:rsidR="00A80E70">
              <w:t>.</w:t>
            </w:r>
            <w:r w:rsidR="00AB60D4">
              <w:t xml:space="preserve"> </w:t>
            </w:r>
          </w:p>
          <w:p w:rsidR="00952127" w:rsidRPr="003F39E2" w:rsidRDefault="00952127" w:rsidP="005D65E0">
            <w:pPr>
              <w:rPr>
                <w:rFonts w:eastAsiaTheme="minorEastAsia"/>
                <w:lang w:eastAsia="ja-JP"/>
              </w:rPr>
            </w:pPr>
          </w:p>
          <w:p w:rsidR="004B57DB" w:rsidRDefault="003F39E2" w:rsidP="005966D9">
            <w:pPr>
              <w:rPr>
                <w:rFonts w:eastAsiaTheme="minorEastAsia" w:hint="eastAsia"/>
                <w:lang w:eastAsia="ja-JP"/>
              </w:rPr>
            </w:pPr>
            <w:r>
              <w:rPr>
                <w:rFonts w:eastAsiaTheme="minorEastAsia" w:hint="eastAsia"/>
                <w:lang w:eastAsia="ja-JP"/>
              </w:rPr>
              <w:t xml:space="preserve">SWG for AI 1.12 completed its work </w:t>
            </w:r>
            <w:r w:rsidR="004B57DB">
              <w:rPr>
                <w:rFonts w:eastAsiaTheme="minorEastAsia" w:hint="eastAsia"/>
                <w:lang w:eastAsia="ja-JP"/>
              </w:rPr>
              <w:t>with drafted temporary document that contains two options; Method A that is supported by CEPT, APT, RCC and UAE and Method B that is supported by CITEL. CITEL stated that they are not going to change its position at the stage of SWG, therefore WG5A held on 31 Jan dealt with this issue.</w:t>
            </w:r>
          </w:p>
          <w:p w:rsidR="00A749D2" w:rsidRDefault="008C05D9" w:rsidP="005966D9">
            <w:pPr>
              <w:rPr>
                <w:rFonts w:eastAsiaTheme="minorEastAsia" w:hint="eastAsia"/>
                <w:lang w:eastAsia="ja-JP"/>
              </w:rPr>
            </w:pPr>
            <w:r>
              <w:rPr>
                <w:rFonts w:eastAsiaTheme="minorEastAsia" w:hint="eastAsia"/>
                <w:lang w:eastAsia="ja-JP"/>
              </w:rPr>
              <w:t xml:space="preserve">CITEL kept up their position during the WG5A carried out yesterday while </w:t>
            </w:r>
            <w:r w:rsidR="00874753">
              <w:rPr>
                <w:rFonts w:eastAsiaTheme="minorEastAsia" w:hint="eastAsia"/>
                <w:lang w:eastAsia="ja-JP"/>
              </w:rPr>
              <w:t xml:space="preserve">some </w:t>
            </w:r>
            <w:r>
              <w:rPr>
                <w:rFonts w:eastAsiaTheme="minorEastAsia" w:hint="eastAsia"/>
                <w:lang w:eastAsia="ja-JP"/>
              </w:rPr>
              <w:t xml:space="preserve">administrations </w:t>
            </w:r>
            <w:r w:rsidR="00C54479">
              <w:rPr>
                <w:rFonts w:eastAsiaTheme="minorEastAsia" w:hint="eastAsia"/>
                <w:lang w:eastAsia="ja-JP"/>
              </w:rPr>
              <w:t xml:space="preserve">were </w:t>
            </w:r>
            <w:r w:rsidR="00C54479" w:rsidRPr="00C54479">
              <w:rPr>
                <w:rFonts w:eastAsiaTheme="minorEastAsia"/>
                <w:lang w:eastAsia="ja-JP"/>
              </w:rPr>
              <w:t>repeatedly</w:t>
            </w:r>
            <w:r w:rsidR="00C54479">
              <w:rPr>
                <w:rFonts w:eastAsiaTheme="minorEastAsia" w:hint="eastAsia"/>
                <w:lang w:eastAsia="ja-JP"/>
              </w:rPr>
              <w:t xml:space="preserve"> trying to explain </w:t>
            </w:r>
            <w:r>
              <w:rPr>
                <w:rFonts w:eastAsiaTheme="minorEastAsia" w:hint="eastAsia"/>
                <w:lang w:eastAsia="ja-JP"/>
              </w:rPr>
              <w:t>the reason</w:t>
            </w:r>
            <w:r w:rsidR="00874753">
              <w:rPr>
                <w:rFonts w:eastAsiaTheme="minorEastAsia" w:hint="eastAsia"/>
                <w:lang w:eastAsia="ja-JP"/>
              </w:rPr>
              <w:t>s</w:t>
            </w:r>
            <w:r>
              <w:rPr>
                <w:rFonts w:eastAsiaTheme="minorEastAsia" w:hint="eastAsia"/>
                <w:lang w:eastAsia="ja-JP"/>
              </w:rPr>
              <w:t xml:space="preserve"> why tak</w:t>
            </w:r>
            <w:r w:rsidR="00874753">
              <w:rPr>
                <w:rFonts w:eastAsiaTheme="minorEastAsia" w:hint="eastAsia"/>
                <w:lang w:eastAsia="ja-JP"/>
              </w:rPr>
              <w:t>ing method B would not be</w:t>
            </w:r>
            <w:r>
              <w:rPr>
                <w:rFonts w:eastAsiaTheme="minorEastAsia" w:hint="eastAsia"/>
                <w:lang w:eastAsia="ja-JP"/>
              </w:rPr>
              <w:t xml:space="preserve"> reasonable. </w:t>
            </w:r>
          </w:p>
          <w:p w:rsidR="00C54479" w:rsidRDefault="00C54479" w:rsidP="005966D9">
            <w:pPr>
              <w:rPr>
                <w:rFonts w:eastAsiaTheme="minorEastAsia" w:hint="eastAsia"/>
                <w:lang w:eastAsia="ja-JP"/>
              </w:rPr>
            </w:pPr>
          </w:p>
          <w:p w:rsidR="004B57DB" w:rsidRDefault="00874753" w:rsidP="00874753">
            <w:pPr>
              <w:rPr>
                <w:rFonts w:eastAsiaTheme="minorEastAsia" w:hint="eastAsia"/>
                <w:lang w:eastAsia="ja-JP"/>
              </w:rPr>
            </w:pPr>
            <w:r>
              <w:rPr>
                <w:rFonts w:eastAsiaTheme="minorEastAsia" w:hint="eastAsia"/>
                <w:lang w:eastAsia="ja-JP"/>
              </w:rPr>
              <w:t xml:space="preserve">The Chairman encouraged CITEL to review the position for next WG5A </w:t>
            </w:r>
            <w:r w:rsidR="00C54479">
              <w:rPr>
                <w:rFonts w:eastAsiaTheme="minorEastAsia" w:hint="eastAsia"/>
                <w:lang w:eastAsia="ja-JP"/>
              </w:rPr>
              <w:t xml:space="preserve">meeting </w:t>
            </w:r>
            <w:r>
              <w:rPr>
                <w:rFonts w:eastAsiaTheme="minorEastAsia" w:hint="eastAsia"/>
                <w:lang w:eastAsia="ja-JP"/>
              </w:rPr>
              <w:t>scheduled on 1</w:t>
            </w:r>
            <w:r w:rsidRPr="00874753">
              <w:rPr>
                <w:rFonts w:eastAsiaTheme="minorEastAsia" w:hint="eastAsia"/>
                <w:vertAlign w:val="superscript"/>
                <w:lang w:eastAsia="ja-JP"/>
              </w:rPr>
              <w:t>st</w:t>
            </w:r>
            <w:r>
              <w:rPr>
                <w:rFonts w:eastAsiaTheme="minorEastAsia" w:hint="eastAsia"/>
                <w:lang w:eastAsia="ja-JP"/>
              </w:rPr>
              <w:t xml:space="preserve"> Feb</w:t>
            </w:r>
            <w:r w:rsidR="00C54479">
              <w:rPr>
                <w:rFonts w:eastAsiaTheme="minorEastAsia" w:hint="eastAsia"/>
                <w:lang w:eastAsia="ja-JP"/>
              </w:rPr>
              <w:t>,</w:t>
            </w:r>
            <w:r>
              <w:rPr>
                <w:rFonts w:eastAsiaTheme="minorEastAsia" w:hint="eastAsia"/>
                <w:lang w:eastAsia="ja-JP"/>
              </w:rPr>
              <w:t xml:space="preserve"> and the chairman also indicated that one more opportunity to discuss this issue at stage of WG5A</w:t>
            </w:r>
            <w:r w:rsidR="00C54479">
              <w:rPr>
                <w:rFonts w:eastAsiaTheme="minorEastAsia" w:hint="eastAsia"/>
                <w:lang w:eastAsia="ja-JP"/>
              </w:rPr>
              <w:t xml:space="preserve"> before sending this issue to COM5</w:t>
            </w:r>
            <w:r>
              <w:rPr>
                <w:rFonts w:eastAsiaTheme="minorEastAsia" w:hint="eastAsia"/>
                <w:lang w:eastAsia="ja-JP"/>
              </w:rPr>
              <w:t>.</w:t>
            </w:r>
          </w:p>
          <w:p w:rsidR="00C54479" w:rsidRPr="00874753" w:rsidRDefault="00C54479" w:rsidP="00874753">
            <w:pPr>
              <w:rPr>
                <w:rFonts w:eastAsiaTheme="minorEastAsia" w:hint="eastAsia"/>
                <w:lang w:eastAsia="ja-JP"/>
              </w:rPr>
            </w:pPr>
          </w:p>
        </w:tc>
      </w:tr>
      <w:tr w:rsidR="00A749D2" w:rsidTr="005D65E0">
        <w:tc>
          <w:tcPr>
            <w:tcW w:w="9242" w:type="dxa"/>
          </w:tcPr>
          <w:p w:rsidR="00A749D2" w:rsidRDefault="00A749D2" w:rsidP="005D65E0">
            <w:pPr>
              <w:rPr>
                <w:b/>
                <w:bCs/>
              </w:rPr>
            </w:pPr>
            <w:r>
              <w:rPr>
                <w:b/>
                <w:bCs/>
              </w:rPr>
              <w:t>Issues to be discussed at the Coordination Meeting:</w:t>
            </w:r>
          </w:p>
          <w:p w:rsidR="00614B0D" w:rsidRPr="007E6068" w:rsidRDefault="007E6068" w:rsidP="00952127">
            <w:pPr>
              <w:rPr>
                <w:rFonts w:eastAsiaTheme="minorEastAsia" w:hint="eastAsia"/>
                <w:bCs/>
                <w:lang w:eastAsia="ja-JP"/>
              </w:rPr>
            </w:pPr>
            <w:r>
              <w:rPr>
                <w:rFonts w:eastAsiaTheme="minorEastAsia" w:hint="eastAsia"/>
                <w:lang w:eastAsia="ja-JP"/>
              </w:rPr>
              <w:t>No</w:t>
            </w:r>
            <w:r>
              <w:t xml:space="preserve"> </w:t>
            </w:r>
            <w:r>
              <w:rPr>
                <w:rFonts w:eastAsiaTheme="minorEastAsia" w:hint="eastAsia"/>
                <w:lang w:eastAsia="ja-JP"/>
              </w:rPr>
              <w:t>issues to be discussed at this stage</w:t>
            </w:r>
            <w:bookmarkStart w:id="0" w:name="_GoBack"/>
            <w:bookmarkEnd w:id="0"/>
          </w:p>
          <w:p w:rsidR="00A749D2" w:rsidRDefault="00A749D2" w:rsidP="005D65E0">
            <w:pPr>
              <w:rPr>
                <w:b/>
                <w:bCs/>
              </w:rPr>
            </w:pPr>
          </w:p>
        </w:tc>
      </w:tr>
      <w:tr w:rsidR="00A749D2" w:rsidTr="005D65E0">
        <w:tc>
          <w:tcPr>
            <w:tcW w:w="9242" w:type="dxa"/>
          </w:tcPr>
          <w:p w:rsidR="00C54479" w:rsidRDefault="00A749D2" w:rsidP="00C54479">
            <w:pPr>
              <w:rPr>
                <w:rFonts w:eastAsiaTheme="minorEastAsia"/>
                <w:lang w:eastAsia="ja-JP"/>
              </w:rPr>
            </w:pPr>
            <w:r w:rsidRPr="00AE27E9">
              <w:rPr>
                <w:b/>
                <w:bCs/>
              </w:rPr>
              <w:t>Comments/Remarks by the Coordinator</w:t>
            </w:r>
            <w:r>
              <w:t>:</w:t>
            </w:r>
          </w:p>
          <w:p w:rsidR="00874753" w:rsidRPr="00EB6595" w:rsidRDefault="00C54479" w:rsidP="00874753">
            <w:pPr>
              <w:rPr>
                <w:rFonts w:eastAsiaTheme="minorEastAsia"/>
                <w:lang w:eastAsia="ja-JP"/>
              </w:rPr>
            </w:pPr>
            <w:r>
              <w:rPr>
                <w:rFonts w:eastAsiaTheme="minorEastAsia" w:hint="eastAsia"/>
                <w:lang w:eastAsia="ja-JP"/>
              </w:rPr>
              <w:t xml:space="preserve">Nothing </w:t>
            </w:r>
            <w:r>
              <w:rPr>
                <w:rFonts w:eastAsiaTheme="minorEastAsia"/>
                <w:lang w:eastAsia="ja-JP"/>
              </w:rPr>
              <w:t>special</w:t>
            </w:r>
          </w:p>
          <w:p w:rsidR="00B6444A" w:rsidRPr="00EB6595" w:rsidRDefault="00B6444A" w:rsidP="00211EE6">
            <w:pPr>
              <w:rPr>
                <w:rFonts w:eastAsiaTheme="minorEastAsia"/>
                <w:lang w:eastAsia="ja-JP"/>
              </w:rPr>
            </w:pPr>
          </w:p>
        </w:tc>
      </w:tr>
    </w:tbl>
    <w:p w:rsidR="00A749D2" w:rsidRPr="00AE27E9" w:rsidRDefault="00A749D2" w:rsidP="00A749D2">
      <w:pPr>
        <w:jc w:val="center"/>
        <w:rPr>
          <w:b/>
          <w:bCs/>
          <w:sz w:val="28"/>
        </w:rPr>
      </w:pPr>
    </w:p>
    <w:p w:rsidR="00876DE9" w:rsidRDefault="00876DE9" w:rsidP="00876DE9">
      <w:pPr>
        <w:jc w:val="both"/>
        <w:rPr>
          <w:snapToGrid w:val="0"/>
        </w:rPr>
      </w:pPr>
    </w:p>
    <w:sectPr w:rsidR="00876DE9" w:rsidSect="00DB0A68">
      <w:headerReference w:type="default" r:id="rId10"/>
      <w:footerReference w:type="even" r:id="rId11"/>
      <w:footerReference w:type="default" r:id="rId12"/>
      <w:footerReference w:type="first" r:id="rId13"/>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ADA" w:rsidRDefault="00231ADA">
      <w:r>
        <w:separator/>
      </w:r>
    </w:p>
  </w:endnote>
  <w:endnote w:type="continuationSeparator" w:id="0">
    <w:p w:rsidR="00231ADA" w:rsidRDefault="00231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5E0" w:rsidRDefault="005D65E0" w:rsidP="002C07D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D65E0" w:rsidRDefault="005D65E0" w:rsidP="00DB0A6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5E0" w:rsidRDefault="005D65E0" w:rsidP="002C7EA9">
    <w:pPr>
      <w:pStyle w:val="a3"/>
      <w:ind w:right="360"/>
      <w:jc w:val="right"/>
    </w:pPr>
    <w:r w:rsidRPr="002C7EA9">
      <w:rPr>
        <w:rStyle w:val="a5"/>
      </w:rPr>
      <w:t xml:space="preserve">Page </w:t>
    </w:r>
    <w:r w:rsidRPr="002C7EA9">
      <w:rPr>
        <w:rStyle w:val="a5"/>
      </w:rPr>
      <w:fldChar w:fldCharType="begin"/>
    </w:r>
    <w:r w:rsidRPr="002C7EA9">
      <w:rPr>
        <w:rStyle w:val="a5"/>
      </w:rPr>
      <w:instrText xml:space="preserve"> PAGE </w:instrText>
    </w:r>
    <w:r w:rsidRPr="002C7EA9">
      <w:rPr>
        <w:rStyle w:val="a5"/>
      </w:rPr>
      <w:fldChar w:fldCharType="separate"/>
    </w:r>
    <w:r w:rsidR="00874753">
      <w:rPr>
        <w:rStyle w:val="a5"/>
        <w:noProof/>
      </w:rPr>
      <w:t>2</w:t>
    </w:r>
    <w:r w:rsidRPr="002C7EA9">
      <w:rPr>
        <w:rStyle w:val="a5"/>
      </w:rPr>
      <w:fldChar w:fldCharType="end"/>
    </w:r>
    <w:r w:rsidRPr="002C7EA9">
      <w:rPr>
        <w:rStyle w:val="a5"/>
      </w:rPr>
      <w:t xml:space="preserve"> of </w:t>
    </w:r>
    <w:r w:rsidRPr="002C7EA9">
      <w:rPr>
        <w:rStyle w:val="a5"/>
      </w:rPr>
      <w:fldChar w:fldCharType="begin"/>
    </w:r>
    <w:r w:rsidRPr="002C7EA9">
      <w:rPr>
        <w:rStyle w:val="a5"/>
      </w:rPr>
      <w:instrText xml:space="preserve"> NUMPAGES </w:instrText>
    </w:r>
    <w:r w:rsidRPr="002C7EA9">
      <w:rPr>
        <w:rStyle w:val="a5"/>
      </w:rPr>
      <w:fldChar w:fldCharType="separate"/>
    </w:r>
    <w:r w:rsidR="00874753">
      <w:rPr>
        <w:rStyle w:val="a5"/>
        <w:noProof/>
      </w:rPr>
      <w:t>2</w:t>
    </w:r>
    <w:r w:rsidRPr="002C7EA9">
      <w:rPr>
        <w:rStyle w:val="a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5E0" w:rsidRDefault="005D65E0"/>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5D65E0">
      <w:trPr>
        <w:cantSplit/>
        <w:trHeight w:val="204"/>
        <w:jc w:val="center"/>
      </w:trPr>
      <w:tc>
        <w:tcPr>
          <w:tcW w:w="1617" w:type="dxa"/>
          <w:tcBorders>
            <w:top w:val="single" w:sz="12" w:space="0" w:color="auto"/>
          </w:tcBorders>
        </w:tcPr>
        <w:p w:rsidR="005D65E0" w:rsidRDefault="005D65E0" w:rsidP="00762576">
          <w:pPr>
            <w:rPr>
              <w:b/>
              <w:bCs/>
            </w:rPr>
          </w:pPr>
          <w:r>
            <w:rPr>
              <w:b/>
              <w:bCs/>
            </w:rPr>
            <w:t>Contact:</w:t>
          </w:r>
        </w:p>
      </w:tc>
      <w:tc>
        <w:tcPr>
          <w:tcW w:w="4394" w:type="dxa"/>
          <w:tcBorders>
            <w:top w:val="single" w:sz="12" w:space="0" w:color="auto"/>
          </w:tcBorders>
        </w:tcPr>
        <w:p w:rsidR="005D65E0" w:rsidRDefault="005D65E0" w:rsidP="00A97FB5">
          <w:pPr>
            <w:pStyle w:val="Equation"/>
            <w:tabs>
              <w:tab w:val="clear" w:pos="4820"/>
              <w:tab w:val="clear" w:pos="9639"/>
              <w:tab w:val="left" w:pos="1191"/>
              <w:tab w:val="left" w:pos="1588"/>
              <w:tab w:val="left" w:pos="1985"/>
            </w:tabs>
            <w:spacing w:beforeLines="0"/>
            <w:rPr>
              <w:rFonts w:eastAsia="Batang"/>
            </w:rPr>
          </w:pPr>
        </w:p>
      </w:tc>
      <w:tc>
        <w:tcPr>
          <w:tcW w:w="3912" w:type="dxa"/>
          <w:tcBorders>
            <w:top w:val="single" w:sz="12" w:space="0" w:color="auto"/>
          </w:tcBorders>
        </w:tcPr>
        <w:p w:rsidR="005D65E0" w:rsidRDefault="005D65E0" w:rsidP="00634E57">
          <w:pPr>
            <w:rPr>
              <w:lang w:eastAsia="ja-JP"/>
            </w:rPr>
          </w:pPr>
          <w:r>
            <w:t>Email</w:t>
          </w:r>
          <w:r>
            <w:rPr>
              <w:rFonts w:hint="eastAsia"/>
            </w:rPr>
            <w:t xml:space="preserve">: </w:t>
          </w:r>
        </w:p>
      </w:tc>
    </w:tr>
  </w:tbl>
  <w:p w:rsidR="005D65E0" w:rsidRDefault="005D65E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ADA" w:rsidRDefault="00231ADA">
      <w:r>
        <w:separator/>
      </w:r>
    </w:p>
  </w:footnote>
  <w:footnote w:type="continuationSeparator" w:id="0">
    <w:p w:rsidR="00231ADA" w:rsidRDefault="00231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5E0" w:rsidRDefault="005D65E0" w:rsidP="00C15633">
    <w:pPr>
      <w:pStyle w:val="a7"/>
      <w:tabs>
        <w:tab w:val="center" w:pos="4763"/>
        <w:tab w:val="left" w:pos="5820"/>
      </w:tabs>
      <w:rPr>
        <w:lang w:eastAsia="ko-KR"/>
      </w:rPr>
    </w:pPr>
    <w:r>
      <w:rPr>
        <w:lang w:eastAsia="ko-KR"/>
      </w:rPr>
      <w:tab/>
    </w:r>
  </w:p>
  <w:p w:rsidR="005D65E0" w:rsidRDefault="005D65E0" w:rsidP="00AD7E5F">
    <w:pPr>
      <w:pStyle w:val="a7"/>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2">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nsid w:val="2F627C52"/>
    <w:multiLevelType w:val="hybridMultilevel"/>
    <w:tmpl w:val="44804C8E"/>
    <w:lvl w:ilvl="0" w:tplc="5920B904">
      <w:start w:val="1"/>
      <w:numFmt w:val="bullet"/>
      <w:lvlText w:val="-"/>
      <w:lvlJc w:val="left"/>
      <w:pPr>
        <w:ind w:left="420" w:hanging="360"/>
      </w:pPr>
      <w:rPr>
        <w:rFonts w:ascii="Times New Roman" w:eastAsiaTheme="minorEastAsia"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5">
    <w:nsid w:val="30637DD7"/>
    <w:multiLevelType w:val="hybridMultilevel"/>
    <w:tmpl w:val="C41C0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nsid w:val="36BB608D"/>
    <w:multiLevelType w:val="hybridMultilevel"/>
    <w:tmpl w:val="4C30491C"/>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8">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nsid w:val="423533F2"/>
    <w:multiLevelType w:val="hybridMultilevel"/>
    <w:tmpl w:val="7822456E"/>
    <w:lvl w:ilvl="0" w:tplc="4E5C7C64">
      <w:start w:val="1"/>
      <w:numFmt w:val="lowerLetter"/>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1">
    <w:nsid w:val="4B525B70"/>
    <w:multiLevelType w:val="hybridMultilevel"/>
    <w:tmpl w:val="A7BC7D34"/>
    <w:lvl w:ilvl="0" w:tplc="04090019">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2">
    <w:nsid w:val="500339B4"/>
    <w:multiLevelType w:val="hybridMultilevel"/>
    <w:tmpl w:val="B5B20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4D70073"/>
    <w:multiLevelType w:val="hybridMultilevel"/>
    <w:tmpl w:val="F8243E7A"/>
    <w:lvl w:ilvl="0" w:tplc="9362B7BA">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655117ED"/>
    <w:multiLevelType w:val="hybridMultilevel"/>
    <w:tmpl w:val="2DBC12CC"/>
    <w:lvl w:ilvl="0" w:tplc="9362B7BA">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6B16683F"/>
    <w:multiLevelType w:val="hybridMultilevel"/>
    <w:tmpl w:val="2FA63C1C"/>
    <w:lvl w:ilvl="0" w:tplc="B816B436">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00D5F5F"/>
    <w:multiLevelType w:val="hybridMultilevel"/>
    <w:tmpl w:val="F0D82878"/>
    <w:lvl w:ilvl="0" w:tplc="94A047C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8">
    <w:nsid w:val="728C29C6"/>
    <w:multiLevelType w:val="hybridMultilevel"/>
    <w:tmpl w:val="E104EAD0"/>
    <w:lvl w:ilvl="0" w:tplc="80BE61D6">
      <w:start w:val="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3"/>
  </w:num>
  <w:num w:numId="3">
    <w:abstractNumId w:val="2"/>
  </w:num>
  <w:num w:numId="4">
    <w:abstractNumId w:val="17"/>
  </w:num>
  <w:num w:numId="5">
    <w:abstractNumId w:val="6"/>
  </w:num>
  <w:num w:numId="6">
    <w:abstractNumId w:val="9"/>
  </w:num>
  <w:num w:numId="7">
    <w:abstractNumId w:val="1"/>
  </w:num>
  <w:num w:numId="8">
    <w:abstractNumId w:val="0"/>
  </w:num>
  <w:num w:numId="9">
    <w:abstractNumId w:val="11"/>
  </w:num>
  <w:num w:numId="10">
    <w:abstractNumId w:val="7"/>
  </w:num>
  <w:num w:numId="11">
    <w:abstractNumId w:val="5"/>
  </w:num>
  <w:num w:numId="12">
    <w:abstractNumId w:val="16"/>
  </w:num>
  <w:num w:numId="13">
    <w:abstractNumId w:val="14"/>
  </w:num>
  <w:num w:numId="14">
    <w:abstractNumId w:val="13"/>
  </w:num>
  <w:num w:numId="15">
    <w:abstractNumId w:val="12"/>
  </w:num>
  <w:num w:numId="16">
    <w:abstractNumId w:val="15"/>
  </w:num>
  <w:num w:numId="17">
    <w:abstractNumId w:val="10"/>
  </w:num>
  <w:num w:numId="18">
    <w:abstractNumId w:val="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9D2"/>
    <w:rsid w:val="00005BF3"/>
    <w:rsid w:val="000323E9"/>
    <w:rsid w:val="0003595B"/>
    <w:rsid w:val="000713CF"/>
    <w:rsid w:val="0009175E"/>
    <w:rsid w:val="0009405C"/>
    <w:rsid w:val="000A0654"/>
    <w:rsid w:val="000A5418"/>
    <w:rsid w:val="000A7791"/>
    <w:rsid w:val="000F517C"/>
    <w:rsid w:val="000F5540"/>
    <w:rsid w:val="001539DD"/>
    <w:rsid w:val="0015661F"/>
    <w:rsid w:val="0018046B"/>
    <w:rsid w:val="00196568"/>
    <w:rsid w:val="001A2F16"/>
    <w:rsid w:val="001A66F4"/>
    <w:rsid w:val="001B18C2"/>
    <w:rsid w:val="001D5D7E"/>
    <w:rsid w:val="00211EE6"/>
    <w:rsid w:val="00231AB1"/>
    <w:rsid w:val="00231ADA"/>
    <w:rsid w:val="00243F10"/>
    <w:rsid w:val="00244791"/>
    <w:rsid w:val="00254A1B"/>
    <w:rsid w:val="00261869"/>
    <w:rsid w:val="0028454D"/>
    <w:rsid w:val="00291C9E"/>
    <w:rsid w:val="002926D4"/>
    <w:rsid w:val="002945C9"/>
    <w:rsid w:val="002B44BE"/>
    <w:rsid w:val="002B670F"/>
    <w:rsid w:val="002C07DA"/>
    <w:rsid w:val="002C7EA9"/>
    <w:rsid w:val="002E4D53"/>
    <w:rsid w:val="0030452E"/>
    <w:rsid w:val="00342F20"/>
    <w:rsid w:val="003574EB"/>
    <w:rsid w:val="00373D06"/>
    <w:rsid w:val="00374E6B"/>
    <w:rsid w:val="003809C7"/>
    <w:rsid w:val="00382D6D"/>
    <w:rsid w:val="00397701"/>
    <w:rsid w:val="003B6263"/>
    <w:rsid w:val="003C64A7"/>
    <w:rsid w:val="003D3FDA"/>
    <w:rsid w:val="003F2C43"/>
    <w:rsid w:val="003F39E2"/>
    <w:rsid w:val="00404DA3"/>
    <w:rsid w:val="00420822"/>
    <w:rsid w:val="00422124"/>
    <w:rsid w:val="004422DF"/>
    <w:rsid w:val="004504B1"/>
    <w:rsid w:val="0045458F"/>
    <w:rsid w:val="004633B4"/>
    <w:rsid w:val="004654F8"/>
    <w:rsid w:val="004712B7"/>
    <w:rsid w:val="004B3553"/>
    <w:rsid w:val="004B57DB"/>
    <w:rsid w:val="004C48FC"/>
    <w:rsid w:val="004C4A45"/>
    <w:rsid w:val="004C52B1"/>
    <w:rsid w:val="004D3635"/>
    <w:rsid w:val="004E441E"/>
    <w:rsid w:val="004F3B0C"/>
    <w:rsid w:val="005050DA"/>
    <w:rsid w:val="00530E8C"/>
    <w:rsid w:val="00545933"/>
    <w:rsid w:val="00557544"/>
    <w:rsid w:val="00587875"/>
    <w:rsid w:val="005966D9"/>
    <w:rsid w:val="005C2C13"/>
    <w:rsid w:val="005D65E0"/>
    <w:rsid w:val="00607E2B"/>
    <w:rsid w:val="00614B0D"/>
    <w:rsid w:val="00623CE1"/>
    <w:rsid w:val="00626923"/>
    <w:rsid w:val="0063062B"/>
    <w:rsid w:val="00634E57"/>
    <w:rsid w:val="00667229"/>
    <w:rsid w:val="00682BE5"/>
    <w:rsid w:val="00690FED"/>
    <w:rsid w:val="006939A5"/>
    <w:rsid w:val="006A3691"/>
    <w:rsid w:val="006B7C98"/>
    <w:rsid w:val="006E1287"/>
    <w:rsid w:val="006F5792"/>
    <w:rsid w:val="00700261"/>
    <w:rsid w:val="00712451"/>
    <w:rsid w:val="00732F08"/>
    <w:rsid w:val="0074190C"/>
    <w:rsid w:val="0074726E"/>
    <w:rsid w:val="00762576"/>
    <w:rsid w:val="00783D1E"/>
    <w:rsid w:val="00791060"/>
    <w:rsid w:val="007B5626"/>
    <w:rsid w:val="007C7205"/>
    <w:rsid w:val="007E4AD4"/>
    <w:rsid w:val="007E6068"/>
    <w:rsid w:val="0080570B"/>
    <w:rsid w:val="008148E1"/>
    <w:rsid w:val="008319BF"/>
    <w:rsid w:val="00860180"/>
    <w:rsid w:val="00864918"/>
    <w:rsid w:val="0087451E"/>
    <w:rsid w:val="00874753"/>
    <w:rsid w:val="00876DE9"/>
    <w:rsid w:val="00883A99"/>
    <w:rsid w:val="008C05D9"/>
    <w:rsid w:val="008C7F63"/>
    <w:rsid w:val="008D0E09"/>
    <w:rsid w:val="008E0B2B"/>
    <w:rsid w:val="009061DD"/>
    <w:rsid w:val="009170A0"/>
    <w:rsid w:val="00941BD9"/>
    <w:rsid w:val="00952127"/>
    <w:rsid w:val="0097693B"/>
    <w:rsid w:val="00993355"/>
    <w:rsid w:val="009A4A6D"/>
    <w:rsid w:val="00A13265"/>
    <w:rsid w:val="00A35C8B"/>
    <w:rsid w:val="00A71136"/>
    <w:rsid w:val="00A749D2"/>
    <w:rsid w:val="00A80E70"/>
    <w:rsid w:val="00A97FB5"/>
    <w:rsid w:val="00AA474C"/>
    <w:rsid w:val="00AA669C"/>
    <w:rsid w:val="00AB60D4"/>
    <w:rsid w:val="00AB6878"/>
    <w:rsid w:val="00AD7E5F"/>
    <w:rsid w:val="00AE34F7"/>
    <w:rsid w:val="00B01AA1"/>
    <w:rsid w:val="00B30C81"/>
    <w:rsid w:val="00B4793B"/>
    <w:rsid w:val="00B6444A"/>
    <w:rsid w:val="00BC727F"/>
    <w:rsid w:val="00BD7E80"/>
    <w:rsid w:val="00BE13C5"/>
    <w:rsid w:val="00BE3A2C"/>
    <w:rsid w:val="00BE3A3B"/>
    <w:rsid w:val="00C06091"/>
    <w:rsid w:val="00C15633"/>
    <w:rsid w:val="00C15799"/>
    <w:rsid w:val="00C357AD"/>
    <w:rsid w:val="00C3598A"/>
    <w:rsid w:val="00C4696E"/>
    <w:rsid w:val="00C54479"/>
    <w:rsid w:val="00C6069C"/>
    <w:rsid w:val="00C64EBE"/>
    <w:rsid w:val="00C9764B"/>
    <w:rsid w:val="00CD1E58"/>
    <w:rsid w:val="00CD3F5D"/>
    <w:rsid w:val="00CD5431"/>
    <w:rsid w:val="00CD7AAF"/>
    <w:rsid w:val="00CF2491"/>
    <w:rsid w:val="00D06238"/>
    <w:rsid w:val="00D1252E"/>
    <w:rsid w:val="00D57772"/>
    <w:rsid w:val="00D73FAE"/>
    <w:rsid w:val="00D75364"/>
    <w:rsid w:val="00D75A4D"/>
    <w:rsid w:val="00D8478B"/>
    <w:rsid w:val="00D86151"/>
    <w:rsid w:val="00D95002"/>
    <w:rsid w:val="00DA7595"/>
    <w:rsid w:val="00DB0A68"/>
    <w:rsid w:val="00DB5132"/>
    <w:rsid w:val="00DC43A3"/>
    <w:rsid w:val="00DD7C09"/>
    <w:rsid w:val="00E00C4B"/>
    <w:rsid w:val="00E0124F"/>
    <w:rsid w:val="00E05ED8"/>
    <w:rsid w:val="00E31D7D"/>
    <w:rsid w:val="00E55962"/>
    <w:rsid w:val="00E674D3"/>
    <w:rsid w:val="00E70FD0"/>
    <w:rsid w:val="00E813F7"/>
    <w:rsid w:val="00E82ED0"/>
    <w:rsid w:val="00E8791E"/>
    <w:rsid w:val="00EB6595"/>
    <w:rsid w:val="00ED530A"/>
    <w:rsid w:val="00F65FB4"/>
    <w:rsid w:val="00F84067"/>
    <w:rsid w:val="00FA45B6"/>
    <w:rsid w:val="00FB2F12"/>
    <w:rsid w:val="00FB4168"/>
    <w:rsid w:val="00FD08E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7595"/>
    <w:rPr>
      <w:rFonts w:eastAsia="BatangChe"/>
      <w:sz w:val="24"/>
      <w:szCs w:val="24"/>
      <w:lang w:bidi="ar-SA"/>
    </w:rPr>
  </w:style>
  <w:style w:type="paragraph" w:styleId="1">
    <w:name w:val="heading 1"/>
    <w:basedOn w:val="a"/>
    <w:next w:val="a"/>
    <w:qFormat/>
    <w:rsid w:val="00DA7595"/>
    <w:pPr>
      <w:keepNext/>
      <w:jc w:val="center"/>
      <w:outlineLvl w:val="0"/>
    </w:pPr>
    <w:rPr>
      <w:b/>
      <w:bCs/>
      <w:u w:val="single"/>
    </w:rPr>
  </w:style>
  <w:style w:type="paragraph" w:styleId="8">
    <w:name w:val="heading 8"/>
    <w:basedOn w:val="a"/>
    <w:next w:val="a"/>
    <w:qFormat/>
    <w:rsid w:val="00DA7595"/>
    <w:pPr>
      <w:keepNext/>
      <w:widowControl w:val="0"/>
      <w:wordWrap w:val="0"/>
      <w:jc w:val="both"/>
      <w:outlineLvl w:val="7"/>
    </w:pPr>
    <w:rPr>
      <w:b/>
      <w:bCs/>
      <w:kern w:val="2"/>
      <w:sz w:val="20"/>
      <w:szCs w:val="20"/>
      <w:lang w:eastAsia="ko-K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A7595"/>
    <w:pPr>
      <w:tabs>
        <w:tab w:val="center" w:pos="4320"/>
        <w:tab w:val="right" w:pos="8640"/>
      </w:tabs>
    </w:pPr>
  </w:style>
  <w:style w:type="paragraph" w:customStyle="1" w:styleId="a4">
    <w:name w:val="표"/>
    <w:basedOn w:val="a"/>
    <w:next w:val="a"/>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a5">
    <w:name w:val="page number"/>
    <w:basedOn w:val="a0"/>
    <w:rsid w:val="00DA7595"/>
  </w:style>
  <w:style w:type="paragraph" w:styleId="a6">
    <w:name w:val="Normal Indent"/>
    <w:basedOn w:val="a"/>
    <w:rsid w:val="00DA7595"/>
    <w:pPr>
      <w:widowControl w:val="0"/>
      <w:wordWrap w:val="0"/>
      <w:ind w:left="851"/>
      <w:jc w:val="both"/>
    </w:pPr>
    <w:rPr>
      <w:kern w:val="2"/>
      <w:sz w:val="20"/>
      <w:szCs w:val="20"/>
      <w:lang w:eastAsia="ko-KR"/>
    </w:rPr>
  </w:style>
  <w:style w:type="paragraph" w:customStyle="1" w:styleId="Note">
    <w:name w:val="Note"/>
    <w:basedOn w:val="a"/>
    <w:rsid w:val="00DA7595"/>
    <w:pPr>
      <w:tabs>
        <w:tab w:val="left" w:pos="284"/>
        <w:tab w:val="left" w:pos="1134"/>
        <w:tab w:val="left" w:pos="1871"/>
        <w:tab w:val="left" w:pos="2268"/>
      </w:tabs>
      <w:spacing w:before="160"/>
      <w:jc w:val="both"/>
    </w:pPr>
    <w:rPr>
      <w:noProof/>
      <w:sz w:val="20"/>
      <w:szCs w:val="20"/>
      <w:lang w:eastAsia="ko-KR"/>
    </w:rPr>
  </w:style>
  <w:style w:type="paragraph" w:styleId="a7">
    <w:name w:val="header"/>
    <w:basedOn w:val="a"/>
    <w:rsid w:val="0080570B"/>
    <w:pPr>
      <w:tabs>
        <w:tab w:val="center" w:pos="4320"/>
        <w:tab w:val="right" w:pos="8640"/>
      </w:tabs>
    </w:pPr>
  </w:style>
  <w:style w:type="paragraph" w:customStyle="1" w:styleId="Equation">
    <w:name w:val="Equation"/>
    <w:basedOn w:val="a"/>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ＭＳ 明朝"/>
      <w:szCs w:val="22"/>
      <w:lang w:val="en-GB"/>
    </w:rPr>
  </w:style>
  <w:style w:type="paragraph" w:customStyle="1" w:styleId="CharCharChar">
    <w:name w:val="Char Char Char"/>
    <w:basedOn w:val="a"/>
    <w:rsid w:val="00261869"/>
    <w:pPr>
      <w:tabs>
        <w:tab w:val="left" w:pos="540"/>
        <w:tab w:val="left" w:pos="1260"/>
        <w:tab w:val="left" w:pos="1800"/>
      </w:tabs>
      <w:spacing w:before="240" w:after="160" w:line="240" w:lineRule="exact"/>
    </w:pPr>
    <w:rPr>
      <w:rFonts w:ascii="Verdana" w:eastAsia="Times New Roman" w:hAnsi="Verdana"/>
      <w:szCs w:val="20"/>
    </w:rPr>
  </w:style>
  <w:style w:type="paragraph" w:styleId="a8">
    <w:name w:val="List Paragraph"/>
    <w:basedOn w:val="a"/>
    <w:uiPriority w:val="34"/>
    <w:qFormat/>
    <w:rsid w:val="00382D6D"/>
    <w:pPr>
      <w:ind w:left="720"/>
      <w:contextualSpacing/>
    </w:pPr>
  </w:style>
  <w:style w:type="table" w:styleId="a9">
    <w:name w:val="Table Grid"/>
    <w:basedOn w:val="a1"/>
    <w:uiPriority w:val="59"/>
    <w:rsid w:val="00C359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Elegant"/>
    <w:basedOn w:val="a1"/>
    <w:rsid w:val="00BD7E8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b">
    <w:name w:val="Hyperlink"/>
    <w:rsid w:val="00CD7AAF"/>
    <w:rPr>
      <w:color w:val="0000FF"/>
      <w:u w:val="single"/>
    </w:rPr>
  </w:style>
  <w:style w:type="paragraph" w:styleId="ac">
    <w:name w:val="Balloon Text"/>
    <w:basedOn w:val="a"/>
    <w:link w:val="ad"/>
    <w:rsid w:val="00BE3A3B"/>
    <w:rPr>
      <w:rFonts w:ascii="Tahoma" w:hAnsi="Tahoma" w:cs="Tahoma"/>
      <w:sz w:val="16"/>
      <w:szCs w:val="16"/>
    </w:rPr>
  </w:style>
  <w:style w:type="character" w:customStyle="1" w:styleId="ad">
    <w:name w:val="吹き出し (文字)"/>
    <w:basedOn w:val="a0"/>
    <w:link w:val="ac"/>
    <w:rsid w:val="00BE3A3B"/>
    <w:rPr>
      <w:rFonts w:ascii="Tahoma" w:eastAsia="BatangChe" w:hAnsi="Tahoma" w:cs="Tahoma"/>
      <w:sz w:val="16"/>
      <w:szCs w:val="16"/>
      <w:lang w:bidi="ar-SA"/>
    </w:rPr>
  </w:style>
  <w:style w:type="paragraph" w:customStyle="1" w:styleId="enumlev1">
    <w:name w:val="enumlev1"/>
    <w:basedOn w:val="a"/>
    <w:rsid w:val="00AB60D4"/>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Times New Roman"/>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7595"/>
    <w:rPr>
      <w:rFonts w:eastAsia="BatangChe"/>
      <w:sz w:val="24"/>
      <w:szCs w:val="24"/>
      <w:lang w:bidi="ar-SA"/>
    </w:rPr>
  </w:style>
  <w:style w:type="paragraph" w:styleId="1">
    <w:name w:val="heading 1"/>
    <w:basedOn w:val="a"/>
    <w:next w:val="a"/>
    <w:qFormat/>
    <w:rsid w:val="00DA7595"/>
    <w:pPr>
      <w:keepNext/>
      <w:jc w:val="center"/>
      <w:outlineLvl w:val="0"/>
    </w:pPr>
    <w:rPr>
      <w:b/>
      <w:bCs/>
      <w:u w:val="single"/>
    </w:rPr>
  </w:style>
  <w:style w:type="paragraph" w:styleId="8">
    <w:name w:val="heading 8"/>
    <w:basedOn w:val="a"/>
    <w:next w:val="a"/>
    <w:qFormat/>
    <w:rsid w:val="00DA7595"/>
    <w:pPr>
      <w:keepNext/>
      <w:widowControl w:val="0"/>
      <w:wordWrap w:val="0"/>
      <w:jc w:val="both"/>
      <w:outlineLvl w:val="7"/>
    </w:pPr>
    <w:rPr>
      <w:b/>
      <w:bCs/>
      <w:kern w:val="2"/>
      <w:sz w:val="20"/>
      <w:szCs w:val="20"/>
      <w:lang w:eastAsia="ko-K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A7595"/>
    <w:pPr>
      <w:tabs>
        <w:tab w:val="center" w:pos="4320"/>
        <w:tab w:val="right" w:pos="8640"/>
      </w:tabs>
    </w:pPr>
  </w:style>
  <w:style w:type="paragraph" w:customStyle="1" w:styleId="a4">
    <w:name w:val="표"/>
    <w:basedOn w:val="a"/>
    <w:next w:val="a"/>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a5">
    <w:name w:val="page number"/>
    <w:basedOn w:val="a0"/>
    <w:rsid w:val="00DA7595"/>
  </w:style>
  <w:style w:type="paragraph" w:styleId="a6">
    <w:name w:val="Normal Indent"/>
    <w:basedOn w:val="a"/>
    <w:rsid w:val="00DA7595"/>
    <w:pPr>
      <w:widowControl w:val="0"/>
      <w:wordWrap w:val="0"/>
      <w:ind w:left="851"/>
      <w:jc w:val="both"/>
    </w:pPr>
    <w:rPr>
      <w:kern w:val="2"/>
      <w:sz w:val="20"/>
      <w:szCs w:val="20"/>
      <w:lang w:eastAsia="ko-KR"/>
    </w:rPr>
  </w:style>
  <w:style w:type="paragraph" w:customStyle="1" w:styleId="Note">
    <w:name w:val="Note"/>
    <w:basedOn w:val="a"/>
    <w:rsid w:val="00DA7595"/>
    <w:pPr>
      <w:tabs>
        <w:tab w:val="left" w:pos="284"/>
        <w:tab w:val="left" w:pos="1134"/>
        <w:tab w:val="left" w:pos="1871"/>
        <w:tab w:val="left" w:pos="2268"/>
      </w:tabs>
      <w:spacing w:before="160"/>
      <w:jc w:val="both"/>
    </w:pPr>
    <w:rPr>
      <w:noProof/>
      <w:sz w:val="20"/>
      <w:szCs w:val="20"/>
      <w:lang w:eastAsia="ko-KR"/>
    </w:rPr>
  </w:style>
  <w:style w:type="paragraph" w:styleId="a7">
    <w:name w:val="header"/>
    <w:basedOn w:val="a"/>
    <w:rsid w:val="0080570B"/>
    <w:pPr>
      <w:tabs>
        <w:tab w:val="center" w:pos="4320"/>
        <w:tab w:val="right" w:pos="8640"/>
      </w:tabs>
    </w:pPr>
  </w:style>
  <w:style w:type="paragraph" w:customStyle="1" w:styleId="Equation">
    <w:name w:val="Equation"/>
    <w:basedOn w:val="a"/>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ＭＳ 明朝"/>
      <w:szCs w:val="22"/>
      <w:lang w:val="en-GB"/>
    </w:rPr>
  </w:style>
  <w:style w:type="paragraph" w:customStyle="1" w:styleId="CharCharChar">
    <w:name w:val="Char Char Char"/>
    <w:basedOn w:val="a"/>
    <w:rsid w:val="00261869"/>
    <w:pPr>
      <w:tabs>
        <w:tab w:val="left" w:pos="540"/>
        <w:tab w:val="left" w:pos="1260"/>
        <w:tab w:val="left" w:pos="1800"/>
      </w:tabs>
      <w:spacing w:before="240" w:after="160" w:line="240" w:lineRule="exact"/>
    </w:pPr>
    <w:rPr>
      <w:rFonts w:ascii="Verdana" w:eastAsia="Times New Roman" w:hAnsi="Verdana"/>
      <w:szCs w:val="20"/>
    </w:rPr>
  </w:style>
  <w:style w:type="paragraph" w:styleId="a8">
    <w:name w:val="List Paragraph"/>
    <w:basedOn w:val="a"/>
    <w:uiPriority w:val="34"/>
    <w:qFormat/>
    <w:rsid w:val="00382D6D"/>
    <w:pPr>
      <w:ind w:left="720"/>
      <w:contextualSpacing/>
    </w:pPr>
  </w:style>
  <w:style w:type="table" w:styleId="a9">
    <w:name w:val="Table Grid"/>
    <w:basedOn w:val="a1"/>
    <w:uiPriority w:val="59"/>
    <w:rsid w:val="00C359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Elegant"/>
    <w:basedOn w:val="a1"/>
    <w:rsid w:val="00BD7E8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b">
    <w:name w:val="Hyperlink"/>
    <w:rsid w:val="00CD7AAF"/>
    <w:rPr>
      <w:color w:val="0000FF"/>
      <w:u w:val="single"/>
    </w:rPr>
  </w:style>
  <w:style w:type="paragraph" w:styleId="ac">
    <w:name w:val="Balloon Text"/>
    <w:basedOn w:val="a"/>
    <w:link w:val="ad"/>
    <w:rsid w:val="00BE3A3B"/>
    <w:rPr>
      <w:rFonts w:ascii="Tahoma" w:hAnsi="Tahoma" w:cs="Tahoma"/>
      <w:sz w:val="16"/>
      <w:szCs w:val="16"/>
    </w:rPr>
  </w:style>
  <w:style w:type="character" w:customStyle="1" w:styleId="ad">
    <w:name w:val="吹き出し (文字)"/>
    <w:basedOn w:val="a0"/>
    <w:link w:val="ac"/>
    <w:rsid w:val="00BE3A3B"/>
    <w:rPr>
      <w:rFonts w:ascii="Tahoma" w:eastAsia="BatangChe" w:hAnsi="Tahoma" w:cs="Tahoma"/>
      <w:sz w:val="16"/>
      <w:szCs w:val="16"/>
      <w:lang w:bidi="ar-SA"/>
    </w:rPr>
  </w:style>
  <w:style w:type="paragraph" w:customStyle="1" w:styleId="enumlev1">
    <w:name w:val="enumlev1"/>
    <w:basedOn w:val="a"/>
    <w:rsid w:val="00AB60D4"/>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APG\APG2012\WRC-12\Coordination%20Meeting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2F436-317B-4749-B86A-2FAA3944B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1</Pages>
  <Words>215</Words>
  <Characters>1230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APT</Company>
  <LinksUpToDate>false</LinksUpToDate>
  <CharactersWithSpaces>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Forhadul Parvez</dc:creator>
  <cp:lastModifiedBy>Freq01</cp:lastModifiedBy>
  <cp:revision>2</cp:revision>
  <cp:lastPrinted>2004-07-28T02:14:00Z</cp:lastPrinted>
  <dcterms:created xsi:type="dcterms:W3CDTF">2012-01-31T22:00:00Z</dcterms:created>
  <dcterms:modified xsi:type="dcterms:W3CDTF">2012-01-31T22:00:00Z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804043688</vt:i4>
  </property>
  <property fmtid="{D5CDD505-2E9C-101B-9397-08002B2CF9AE}" pid="3" name="_EmailSubject">
    <vt:lpwstr>AWF template</vt:lpwstr>
  </property>
  <property fmtid="{D5CDD505-2E9C-101B-9397-08002B2CF9AE}" pid="4" name="_AuthorEmail">
    <vt:lpwstr>jysong@samsung.com</vt:lpwstr>
  </property>
  <property fmtid="{D5CDD505-2E9C-101B-9397-08002B2CF9AE}" pid="5" name="_AuthorEmailDisplayName">
    <vt:lpwstr>Juyeon Song</vt:lpwstr>
  </property>
  <property fmtid="{D5CDD505-2E9C-101B-9397-08002B2CF9AE}" pid="6" name="_ReviewingToolsShownOnce">
    <vt:lpwstr/>
  </property>
</Properties>
</file>