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</w:rPr>
      </w:pPr>
      <w:r>
        <w:rPr>
          <w:snapToGrid w:val="0"/>
        </w:rPr>
        <w:t>Date:</w:t>
      </w:r>
      <w:r w:rsidR="000A18E3">
        <w:rPr>
          <w:snapToGrid w:val="0"/>
        </w:rPr>
        <w:t xml:space="preserve"> </w:t>
      </w:r>
      <w:r w:rsidR="00FC114B">
        <w:rPr>
          <w:snapToGrid w:val="0"/>
        </w:rPr>
        <w:t>30</w:t>
      </w:r>
      <w:r w:rsidR="000A18E3">
        <w:rPr>
          <w:snapToGrid w:val="0"/>
        </w:rPr>
        <w:t xml:space="preserve"> Jan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502926">
              <w:t xml:space="preserve"> 1.20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502926">
              <w:t xml:space="preserve"> Nguyen Huy Cuong  (cuongnh@rfd.gov.vn)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  <w:r w:rsidR="00502926">
              <w:rPr>
                <w:b/>
                <w:bCs/>
              </w:rPr>
              <w:t xml:space="preserve"> </w:t>
            </w:r>
            <w:r w:rsidR="00502926" w:rsidRPr="004E54BA">
              <w:t>to consider the results of ITU</w:t>
            </w:r>
            <w:r w:rsidR="00502926" w:rsidRPr="004E54BA">
              <w:noBreakHyphen/>
              <w:t>R studies and spectrum identification for gateway links for high altitude platform stations (HAPS) in the range 5 850</w:t>
            </w:r>
            <w:r w:rsidR="00502926" w:rsidRPr="004E54BA">
              <w:noBreakHyphen/>
              <w:t>7 075 MHz in order to support operations in the fixed and mobile services, in accordance with Resolution </w:t>
            </w:r>
            <w:r w:rsidR="00502926" w:rsidRPr="004E54BA">
              <w:rPr>
                <w:b/>
              </w:rPr>
              <w:t>734 (Rev.WRC</w:t>
            </w:r>
            <w:r w:rsidR="00502926" w:rsidRPr="004E54BA">
              <w:rPr>
                <w:b/>
              </w:rPr>
              <w:noBreakHyphen/>
              <w:t>07)</w:t>
            </w:r>
            <w:r w:rsidR="00502926" w:rsidRPr="004E54BA">
              <w:t>;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tab/>
              <w:t>ASP/26A20/1</w:t>
            </w:r>
          </w:p>
          <w:p w:rsidR="00502926" w:rsidRPr="004E54BA" w:rsidRDefault="00502926" w:rsidP="00502926">
            <w:r w:rsidRPr="004E54BA">
              <w:t>No change to Article 5 of the Radio Regulations under WRC-12 Agenda item 1.20.</w:t>
            </w:r>
          </w:p>
          <w:p w:rsidR="00502926" w:rsidRPr="004E54BA" w:rsidRDefault="00502926" w:rsidP="00502926">
            <w:pPr>
              <w:pStyle w:val="Proposal"/>
            </w:pPr>
            <w:r w:rsidRPr="004E54BA">
              <w:rPr>
                <w:b/>
              </w:rPr>
              <w:t>SUP</w:t>
            </w:r>
            <w:r w:rsidRPr="004E54BA">
              <w:tab/>
              <w:t>ASP/26A20/2</w:t>
            </w:r>
          </w:p>
          <w:p w:rsidR="00502926" w:rsidRPr="004E54BA" w:rsidRDefault="00502926" w:rsidP="00502926">
            <w:pPr>
              <w:pStyle w:val="ResNo"/>
              <w:spacing w:before="200"/>
            </w:pPr>
            <w:r w:rsidRPr="004E54BA">
              <w:t xml:space="preserve">RESOLUTION </w:t>
            </w:r>
            <w:r w:rsidRPr="004E54BA">
              <w:rPr>
                <w:color w:val="000000"/>
              </w:rPr>
              <w:t>734</w:t>
            </w:r>
            <w:r w:rsidRPr="004E54BA">
              <w:t xml:space="preserve"> (Rev.WRC-07)</w:t>
            </w:r>
          </w:p>
          <w:p w:rsidR="00A749D2" w:rsidRDefault="00502926" w:rsidP="00502926">
            <w:r w:rsidRPr="004E54BA">
              <w:t xml:space="preserve">Studies for spectrum identification for gateway links for </w:t>
            </w:r>
            <w:r w:rsidRPr="004E54BA">
              <w:rPr>
                <w:color w:val="000000"/>
              </w:rPr>
              <w:t>high-</w:t>
            </w:r>
            <w:r w:rsidRPr="004E54BA">
              <w:t>altitude platform stations in the range from 5 850 to 7 075 MHz</w:t>
            </w:r>
          </w:p>
          <w:p w:rsidR="00A749D2" w:rsidRPr="00AE27E9" w:rsidRDefault="00A749D2" w:rsidP="00BA0398"/>
        </w:tc>
      </w:tr>
      <w:tr w:rsidR="00A749D2" w:rsidTr="00FC114B">
        <w:trPr>
          <w:trHeight w:val="748"/>
        </w:trPr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052D33" w:rsidRPr="00FC114B" w:rsidRDefault="00052D33" w:rsidP="005751F7">
            <w:pPr>
              <w:pStyle w:val="ListParagraph"/>
              <w:numPr>
                <w:ilvl w:val="0"/>
                <w:numId w:val="17"/>
              </w:numPr>
            </w:pPr>
            <w:r w:rsidRPr="00052D33">
              <w:rPr>
                <w:lang w:val="en-GB"/>
              </w:rPr>
              <w:t>All administrations agreed to suppress Resolution 734</w:t>
            </w:r>
            <w:r>
              <w:rPr>
                <w:lang w:val="en-GB"/>
              </w:rPr>
              <w:t xml:space="preserve"> (</w:t>
            </w:r>
            <w:r w:rsidRPr="00052D33">
              <w:t>ASP/26A20/2</w:t>
            </w:r>
            <w:r>
              <w:rPr>
                <w:lang w:val="en-GB"/>
              </w:rPr>
              <w:t>)</w:t>
            </w:r>
            <w:r w:rsidRPr="00052D33">
              <w:rPr>
                <w:lang w:val="en-GB"/>
              </w:rPr>
              <w:t>.</w:t>
            </w:r>
          </w:p>
          <w:p w:rsidR="00FC114B" w:rsidRDefault="00FC114B" w:rsidP="005751F7">
            <w:pPr>
              <w:pStyle w:val="ListParagraph"/>
              <w:numPr>
                <w:ilvl w:val="0"/>
                <w:numId w:val="17"/>
              </w:numPr>
            </w:pPr>
            <w:r w:rsidRPr="00FC114B">
              <w:rPr>
                <w:lang w:val="en-GB"/>
              </w:rPr>
              <w:t>All the Regional organizations are supporting Method A of the CPM Report</w:t>
            </w:r>
          </w:p>
          <w:p w:rsidR="00A749D2" w:rsidRPr="00AE27E9" w:rsidRDefault="005751F7" w:rsidP="00052D33">
            <w:pPr>
              <w:pStyle w:val="ListParagraph"/>
            </w:pPr>
            <w:r>
              <w:rPr>
                <w:lang w:val="en-GB"/>
              </w:rPr>
              <w:t xml:space="preserve"> 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Pr="00052D33" w:rsidRDefault="00A749D2" w:rsidP="00FC114B">
            <w:pPr>
              <w:ind w:left="720"/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FC114B" w:rsidP="00994901">
            <w:pPr>
              <w:jc w:val="both"/>
              <w:rPr>
                <w:lang w:val="en-GB"/>
              </w:rPr>
            </w:pPr>
            <w:r w:rsidRPr="00FC114B">
              <w:rPr>
                <w:lang w:val="en-GB"/>
              </w:rPr>
              <w:t xml:space="preserve">Sub-Working group 5C4 (SWG-5C4) held fourth times to discuss AI 1.20, the consensus can not reach so that this issue will be </w:t>
            </w:r>
            <w:r>
              <w:rPr>
                <w:lang w:val="en-GB"/>
              </w:rPr>
              <w:t>decided</w:t>
            </w:r>
            <w:r w:rsidRPr="00FC114B">
              <w:rPr>
                <w:lang w:val="en-GB"/>
              </w:rPr>
              <w:t xml:space="preserve"> at the COM 5 meeting.</w:t>
            </w:r>
          </w:p>
          <w:p w:rsidR="00FC114B" w:rsidRDefault="00FC114B" w:rsidP="00994901">
            <w:pPr>
              <w:jc w:val="both"/>
              <w:rPr>
                <w:lang w:val="en-GB"/>
              </w:rPr>
            </w:pPr>
            <w:r w:rsidRPr="00FC114B">
              <w:rPr>
                <w:lang w:val="en-GB"/>
              </w:rPr>
              <w:t>APT common proposal position will be reconfirmed to support Method A.</w:t>
            </w: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Default="00FC114B" w:rsidP="00994901">
            <w:pPr>
              <w:jc w:val="both"/>
              <w:rPr>
                <w:lang w:val="en-GB"/>
              </w:rPr>
            </w:pPr>
          </w:p>
          <w:p w:rsidR="00FC114B" w:rsidRPr="00994901" w:rsidRDefault="00FC114B" w:rsidP="00994901">
            <w:pPr>
              <w:jc w:val="both"/>
              <w:rPr>
                <w:bCs/>
                <w:lang w:eastAsia="ko-KR"/>
              </w:rPr>
            </w:pPr>
          </w:p>
        </w:tc>
      </w:tr>
    </w:tbl>
    <w:p w:rsidR="00A749D2" w:rsidRDefault="00A749D2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Default="00174AA4" w:rsidP="00A749D2">
      <w:pPr>
        <w:jc w:val="center"/>
        <w:rPr>
          <w:b/>
          <w:bCs/>
          <w:sz w:val="28"/>
        </w:rPr>
      </w:pPr>
    </w:p>
    <w:p w:rsidR="00174AA4" w:rsidRPr="00AE27E9" w:rsidRDefault="00174AA4" w:rsidP="007168CA">
      <w:pPr>
        <w:rPr>
          <w:b/>
          <w:bCs/>
          <w:sz w:val="28"/>
        </w:rPr>
      </w:pPr>
    </w:p>
    <w:sectPr w:rsidR="00174AA4" w:rsidRPr="00AE27E9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2A" w:rsidRDefault="0089182A">
      <w:r>
        <w:separator/>
      </w:r>
    </w:p>
  </w:endnote>
  <w:endnote w:type="continuationSeparator" w:id="1">
    <w:p w:rsidR="0089182A" w:rsidRDefault="0089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4E6BAA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4E6BAA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4E6BAA" w:rsidRPr="002C7EA9">
      <w:rPr>
        <w:rStyle w:val="PageNumber"/>
      </w:rPr>
      <w:fldChar w:fldCharType="separate"/>
    </w:r>
    <w:r w:rsidR="00052D33">
      <w:rPr>
        <w:rStyle w:val="PageNumber"/>
        <w:noProof/>
      </w:rPr>
      <w:t>2</w:t>
    </w:r>
    <w:r w:rsidR="004E6BAA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4E6BAA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4E6BAA" w:rsidRPr="002C7EA9">
      <w:rPr>
        <w:rStyle w:val="PageNumber"/>
      </w:rPr>
      <w:fldChar w:fldCharType="separate"/>
    </w:r>
    <w:r w:rsidR="00052D33">
      <w:rPr>
        <w:rStyle w:val="PageNumber"/>
        <w:noProof/>
      </w:rPr>
      <w:t>2</w:t>
    </w:r>
    <w:r w:rsidR="004E6BAA" w:rsidRPr="002C7E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5523"/>
      <w:gridCol w:w="488"/>
      <w:gridCol w:w="3912"/>
    </w:tblGrid>
    <w:tr w:rsidR="0097693B" w:rsidTr="00502926">
      <w:trPr>
        <w:cantSplit/>
        <w:trHeight w:val="204"/>
        <w:jc w:val="center"/>
      </w:trPr>
      <w:tc>
        <w:tcPr>
          <w:tcW w:w="5523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  <w:r w:rsidR="00502926">
            <w:rPr>
              <w:b/>
              <w:bCs/>
            </w:rPr>
            <w:t xml:space="preserve"> Nguyen Huy Cuong   box 1169</w:t>
          </w:r>
        </w:p>
      </w:tc>
      <w:tc>
        <w:tcPr>
          <w:tcW w:w="488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>:</w:t>
          </w:r>
          <w:r w:rsidR="00502926">
            <w:t xml:space="preserve"> cuongnh@rfd.gov.vn</w:t>
          </w:r>
          <w:r>
            <w:rPr>
              <w:rFonts w:hint="eastAsia"/>
            </w:rPr>
            <w:t xml:space="preserve">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2A" w:rsidRDefault="0089182A">
      <w:r>
        <w:separator/>
      </w:r>
    </w:p>
  </w:footnote>
  <w:footnote w:type="continuationSeparator" w:id="1">
    <w:p w:rsidR="0089182A" w:rsidRDefault="00891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C0A1DC7"/>
    <w:multiLevelType w:val="hybridMultilevel"/>
    <w:tmpl w:val="A9EC6E98"/>
    <w:lvl w:ilvl="0" w:tplc="0A1E6136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22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49D2"/>
    <w:rsid w:val="0000035D"/>
    <w:rsid w:val="000323E9"/>
    <w:rsid w:val="0003595B"/>
    <w:rsid w:val="00052D33"/>
    <w:rsid w:val="000713CF"/>
    <w:rsid w:val="00083069"/>
    <w:rsid w:val="00087178"/>
    <w:rsid w:val="0009175E"/>
    <w:rsid w:val="000A0654"/>
    <w:rsid w:val="000A18E3"/>
    <w:rsid w:val="000A5418"/>
    <w:rsid w:val="000A7791"/>
    <w:rsid w:val="000F517C"/>
    <w:rsid w:val="000F5540"/>
    <w:rsid w:val="00105AF8"/>
    <w:rsid w:val="001539DD"/>
    <w:rsid w:val="0015661F"/>
    <w:rsid w:val="00174AA4"/>
    <w:rsid w:val="00176DFF"/>
    <w:rsid w:val="0018046B"/>
    <w:rsid w:val="00196568"/>
    <w:rsid w:val="001A2F16"/>
    <w:rsid w:val="001A66F4"/>
    <w:rsid w:val="001B18C2"/>
    <w:rsid w:val="001B7287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18D2"/>
    <w:rsid w:val="002B670F"/>
    <w:rsid w:val="002C07DA"/>
    <w:rsid w:val="002C7EA9"/>
    <w:rsid w:val="002E4D53"/>
    <w:rsid w:val="00300767"/>
    <w:rsid w:val="0030452E"/>
    <w:rsid w:val="00311643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36216"/>
    <w:rsid w:val="004422DF"/>
    <w:rsid w:val="0045458F"/>
    <w:rsid w:val="004633B4"/>
    <w:rsid w:val="004718B1"/>
    <w:rsid w:val="00487342"/>
    <w:rsid w:val="004B3553"/>
    <w:rsid w:val="004C4A45"/>
    <w:rsid w:val="004C52B1"/>
    <w:rsid w:val="004D3635"/>
    <w:rsid w:val="004E441E"/>
    <w:rsid w:val="004E4F85"/>
    <w:rsid w:val="004E6BAA"/>
    <w:rsid w:val="004F3B0C"/>
    <w:rsid w:val="004F4AA5"/>
    <w:rsid w:val="00502926"/>
    <w:rsid w:val="005050DA"/>
    <w:rsid w:val="0051565B"/>
    <w:rsid w:val="00530E8C"/>
    <w:rsid w:val="00545933"/>
    <w:rsid w:val="00557544"/>
    <w:rsid w:val="005751F7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168CA"/>
    <w:rsid w:val="00732F08"/>
    <w:rsid w:val="0074190C"/>
    <w:rsid w:val="0074726E"/>
    <w:rsid w:val="00762576"/>
    <w:rsid w:val="00791060"/>
    <w:rsid w:val="00793A9C"/>
    <w:rsid w:val="007B1E19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9182A"/>
    <w:rsid w:val="008C7F63"/>
    <w:rsid w:val="008D0E09"/>
    <w:rsid w:val="008E0B2B"/>
    <w:rsid w:val="008E407B"/>
    <w:rsid w:val="008F0B8D"/>
    <w:rsid w:val="00941BD9"/>
    <w:rsid w:val="009669E3"/>
    <w:rsid w:val="0097693B"/>
    <w:rsid w:val="00993355"/>
    <w:rsid w:val="00994901"/>
    <w:rsid w:val="009A4A6D"/>
    <w:rsid w:val="00A13265"/>
    <w:rsid w:val="00A35C8B"/>
    <w:rsid w:val="00A71136"/>
    <w:rsid w:val="00A749D2"/>
    <w:rsid w:val="00A97FB5"/>
    <w:rsid w:val="00AA474C"/>
    <w:rsid w:val="00AA669C"/>
    <w:rsid w:val="00AB238F"/>
    <w:rsid w:val="00AB6878"/>
    <w:rsid w:val="00AD2B77"/>
    <w:rsid w:val="00AD7E5F"/>
    <w:rsid w:val="00B01AA1"/>
    <w:rsid w:val="00B30C81"/>
    <w:rsid w:val="00B331B2"/>
    <w:rsid w:val="00B4793B"/>
    <w:rsid w:val="00BB1258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612D6"/>
    <w:rsid w:val="00D73FAE"/>
    <w:rsid w:val="00D75A4D"/>
    <w:rsid w:val="00D8478B"/>
    <w:rsid w:val="00D86151"/>
    <w:rsid w:val="00D94F2A"/>
    <w:rsid w:val="00D95002"/>
    <w:rsid w:val="00DA7595"/>
    <w:rsid w:val="00DB0A68"/>
    <w:rsid w:val="00DC43A3"/>
    <w:rsid w:val="00DD7C09"/>
    <w:rsid w:val="00E00C4B"/>
    <w:rsid w:val="00E0124F"/>
    <w:rsid w:val="00E05ED8"/>
    <w:rsid w:val="00E405C6"/>
    <w:rsid w:val="00E551F3"/>
    <w:rsid w:val="00E674D3"/>
    <w:rsid w:val="00E70FD0"/>
    <w:rsid w:val="00E82ED0"/>
    <w:rsid w:val="00E8791E"/>
    <w:rsid w:val="00F019C7"/>
    <w:rsid w:val="00F30D23"/>
    <w:rsid w:val="00F65FB4"/>
    <w:rsid w:val="00F753A0"/>
    <w:rsid w:val="00F84067"/>
    <w:rsid w:val="00FC114B"/>
    <w:rsid w:val="00FD08EB"/>
    <w:rsid w:val="00FF2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2926"/>
    <w:rPr>
      <w:rFonts w:ascii="Tahoma" w:eastAsia="BatangChe" w:hAnsi="Tahoma" w:cs="Tahoma"/>
      <w:sz w:val="16"/>
      <w:szCs w:val="16"/>
      <w:lang w:bidi="ar-SA"/>
    </w:rPr>
  </w:style>
  <w:style w:type="paragraph" w:customStyle="1" w:styleId="Proposal">
    <w:name w:val="Proposal"/>
    <w:basedOn w:val="Normal"/>
    <w:next w:val="Normal"/>
    <w:rsid w:val="005029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sNo">
    <w:name w:val="Res_No"/>
    <w:basedOn w:val="Normal"/>
    <w:next w:val="Normal"/>
    <w:rsid w:val="005029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3456-2F49-4686-9618-C315741A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Lê Hiếu</cp:lastModifiedBy>
  <cp:revision>5</cp:revision>
  <cp:lastPrinted>2004-07-28T02:14:00Z</cp:lastPrinted>
  <dcterms:created xsi:type="dcterms:W3CDTF">2012-01-29T13:08:00Z</dcterms:created>
  <dcterms:modified xsi:type="dcterms:W3CDTF">2012-01-30T08:33:00Z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