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171"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50"/>
        <w:gridCol w:w="6570"/>
        <w:gridCol w:w="2070"/>
      </w:tblGrid>
      <w:tr w:rsidR="003771CA" w:rsidRPr="00891D0B" w:rsidTr="003B6E54">
        <w:trPr>
          <w:cantSplit/>
        </w:trPr>
        <w:tc>
          <w:tcPr>
            <w:tcW w:w="1350" w:type="dxa"/>
            <w:vMerge w:val="restart"/>
          </w:tcPr>
          <w:p w:rsidR="003771CA" w:rsidRPr="00891D0B" w:rsidRDefault="00B20E3B"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714375"/>
                  <wp:effectExtent l="0" t="0" r="0" b="9525"/>
                  <wp:docPr id="3"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6570" w:type="dxa"/>
          </w:tcPr>
          <w:p w:rsidR="003771CA" w:rsidRPr="007E6C90" w:rsidRDefault="003771CA" w:rsidP="00906EB0">
            <w:pPr>
              <w:pStyle w:val="Heading8"/>
              <w:spacing w:line="276" w:lineRule="auto"/>
              <w:rPr>
                <w:b w:val="0"/>
                <w:sz w:val="24"/>
                <w:szCs w:val="24"/>
              </w:rPr>
            </w:pPr>
            <w:r w:rsidRPr="007E6C90">
              <w:rPr>
                <w:b w:val="0"/>
                <w:sz w:val="24"/>
                <w:szCs w:val="24"/>
              </w:rPr>
              <w:t>ASIA-PACIFIC TELECOMMUNITY</w:t>
            </w:r>
          </w:p>
        </w:tc>
        <w:tc>
          <w:tcPr>
            <w:tcW w:w="2070" w:type="dxa"/>
          </w:tcPr>
          <w:p w:rsidR="003771CA" w:rsidRPr="007E6C90" w:rsidRDefault="003771CA" w:rsidP="003771CA">
            <w:pPr>
              <w:rPr>
                <w:b/>
              </w:rPr>
            </w:pPr>
          </w:p>
        </w:tc>
      </w:tr>
      <w:tr w:rsidR="00DA7595" w:rsidRPr="00891D0B" w:rsidTr="003B6E54">
        <w:trPr>
          <w:cantSplit/>
        </w:trPr>
        <w:tc>
          <w:tcPr>
            <w:tcW w:w="1350" w:type="dxa"/>
            <w:vMerge/>
          </w:tcPr>
          <w:p w:rsidR="00DA7595" w:rsidRPr="00891D0B" w:rsidRDefault="00DA7595" w:rsidP="0045458F"/>
        </w:tc>
        <w:tc>
          <w:tcPr>
            <w:tcW w:w="6570" w:type="dxa"/>
          </w:tcPr>
          <w:p w:rsidR="00DA7595" w:rsidRPr="00891D0B" w:rsidRDefault="00DA7595" w:rsidP="00F9296C">
            <w:pPr>
              <w:spacing w:line="0" w:lineRule="atLeast"/>
            </w:pPr>
            <w:r>
              <w:rPr>
                <w:b/>
              </w:rPr>
              <w:t xml:space="preserve">The </w:t>
            </w:r>
            <w:r w:rsidR="003B6E54">
              <w:rPr>
                <w:b/>
              </w:rPr>
              <w:t>23rd</w:t>
            </w:r>
            <w:r w:rsidR="0067040A">
              <w:rPr>
                <w:b/>
              </w:rPr>
              <w:t xml:space="preserve"> </w:t>
            </w:r>
            <w:r w:rsidR="00262EAB">
              <w:rPr>
                <w:b/>
              </w:rPr>
              <w:t>Meeting</w:t>
            </w:r>
            <w:r w:rsidR="00E035A1">
              <w:rPr>
                <w:b/>
              </w:rPr>
              <w:t xml:space="preserve"> of the APT Wireless </w:t>
            </w:r>
            <w:r w:rsidR="00AA41DB">
              <w:rPr>
                <w:b/>
              </w:rPr>
              <w:t>Group (AWG</w:t>
            </w:r>
            <w:r w:rsidR="003D4768">
              <w:rPr>
                <w:b/>
              </w:rPr>
              <w:t>-</w:t>
            </w:r>
            <w:r w:rsidR="003B6E54">
              <w:rPr>
                <w:b/>
              </w:rPr>
              <w:t>23</w:t>
            </w:r>
            <w:r w:rsidR="003D4768">
              <w:rPr>
                <w:b/>
              </w:rPr>
              <w:t>)</w:t>
            </w:r>
            <w:r w:rsidR="00BF663E">
              <w:rPr>
                <w:b/>
              </w:rPr>
              <w:t xml:space="preserve"> </w:t>
            </w:r>
          </w:p>
        </w:tc>
        <w:tc>
          <w:tcPr>
            <w:tcW w:w="2070" w:type="dxa"/>
          </w:tcPr>
          <w:p w:rsidR="00DA7595" w:rsidRPr="004D7A60" w:rsidRDefault="00DA7595" w:rsidP="002B2757">
            <w:pPr>
              <w:rPr>
                <w:b/>
                <w:bCs/>
              </w:rPr>
            </w:pPr>
          </w:p>
        </w:tc>
      </w:tr>
      <w:tr w:rsidR="003578AB" w:rsidRPr="00891D0B" w:rsidTr="003B6E54">
        <w:trPr>
          <w:cantSplit/>
          <w:trHeight w:val="219"/>
        </w:trPr>
        <w:tc>
          <w:tcPr>
            <w:tcW w:w="1350" w:type="dxa"/>
            <w:vMerge/>
          </w:tcPr>
          <w:p w:rsidR="003578AB" w:rsidRPr="00891D0B" w:rsidRDefault="003578AB" w:rsidP="0045458F"/>
        </w:tc>
        <w:tc>
          <w:tcPr>
            <w:tcW w:w="6570" w:type="dxa"/>
          </w:tcPr>
          <w:p w:rsidR="0018079A" w:rsidRDefault="0018079A" w:rsidP="003771CA"/>
          <w:p w:rsidR="003578AB" w:rsidRPr="0018079A" w:rsidRDefault="003B6E54" w:rsidP="003B6E54">
            <w:r>
              <w:t>9 – 13</w:t>
            </w:r>
            <w:r w:rsidR="0018079A">
              <w:t xml:space="preserve"> </w:t>
            </w:r>
            <w:r>
              <w:t>April 2018</w:t>
            </w:r>
            <w:r w:rsidR="0018079A" w:rsidRPr="00891D0B">
              <w:t xml:space="preserve">, </w:t>
            </w:r>
            <w:r>
              <w:t>Da Nang City</w:t>
            </w:r>
            <w:r w:rsidR="0018079A">
              <w:t xml:space="preserve">, </w:t>
            </w:r>
            <w:r>
              <w:t xml:space="preserve">Socialist </w:t>
            </w:r>
            <w:r w:rsidR="00F9296C">
              <w:t xml:space="preserve">Republic of </w:t>
            </w:r>
            <w:r>
              <w:t>Viet Nam</w:t>
            </w:r>
          </w:p>
        </w:tc>
        <w:tc>
          <w:tcPr>
            <w:tcW w:w="2070" w:type="dxa"/>
          </w:tcPr>
          <w:p w:rsidR="003771CA" w:rsidRPr="00CF6808" w:rsidRDefault="003771CA" w:rsidP="000A6769">
            <w:pPr>
              <w:pStyle w:val="Heading1"/>
              <w:jc w:val="left"/>
              <w:rPr>
                <w:bCs w:val="0"/>
                <w:u w:val="none"/>
              </w:rPr>
            </w:pPr>
          </w:p>
          <w:p w:rsidR="003578AB" w:rsidRPr="003771CA" w:rsidRDefault="00B20E3B" w:rsidP="00CC1DE7">
            <w:pPr>
              <w:pStyle w:val="Heading1"/>
              <w:jc w:val="left"/>
              <w:rPr>
                <w:b w:val="0"/>
              </w:rPr>
            </w:pPr>
            <w:r>
              <w:rPr>
                <w:b w:val="0"/>
                <w:bCs w:val="0"/>
                <w:u w:val="none"/>
              </w:rPr>
              <w:t>13</w:t>
            </w:r>
            <w:r w:rsidR="003578AB" w:rsidRPr="003771CA">
              <w:rPr>
                <w:b w:val="0"/>
                <w:bCs w:val="0"/>
                <w:u w:val="none"/>
              </w:rPr>
              <w:t xml:space="preserve"> </w:t>
            </w:r>
            <w:r w:rsidR="00CC1DE7">
              <w:rPr>
                <w:b w:val="0"/>
                <w:bCs w:val="0"/>
                <w:u w:val="none"/>
              </w:rPr>
              <w:t xml:space="preserve">April </w:t>
            </w:r>
            <w:r w:rsidR="003578AB" w:rsidRPr="003771CA">
              <w:rPr>
                <w:b w:val="0"/>
                <w:bCs w:val="0"/>
                <w:u w:val="none"/>
              </w:rPr>
              <w:t>201</w:t>
            </w:r>
            <w:r w:rsidR="00CC1DE7">
              <w:rPr>
                <w:b w:val="0"/>
                <w:bCs w:val="0"/>
                <w:u w:val="none"/>
              </w:rPr>
              <w:t>8</w:t>
            </w:r>
          </w:p>
        </w:tc>
      </w:tr>
    </w:tbl>
    <w:p w:rsidR="00DA7595" w:rsidRPr="00A02F71" w:rsidRDefault="00A02F71" w:rsidP="00A02F71">
      <w:pPr>
        <w:rPr>
          <w:lang w:eastAsia="ko-KR"/>
        </w:rPr>
      </w:pPr>
      <w:r w:rsidRPr="00A02F71">
        <w:rPr>
          <w:lang w:eastAsia="ko-KR"/>
        </w:rPr>
        <w:t>Source:</w:t>
      </w:r>
      <w:r w:rsidRPr="00A02F71">
        <w:rPr>
          <w:bCs/>
        </w:rPr>
        <w:t xml:space="preserve"> </w:t>
      </w:r>
      <w:r w:rsidRPr="00A02F71">
        <w:rPr>
          <w:bCs/>
        </w:rPr>
        <w:t>AWG-23/OUT-15</w:t>
      </w:r>
      <w:r w:rsidRPr="00A02F71">
        <w:rPr>
          <w:bCs/>
        </w:rPr>
        <w:t>(Rev.1)</w:t>
      </w:r>
    </w:p>
    <w:p w:rsidR="00CF6808" w:rsidRDefault="00CF6808" w:rsidP="00CF6808">
      <w:pPr>
        <w:jc w:val="center"/>
      </w:pPr>
      <w:bookmarkStart w:id="0" w:name="OLE_LINK5"/>
      <w:bookmarkStart w:id="1" w:name="OLE_LINK6"/>
      <w:r>
        <w:t>Ad Hoc Group on HAPS</w:t>
      </w:r>
    </w:p>
    <w:p w:rsidR="00CF6808" w:rsidRPr="00CF6808" w:rsidRDefault="00CF6808" w:rsidP="00B20E3B">
      <w:pPr>
        <w:jc w:val="center"/>
        <w:rPr>
          <w:b/>
          <w:bCs/>
          <w:caps/>
        </w:rPr>
      </w:pPr>
      <w:bookmarkStart w:id="2" w:name="_GoBack"/>
      <w:bookmarkEnd w:id="2"/>
    </w:p>
    <w:p w:rsidR="00B20E3B" w:rsidRPr="00CF6808" w:rsidRDefault="00B20E3B" w:rsidP="00B20E3B">
      <w:pPr>
        <w:jc w:val="center"/>
        <w:rPr>
          <w:b/>
          <w:bCs/>
          <w:caps/>
        </w:rPr>
      </w:pPr>
      <w:r w:rsidRPr="00CF6808">
        <w:rPr>
          <w:b/>
          <w:bCs/>
          <w:caps/>
        </w:rPr>
        <w:t>questionnaire</w:t>
      </w:r>
      <w:bookmarkEnd w:id="0"/>
      <w:bookmarkEnd w:id="1"/>
      <w:r w:rsidRPr="00CF6808">
        <w:rPr>
          <w:b/>
          <w:bCs/>
          <w:caps/>
        </w:rPr>
        <w:t xml:space="preserve"> ON current status and future plan related to </w:t>
      </w:r>
      <w:r w:rsidRPr="00CF6808">
        <w:rPr>
          <w:rFonts w:eastAsia="SimSun" w:hint="eastAsia"/>
          <w:b/>
          <w:bCs/>
          <w:caps/>
          <w:lang w:eastAsia="zh-CN"/>
        </w:rPr>
        <w:t>HAPS</w:t>
      </w:r>
      <w:r w:rsidRPr="00CF6808">
        <w:rPr>
          <w:rFonts w:eastAsia="SimSun"/>
          <w:b/>
          <w:bCs/>
          <w:caps/>
          <w:lang w:eastAsia="zh-CN"/>
        </w:rPr>
        <w:t xml:space="preserve"> </w:t>
      </w:r>
      <w:r w:rsidRPr="00CF6808">
        <w:rPr>
          <w:b/>
          <w:bCs/>
          <w:caps/>
        </w:rPr>
        <w:t>in APT countries</w:t>
      </w:r>
    </w:p>
    <w:p w:rsidR="00B20E3B" w:rsidRPr="00CF6808" w:rsidRDefault="00B20E3B" w:rsidP="00B20E3B">
      <w:pPr>
        <w:jc w:val="center"/>
        <w:rPr>
          <w:b/>
        </w:rPr>
      </w:pPr>
    </w:p>
    <w:p w:rsidR="00B20E3B" w:rsidRPr="00CF6808" w:rsidRDefault="00B20E3B" w:rsidP="00B20E3B">
      <w:pPr>
        <w:jc w:val="center"/>
        <w:rPr>
          <w:b/>
        </w:rPr>
      </w:pPr>
      <w:r w:rsidRPr="00CF6808">
        <w:rPr>
          <w:b/>
        </w:rPr>
        <w:t>Section 1: Elementary Part</w:t>
      </w:r>
    </w:p>
    <w:p w:rsidR="00B20E3B" w:rsidRPr="00CF6808" w:rsidRDefault="00B20E3B" w:rsidP="00B20E3B">
      <w:pPr>
        <w:jc w:val="center"/>
      </w:pPr>
    </w:p>
    <w:p w:rsidR="00B20E3B" w:rsidRDefault="00B20E3B" w:rsidP="00B20E3B">
      <w:pPr>
        <w:numPr>
          <w:ilvl w:val="0"/>
          <w:numId w:val="13"/>
        </w:numPr>
        <w:spacing w:after="160" w:line="259" w:lineRule="auto"/>
        <w:jc w:val="both"/>
        <w:rPr>
          <w:b/>
        </w:rPr>
      </w:pPr>
      <w:r>
        <w:rPr>
          <w:b/>
        </w:rPr>
        <w:t>Introduction:</w:t>
      </w:r>
    </w:p>
    <w:p w:rsidR="00B20E3B" w:rsidRDefault="00B20E3B" w:rsidP="00B20E3B">
      <w:pPr>
        <w:widowControl w:val="0"/>
        <w:autoSpaceDE w:val="0"/>
        <w:autoSpaceDN w:val="0"/>
        <w:adjustRightInd w:val="0"/>
        <w:spacing w:afterLines="50" w:after="120"/>
        <w:jc w:val="both"/>
        <w:rPr>
          <w:rFonts w:eastAsia="SimSun"/>
          <w:lang w:eastAsia="zh-CN"/>
        </w:rPr>
      </w:pPr>
      <w:r>
        <w:rPr>
          <w:rFonts w:eastAsia="SimSun"/>
          <w:lang w:eastAsia="zh-CN"/>
        </w:rPr>
        <w:t xml:space="preserve">High altitude platform station (HAPS) is a station located on an object at an altitude of 20 to 50 km and at a specified, nominal, fixed point relative to the Earth. Considering that a large number of people remain unconnected, there is a need for greater broadband connectivity and telecommunication services in underserved communities and in rural and remote areas. This challenge has focused attention on many tools in the broadband connectivity toolkit. HAPS is also a possible mean to deal with the challenge </w:t>
      </w:r>
      <w:r>
        <w:rPr>
          <w:rFonts w:eastAsia="SimSun" w:hint="eastAsia"/>
          <w:lang w:eastAsia="zh-CN"/>
        </w:rPr>
        <w:t>by</w:t>
      </w:r>
      <w:r>
        <w:rPr>
          <w:rFonts w:eastAsia="SimSun"/>
          <w:lang w:eastAsia="zh-CN"/>
        </w:rPr>
        <w:t xml:space="preserve"> providing </w:t>
      </w:r>
      <w:r>
        <w:rPr>
          <w:rFonts w:eastAsia="SimSun" w:hint="eastAsia"/>
          <w:lang w:eastAsia="zh-CN"/>
        </w:rPr>
        <w:t xml:space="preserve">both </w:t>
      </w:r>
      <w:r>
        <w:rPr>
          <w:rFonts w:eastAsia="SimSun"/>
          <w:lang w:eastAsia="zh-CN"/>
        </w:rPr>
        <w:t>fixed</w:t>
      </w:r>
      <w:r>
        <w:rPr>
          <w:rFonts w:eastAsia="SimSun" w:hint="eastAsia"/>
          <w:lang w:eastAsia="zh-CN"/>
        </w:rPr>
        <w:t xml:space="preserve"> and </w:t>
      </w:r>
      <w:r>
        <w:rPr>
          <w:rFonts w:eastAsia="SimSun"/>
          <w:lang w:eastAsia="zh-CN"/>
        </w:rPr>
        <w:t>mobile services in remote areas, including mountainous, coastal and sandy desert areas.</w:t>
      </w:r>
    </w:p>
    <w:p w:rsidR="00B20E3B" w:rsidRDefault="00B20E3B" w:rsidP="00B20E3B">
      <w:pPr>
        <w:widowControl w:val="0"/>
        <w:autoSpaceDE w:val="0"/>
        <w:autoSpaceDN w:val="0"/>
        <w:adjustRightInd w:val="0"/>
        <w:spacing w:afterLines="50" w:after="120"/>
        <w:jc w:val="both"/>
        <w:rPr>
          <w:rFonts w:eastAsia="SimSun"/>
          <w:lang w:eastAsia="zh-CN"/>
        </w:rPr>
      </w:pPr>
      <w:r>
        <w:rPr>
          <w:rFonts w:eastAsia="SimSun"/>
          <w:lang w:eastAsia="zh-CN"/>
        </w:rPr>
        <w:t xml:space="preserve">Some identifications for HAPS have been added in Radio Regulation. WRC-97 added a global identification for HAPS in the frequency bands 47.2-47.5 GHz and 47.9-48.2 GHz. WRC-2000 agreed, because of concerns with rain fade in that frequency range, on a HAPS identification for the frequency band 27.9-28.2 GHz (fixed downlink), paired with the frequency band 31.0-31.3 GHz (fixed uplink), outside Region 2. At WRC-12 five countries joined footnote 5.457 for a HAPS designation in the fixed service for frequency bands 6 440-6 520 MHz (HAPS-to-ground) and 6 560-6 640 MHz (ground-to-HAPS). In addition, according to Resolution 221 (Rev.WRC-07), in Regions 1 and 3, the bands 1 885-1 980 MHz, 2 010-2 025 MHz and 2 110-2 170 MHz and, in Region 2, the bands 1 885-1 980 MHz and 2 110-2 160 MHz may be used by </w:t>
      </w:r>
      <w:r>
        <w:rPr>
          <w:rFonts w:eastAsia="SimSun" w:hint="eastAsia"/>
          <w:lang w:eastAsia="zh-CN"/>
        </w:rPr>
        <w:t>HAPS</w:t>
      </w:r>
      <w:r>
        <w:rPr>
          <w:rFonts w:eastAsia="SimSun"/>
          <w:lang w:eastAsia="zh-CN"/>
        </w:rPr>
        <w:t xml:space="preserve"> as base stations to provide International Mobile Telecommunications (IMT).</w:t>
      </w:r>
    </w:p>
    <w:p w:rsidR="00B20E3B" w:rsidRDefault="00B20E3B" w:rsidP="00B20E3B">
      <w:pPr>
        <w:widowControl w:val="0"/>
        <w:autoSpaceDE w:val="0"/>
        <w:autoSpaceDN w:val="0"/>
        <w:adjustRightInd w:val="0"/>
        <w:spacing w:afterLines="50" w:after="120"/>
        <w:jc w:val="both"/>
        <w:rPr>
          <w:rFonts w:eastAsia="SimSun"/>
          <w:lang w:eastAsia="zh-CN"/>
        </w:rPr>
      </w:pPr>
      <w:r>
        <w:rPr>
          <w:rFonts w:eastAsia="SimSun"/>
          <w:lang w:eastAsia="zh-CN"/>
        </w:rPr>
        <w:t xml:space="preserve">In some ITU-R Recommendation, such as Rec. ITU-R F.1500, Rec. ITU-R F.1569, the HAPS configurations are based on large, lighter-than-air platforms. In recent years, the platform has been extended to both lighter-than-air platforms and heavier-than-air platforms, and newly envisaged HAPS broadband system architecture occurs. But all the existing HAPS identifications were established without reference to today's broadband HAPS. </w:t>
      </w:r>
    </w:p>
    <w:p w:rsidR="00B20E3B" w:rsidRPr="002701AD" w:rsidRDefault="00B20E3B" w:rsidP="00B20E3B">
      <w:r>
        <w:t>At the last meeting of APT Conference Preparatory Group (APG19-3), a proposal contributed from Japan (APG19-3/INP-54) was considered as an initial idea for inclusion in the agenda of future WRC meeting. The proposal is to consider identification to use HAPS as base stations to provide IMT in the frequency bands around and below 2 GHz that have been already identified to IMT, and whether changes are needed to the set of existing bands identified for use by HAPS IMT base stations.</w:t>
      </w:r>
      <w:r w:rsidRPr="008769E0">
        <w:t xml:space="preserve"> APG</w:t>
      </w:r>
      <w:r w:rsidRPr="00B20E3B">
        <w:rPr>
          <w:rFonts w:eastAsia="Times New Roman" w:hint="eastAsia"/>
          <w:lang w:eastAsia="zh-CN"/>
        </w:rPr>
        <w:t>19-3</w:t>
      </w:r>
      <w:r>
        <w:t xml:space="preserve"> invite</w:t>
      </w:r>
      <w:r w:rsidRPr="00B20E3B">
        <w:rPr>
          <w:rFonts w:eastAsia="Times New Roman" w:hint="eastAsia"/>
          <w:lang w:eastAsia="zh-CN"/>
        </w:rPr>
        <w:t>d</w:t>
      </w:r>
      <w:r w:rsidRPr="008769E0">
        <w:t xml:space="preserve"> AWG to develop further technical information and inform APG the results of its studies in a timely manner for consideration.</w:t>
      </w:r>
    </w:p>
    <w:p w:rsidR="00B20E3B" w:rsidRDefault="00B20E3B" w:rsidP="00B20E3B">
      <w:pPr>
        <w:rPr>
          <w:b/>
        </w:rPr>
      </w:pPr>
    </w:p>
    <w:p w:rsidR="00B20E3B" w:rsidRDefault="00B20E3B" w:rsidP="00B20E3B">
      <w:pPr>
        <w:numPr>
          <w:ilvl w:val="0"/>
          <w:numId w:val="13"/>
        </w:numPr>
        <w:spacing w:after="160" w:line="259" w:lineRule="auto"/>
        <w:jc w:val="both"/>
        <w:rPr>
          <w:b/>
        </w:rPr>
      </w:pPr>
      <w:r>
        <w:rPr>
          <w:b/>
        </w:rPr>
        <w:t>Objective of the Questionnaire:</w:t>
      </w:r>
    </w:p>
    <w:p w:rsidR="00B20E3B" w:rsidRDefault="00B20E3B" w:rsidP="00B20E3B">
      <w:pPr>
        <w:widowControl w:val="0"/>
        <w:autoSpaceDE w:val="0"/>
        <w:autoSpaceDN w:val="0"/>
        <w:adjustRightInd w:val="0"/>
        <w:spacing w:afterLines="50" w:after="120"/>
        <w:jc w:val="both"/>
        <w:rPr>
          <w:rFonts w:eastAsia="SimSun"/>
          <w:lang w:eastAsia="zh-CN"/>
        </w:rPr>
      </w:pPr>
      <w:r>
        <w:rPr>
          <w:rFonts w:eastAsia="SimSun" w:hint="eastAsia"/>
          <w:lang w:eastAsia="zh-CN"/>
        </w:rPr>
        <w:t xml:space="preserve">To facilitate the study </w:t>
      </w:r>
      <w:r>
        <w:rPr>
          <w:rFonts w:eastAsia="SimSun"/>
          <w:lang w:eastAsia="zh-CN"/>
        </w:rPr>
        <w:t xml:space="preserve">of the existing and future operation of </w:t>
      </w:r>
      <w:r>
        <w:rPr>
          <w:rFonts w:eastAsia="SimSun" w:hint="eastAsia"/>
          <w:lang w:eastAsia="zh-CN"/>
        </w:rPr>
        <w:t xml:space="preserve">HAPS </w:t>
      </w:r>
      <w:r>
        <w:rPr>
          <w:rFonts w:eastAsia="SimSun"/>
          <w:lang w:eastAsia="zh-CN"/>
        </w:rPr>
        <w:t>in the frequency band around and below 2 GHz in</w:t>
      </w:r>
      <w:r>
        <w:rPr>
          <w:rFonts w:eastAsia="SimSun" w:hint="eastAsia"/>
          <w:lang w:eastAsia="zh-CN"/>
        </w:rPr>
        <w:t xml:space="preserve"> the Asia Pacific region</w:t>
      </w:r>
      <w:r>
        <w:rPr>
          <w:rFonts w:eastAsia="SimSun"/>
          <w:lang w:eastAsia="zh-CN"/>
        </w:rPr>
        <w:t xml:space="preserve"> and </w:t>
      </w:r>
      <w:r w:rsidRPr="00DE236D">
        <w:rPr>
          <w:rFonts w:eastAsia="SimSun"/>
          <w:lang w:eastAsia="zh-CN"/>
        </w:rPr>
        <w:t xml:space="preserve">to support discussion </w:t>
      </w:r>
      <w:r>
        <w:rPr>
          <w:rFonts w:eastAsia="SimSun"/>
          <w:lang w:eastAsia="zh-CN"/>
        </w:rPr>
        <w:t xml:space="preserve">of a possible future WRC-23 Agenda Item </w:t>
      </w:r>
      <w:r w:rsidRPr="00DE236D">
        <w:rPr>
          <w:rFonts w:eastAsia="SimSun"/>
          <w:lang w:eastAsia="zh-CN"/>
        </w:rPr>
        <w:t>in APG19</w:t>
      </w:r>
      <w:r>
        <w:rPr>
          <w:rFonts w:eastAsia="SimSun" w:hint="eastAsia"/>
          <w:lang w:eastAsia="zh-CN"/>
        </w:rPr>
        <w:t xml:space="preserve">, </w:t>
      </w:r>
      <w:r w:rsidRPr="00501D88">
        <w:rPr>
          <w:rFonts w:eastAsia="SimSun"/>
          <w:lang w:eastAsia="zh-CN"/>
        </w:rPr>
        <w:t>and collect the information of service-link in mobile service and feeder-link in fixed service,</w:t>
      </w:r>
      <w:r>
        <w:rPr>
          <w:rFonts w:eastAsia="SimSun"/>
          <w:lang w:eastAsia="zh-CN"/>
        </w:rPr>
        <w:t xml:space="preserve"> </w:t>
      </w:r>
      <w:r w:rsidRPr="00501D88">
        <w:rPr>
          <w:rFonts w:eastAsia="SimSun" w:hint="eastAsia"/>
          <w:lang w:eastAsia="zh-CN"/>
        </w:rPr>
        <w:t>AWG-23 developed this questionnaire to</w:t>
      </w:r>
      <w:r w:rsidRPr="00501D88">
        <w:rPr>
          <w:rFonts w:eastAsia="SimSun"/>
          <w:lang w:eastAsia="zh-CN"/>
        </w:rPr>
        <w:t xml:space="preserve"> </w:t>
      </w:r>
      <w:r w:rsidRPr="00501D88">
        <w:rPr>
          <w:rFonts w:eastAsia="SimSun" w:hint="eastAsia"/>
          <w:lang w:eastAsia="zh-CN"/>
        </w:rPr>
        <w:t xml:space="preserve">collect the information on </w:t>
      </w:r>
      <w:r w:rsidRPr="00501D88">
        <w:rPr>
          <w:rFonts w:eastAsia="SimSun"/>
          <w:lang w:eastAsia="zh-CN"/>
        </w:rPr>
        <w:t>the current status and future plan o</w:t>
      </w:r>
      <w:r>
        <w:rPr>
          <w:rFonts w:eastAsia="SimSun"/>
          <w:lang w:eastAsia="zh-CN"/>
        </w:rPr>
        <w:t xml:space="preserve">f implementation and deployment relating to </w:t>
      </w:r>
      <w:r>
        <w:rPr>
          <w:rFonts w:eastAsia="SimSun" w:hint="eastAsia"/>
          <w:lang w:eastAsia="zh-CN"/>
        </w:rPr>
        <w:t xml:space="preserve">HAPS </w:t>
      </w:r>
      <w:r>
        <w:rPr>
          <w:rFonts w:eastAsia="SimSun"/>
          <w:lang w:eastAsia="zh-CN"/>
        </w:rPr>
        <w:t xml:space="preserve">in APT </w:t>
      </w:r>
      <w:r>
        <w:rPr>
          <w:rFonts w:eastAsia="SimSun"/>
          <w:lang w:eastAsia="zh-CN"/>
        </w:rPr>
        <w:lastRenderedPageBreak/>
        <w:t>countries.</w:t>
      </w:r>
    </w:p>
    <w:p w:rsidR="00B20E3B" w:rsidRDefault="00B20E3B" w:rsidP="00B20E3B">
      <w:pPr>
        <w:widowControl w:val="0"/>
        <w:autoSpaceDE w:val="0"/>
        <w:autoSpaceDN w:val="0"/>
        <w:adjustRightInd w:val="0"/>
        <w:spacing w:afterLines="50" w:after="120"/>
        <w:jc w:val="both"/>
        <w:rPr>
          <w:rFonts w:eastAsia="SimSun"/>
          <w:lang w:eastAsia="zh-CN"/>
        </w:rPr>
      </w:pPr>
      <w:r>
        <w:rPr>
          <w:rFonts w:eastAsia="SimSun"/>
          <w:lang w:eastAsia="zh-CN"/>
        </w:rPr>
        <w:t xml:space="preserve">The replies to the questionnaire will assist AWG to develop a new APT report </w:t>
      </w:r>
      <w:r>
        <w:rPr>
          <w:rFonts w:eastAsia="MS Mincho"/>
          <w:lang w:eastAsia="ja-JP"/>
        </w:rPr>
        <w:t xml:space="preserve">to inform APG </w:t>
      </w:r>
      <w:r>
        <w:rPr>
          <w:rFonts w:eastAsia="SimSun"/>
          <w:lang w:eastAsia="zh-CN"/>
        </w:rPr>
        <w:t>on current status and future plan of implementation and development relating to HAPS in APT countries</w:t>
      </w:r>
      <w:r>
        <w:rPr>
          <w:rFonts w:eastAsia="SimSun" w:hint="eastAsia"/>
          <w:lang w:eastAsia="zh-CN"/>
        </w:rPr>
        <w:t>.</w:t>
      </w:r>
    </w:p>
    <w:p w:rsidR="00B20E3B" w:rsidRPr="00B20E3B" w:rsidRDefault="00B20E3B" w:rsidP="00B20E3B">
      <w:pPr>
        <w:widowControl w:val="0"/>
        <w:autoSpaceDE w:val="0"/>
        <w:autoSpaceDN w:val="0"/>
        <w:adjustRightInd w:val="0"/>
        <w:spacing w:afterLines="50" w:after="120"/>
        <w:jc w:val="both"/>
        <w:rPr>
          <w:rFonts w:eastAsia="Times New Roman"/>
          <w:lang w:eastAsia="zh-CN"/>
        </w:rPr>
      </w:pPr>
      <w:r w:rsidRPr="00AD4E63">
        <w:rPr>
          <w:rFonts w:eastAsia="MS Mincho"/>
          <w:lang w:eastAsia="ja-JP"/>
        </w:rPr>
        <w:t>In order to pro</w:t>
      </w:r>
      <w:r>
        <w:rPr>
          <w:rFonts w:eastAsia="MS Mincho"/>
          <w:lang w:eastAsia="ja-JP"/>
        </w:rPr>
        <w:t>vide the result to APG19-4</w:t>
      </w:r>
      <w:r w:rsidRPr="00AD4E63">
        <w:rPr>
          <w:rFonts w:eastAsia="MS Mincho"/>
          <w:lang w:eastAsia="ja-JP"/>
        </w:rPr>
        <w:t xml:space="preserve"> meeting in a timely manner, it is encouraged APT Members to provid</w:t>
      </w:r>
      <w:r>
        <w:rPr>
          <w:rFonts w:eastAsia="MS Mincho"/>
          <w:lang w:eastAsia="ja-JP"/>
        </w:rPr>
        <w:t>e their responses by the next 24</w:t>
      </w:r>
      <w:r w:rsidRPr="00BA05BD">
        <w:rPr>
          <w:rFonts w:eastAsia="MS Mincho"/>
          <w:vertAlign w:val="superscript"/>
          <w:lang w:eastAsia="ja-JP"/>
        </w:rPr>
        <w:t>th</w:t>
      </w:r>
      <w:r w:rsidRPr="00501D88">
        <w:rPr>
          <w:rFonts w:eastAsia="MS Mincho"/>
          <w:lang w:eastAsia="ja-JP"/>
        </w:rPr>
        <w:t xml:space="preserve"> </w:t>
      </w:r>
      <w:r w:rsidRPr="00AD4E63">
        <w:rPr>
          <w:rFonts w:eastAsia="MS Mincho"/>
          <w:lang w:eastAsia="ja-JP"/>
        </w:rPr>
        <w:t xml:space="preserve">meeting of AWG in </w:t>
      </w:r>
      <w:r>
        <w:rPr>
          <w:rFonts w:eastAsia="MS Mincho"/>
          <w:lang w:eastAsia="ja-JP"/>
        </w:rPr>
        <w:t>3Q 2018</w:t>
      </w:r>
      <w:r w:rsidRPr="00AD4E63">
        <w:rPr>
          <w:rFonts w:eastAsia="MS Mincho"/>
          <w:lang w:eastAsia="ja-JP"/>
        </w:rPr>
        <w:t>.</w:t>
      </w:r>
      <w:r w:rsidRPr="00B20E3B">
        <w:rPr>
          <w:rFonts w:eastAsia="Times New Roman" w:hint="eastAsia"/>
          <w:lang w:eastAsia="zh-CN"/>
        </w:rPr>
        <w:t xml:space="preserve"> If any further or updated information received in AWG-25, these information will be provided to APG19-5.</w:t>
      </w:r>
    </w:p>
    <w:p w:rsidR="00B20E3B" w:rsidRDefault="00B20E3B" w:rsidP="00B20E3B">
      <w:pPr>
        <w:widowControl w:val="0"/>
        <w:autoSpaceDE w:val="0"/>
        <w:autoSpaceDN w:val="0"/>
        <w:adjustRightInd w:val="0"/>
        <w:spacing w:afterLines="50" w:after="120"/>
        <w:jc w:val="both"/>
        <w:rPr>
          <w:rFonts w:eastAsia="SimSun"/>
          <w:lang w:eastAsia="zh-CN"/>
        </w:rPr>
      </w:pPr>
      <w:r>
        <w:rPr>
          <w:rFonts w:eastAsia="SimSun" w:hint="eastAsia"/>
          <w:lang w:eastAsia="zh-CN"/>
        </w:rPr>
        <w:t xml:space="preserve">It should be noted that every APT Member </w:t>
      </w:r>
      <w:r>
        <w:rPr>
          <w:rFonts w:eastAsia="SimSun"/>
          <w:lang w:eastAsia="zh-CN"/>
        </w:rPr>
        <w:t>do</w:t>
      </w:r>
      <w:r>
        <w:rPr>
          <w:rFonts w:eastAsia="SimSun" w:hint="eastAsia"/>
          <w:lang w:eastAsia="zh-CN"/>
        </w:rPr>
        <w:t>es</w:t>
      </w:r>
      <w:r>
        <w:rPr>
          <w:rFonts w:eastAsia="SimSun"/>
          <w:lang w:eastAsia="zh-CN"/>
        </w:rPr>
        <w:t xml:space="preserve"> not necessarily </w:t>
      </w:r>
      <w:r>
        <w:rPr>
          <w:rFonts w:eastAsia="SimSun" w:hint="eastAsia"/>
          <w:lang w:eastAsia="zh-CN"/>
        </w:rPr>
        <w:t>need to respond to all the questions in the questionnaire.</w:t>
      </w:r>
    </w:p>
    <w:p w:rsidR="00B20E3B" w:rsidRDefault="00B20E3B" w:rsidP="00B20E3B">
      <w:pPr>
        <w:widowControl w:val="0"/>
        <w:autoSpaceDE w:val="0"/>
        <w:autoSpaceDN w:val="0"/>
        <w:adjustRightInd w:val="0"/>
        <w:spacing w:afterLines="50" w:after="120"/>
        <w:jc w:val="both"/>
        <w:rPr>
          <w:rFonts w:eastAsia="SimSun"/>
          <w:lang w:eastAsia="zh-CN"/>
        </w:rPr>
      </w:pPr>
    </w:p>
    <w:p w:rsidR="00B20E3B" w:rsidRDefault="00B20E3B" w:rsidP="00B20E3B">
      <w:pPr>
        <w:numPr>
          <w:ilvl w:val="0"/>
          <w:numId w:val="13"/>
        </w:numPr>
        <w:spacing w:after="160" w:line="259" w:lineRule="auto"/>
        <w:jc w:val="both"/>
        <w:rPr>
          <w:b/>
        </w:rPr>
      </w:pPr>
      <w:r>
        <w:rPr>
          <w:b/>
        </w:rPr>
        <w:t>Responsible Group:</w:t>
      </w:r>
    </w:p>
    <w:p w:rsidR="00B20E3B" w:rsidRDefault="00B20E3B" w:rsidP="00B20E3B">
      <w:pPr>
        <w:ind w:left="360"/>
        <w:rPr>
          <w:color w:val="000000"/>
        </w:rPr>
      </w:pPr>
      <w:r>
        <w:rPr>
          <w:color w:val="000000"/>
        </w:rPr>
        <w:t>Ad Hoc Group HAPS</w:t>
      </w:r>
    </w:p>
    <w:p w:rsidR="00B20E3B" w:rsidRDefault="00B20E3B" w:rsidP="00B20E3B">
      <w:pPr>
        <w:ind w:left="360"/>
        <w:rPr>
          <w:rFonts w:eastAsia="SimSun"/>
          <w:color w:val="FF0000"/>
          <w:lang w:eastAsia="zh-CN"/>
        </w:rPr>
      </w:pPr>
    </w:p>
    <w:p w:rsidR="00B20E3B" w:rsidRDefault="00B20E3B" w:rsidP="00B20E3B">
      <w:pPr>
        <w:numPr>
          <w:ilvl w:val="0"/>
          <w:numId w:val="13"/>
        </w:numPr>
        <w:spacing w:after="160" w:line="259" w:lineRule="auto"/>
        <w:jc w:val="both"/>
        <w:rPr>
          <w:b/>
        </w:rPr>
      </w:pPr>
      <w:r>
        <w:rPr>
          <w:b/>
        </w:rPr>
        <w:t>Rapporteur of the Questionnaire:</w:t>
      </w:r>
    </w:p>
    <w:p w:rsidR="00B20E3B" w:rsidRDefault="00B20E3B" w:rsidP="00B20E3B">
      <w:pPr>
        <w:ind w:left="360"/>
      </w:pPr>
      <w:r>
        <w:rPr>
          <w:color w:val="000000"/>
        </w:rPr>
        <w:t>TBD</w:t>
      </w:r>
    </w:p>
    <w:p w:rsidR="00B20E3B" w:rsidRDefault="00B20E3B" w:rsidP="00B20E3B">
      <w:pPr>
        <w:ind w:left="360"/>
      </w:pPr>
    </w:p>
    <w:p w:rsidR="00B20E3B" w:rsidRDefault="00B20E3B" w:rsidP="00B20E3B">
      <w:pPr>
        <w:numPr>
          <w:ilvl w:val="0"/>
          <w:numId w:val="13"/>
        </w:numPr>
        <w:spacing w:after="160" w:line="259" w:lineRule="auto"/>
        <w:jc w:val="both"/>
        <w:rPr>
          <w:b/>
        </w:rPr>
      </w:pPr>
      <w:r>
        <w:rPr>
          <w:b/>
        </w:rPr>
        <w:t>Meeting at which the Questionnaire was approved:</w:t>
      </w:r>
    </w:p>
    <w:p w:rsidR="00B20E3B" w:rsidRDefault="00B20E3B" w:rsidP="00B20E3B">
      <w:pPr>
        <w:ind w:left="360"/>
      </w:pPr>
      <w:r>
        <w:t>AWG-</w:t>
      </w:r>
      <w:r>
        <w:rPr>
          <w:rFonts w:eastAsia="SimSun" w:hint="eastAsia"/>
          <w:lang w:eastAsia="zh-CN"/>
        </w:rPr>
        <w:t>23</w:t>
      </w:r>
      <w:r>
        <w:t xml:space="preserve"> Document: AWG-</w:t>
      </w:r>
      <w:r>
        <w:rPr>
          <w:rFonts w:eastAsia="SimSun" w:hint="eastAsia"/>
          <w:lang w:eastAsia="zh-CN"/>
        </w:rPr>
        <w:t>23</w:t>
      </w:r>
      <w:r>
        <w:t>/OUT-</w:t>
      </w:r>
      <w:r w:rsidR="00BD61E0">
        <w:rPr>
          <w:rFonts w:eastAsia="SimSun"/>
          <w:lang w:eastAsia="zh-CN"/>
        </w:rPr>
        <w:t>15</w:t>
      </w:r>
    </w:p>
    <w:p w:rsidR="00B20E3B" w:rsidRDefault="00B20E3B" w:rsidP="00B20E3B">
      <w:pPr>
        <w:rPr>
          <w:b/>
        </w:rPr>
      </w:pPr>
    </w:p>
    <w:p w:rsidR="00B20E3B" w:rsidRDefault="00B20E3B" w:rsidP="00B20E3B">
      <w:pPr>
        <w:numPr>
          <w:ilvl w:val="0"/>
          <w:numId w:val="13"/>
        </w:numPr>
        <w:spacing w:after="160" w:line="259" w:lineRule="auto"/>
        <w:jc w:val="both"/>
        <w:rPr>
          <w:b/>
        </w:rPr>
      </w:pPr>
      <w:r>
        <w:rPr>
          <w:b/>
        </w:rPr>
        <w:t>Target Responder:</w:t>
      </w:r>
    </w:p>
    <w:p w:rsidR="00B20E3B" w:rsidRDefault="00B20E3B" w:rsidP="00B20E3B">
      <w:pPr>
        <w:ind w:left="360"/>
      </w:pPr>
      <w:r>
        <w:t>APT Members</w:t>
      </w:r>
    </w:p>
    <w:p w:rsidR="00B20E3B" w:rsidRDefault="00B20E3B" w:rsidP="00B20E3B">
      <w:pPr>
        <w:ind w:left="360"/>
      </w:pPr>
    </w:p>
    <w:p w:rsidR="00B20E3B" w:rsidRDefault="00B20E3B" w:rsidP="00B20E3B">
      <w:pPr>
        <w:numPr>
          <w:ilvl w:val="0"/>
          <w:numId w:val="13"/>
        </w:numPr>
        <w:spacing w:after="160" w:line="259" w:lineRule="auto"/>
        <w:jc w:val="both"/>
        <w:rPr>
          <w:b/>
        </w:rPr>
      </w:pPr>
      <w:r>
        <w:rPr>
          <w:b/>
        </w:rPr>
        <w:t>Deadline for Responses:</w:t>
      </w:r>
    </w:p>
    <w:p w:rsidR="00B20E3B" w:rsidRPr="00B20E3B" w:rsidRDefault="00B20E3B" w:rsidP="00B20E3B">
      <w:pPr>
        <w:ind w:left="360"/>
        <w:rPr>
          <w:rFonts w:eastAsia="Times New Roman"/>
          <w:lang w:eastAsia="zh-CN"/>
        </w:rPr>
      </w:pPr>
      <w:r w:rsidRPr="00AD4E63">
        <w:rPr>
          <w:rFonts w:eastAsia="MS Mincho"/>
          <w:lang w:eastAsia="ja-JP"/>
        </w:rPr>
        <w:t>In order to pro</w:t>
      </w:r>
      <w:r>
        <w:rPr>
          <w:rFonts w:eastAsia="MS Mincho"/>
          <w:lang w:eastAsia="ja-JP"/>
        </w:rPr>
        <w:t>vide the result to APG19-4</w:t>
      </w:r>
      <w:r w:rsidRPr="00AD4E63">
        <w:rPr>
          <w:rFonts w:eastAsia="MS Mincho"/>
          <w:lang w:eastAsia="ja-JP"/>
        </w:rPr>
        <w:t xml:space="preserve"> meeting in a timely manner, </w:t>
      </w:r>
      <w:r w:rsidRPr="00B20E3B">
        <w:rPr>
          <w:rFonts w:eastAsia="Times New Roman"/>
          <w:lang w:eastAsia="zh-CN"/>
        </w:rPr>
        <w:t>APT Members are encouraged to respond at AWG-24</w:t>
      </w:r>
      <w:r w:rsidRPr="00B20E3B">
        <w:rPr>
          <w:rFonts w:eastAsia="Times New Roman" w:hint="eastAsia"/>
          <w:lang w:eastAsia="zh-CN"/>
        </w:rPr>
        <w:t xml:space="preserve">, </w:t>
      </w:r>
      <w:r w:rsidRPr="00B20E3B">
        <w:rPr>
          <w:rFonts w:eastAsia="Times New Roman"/>
          <w:lang w:eastAsia="zh-CN"/>
        </w:rPr>
        <w:t>with</w:t>
      </w:r>
      <w:r w:rsidRPr="00B20E3B">
        <w:rPr>
          <w:rFonts w:eastAsia="Times New Roman" w:hint="eastAsia"/>
          <w:lang w:eastAsia="zh-CN"/>
        </w:rPr>
        <w:t xml:space="preserve"> possibilities to further add or update information at</w:t>
      </w:r>
      <w:r w:rsidRPr="00B20E3B">
        <w:rPr>
          <w:rFonts w:eastAsia="Times New Roman"/>
          <w:lang w:eastAsia="zh-CN"/>
        </w:rPr>
        <w:t xml:space="preserve"> AWG-25.</w:t>
      </w:r>
    </w:p>
    <w:p w:rsidR="00B20E3B" w:rsidRPr="00B20E3B" w:rsidRDefault="00B20E3B" w:rsidP="00B20E3B">
      <w:pPr>
        <w:ind w:left="360"/>
        <w:rPr>
          <w:rFonts w:eastAsia="Times New Roman"/>
          <w:lang w:eastAsia="zh-CN"/>
        </w:rPr>
      </w:pPr>
    </w:p>
    <w:p w:rsidR="00B20E3B" w:rsidRPr="00B20E3B" w:rsidRDefault="00B20E3B" w:rsidP="00B20E3B">
      <w:pPr>
        <w:ind w:left="360"/>
        <w:rPr>
          <w:rFonts w:eastAsia="Times New Roman"/>
          <w:lang w:eastAsia="zh-CN"/>
        </w:rPr>
      </w:pPr>
    </w:p>
    <w:p w:rsidR="00B20E3B" w:rsidRDefault="00B20E3B" w:rsidP="00B20E3B">
      <w:pPr>
        <w:jc w:val="center"/>
        <w:rPr>
          <w:b/>
          <w:sz w:val="28"/>
          <w:szCs w:val="28"/>
        </w:rPr>
      </w:pPr>
      <w:r>
        <w:rPr>
          <w:b/>
          <w:sz w:val="28"/>
          <w:szCs w:val="28"/>
        </w:rPr>
        <w:t>Section 2: Questionnaire Part</w:t>
      </w:r>
    </w:p>
    <w:p w:rsidR="00B20E3B" w:rsidRDefault="00B20E3B" w:rsidP="00B20E3B">
      <w:pPr>
        <w:rPr>
          <w:rFonts w:eastAsiaTheme="minorEastAsia"/>
          <w:b/>
          <w:lang w:eastAsia="zh-CN"/>
        </w:rPr>
      </w:pPr>
    </w:p>
    <w:p w:rsidR="000B4732" w:rsidRPr="00B84A28" w:rsidRDefault="000B4732" w:rsidP="000B4732">
      <w:pPr>
        <w:rPr>
          <w:b/>
        </w:rPr>
      </w:pPr>
      <w:r w:rsidRPr="00B84A28">
        <w:rPr>
          <w:b/>
        </w:rPr>
        <w:t>About Your Administration</w:t>
      </w:r>
    </w:p>
    <w:p w:rsidR="000B4732" w:rsidRPr="00054CC2" w:rsidRDefault="000B4732" w:rsidP="000B4732">
      <w:pPr>
        <w:jc w:val="both"/>
        <w:rPr>
          <w:b/>
        </w:rPr>
      </w:pPr>
    </w:p>
    <w:p w:rsidR="000B4732" w:rsidRPr="00054CC2" w:rsidRDefault="000B4732" w:rsidP="000B4732">
      <w:pPr>
        <w:jc w:val="both"/>
      </w:pPr>
      <w:r w:rsidRPr="00054CC2">
        <w:t>Name of Administration</w:t>
      </w:r>
      <w:r>
        <w:tab/>
      </w:r>
      <w:r w:rsidRPr="00054CC2">
        <w:t xml:space="preserve">: </w:t>
      </w:r>
    </w:p>
    <w:p w:rsidR="000B4732" w:rsidRPr="00054CC2" w:rsidRDefault="000B4732" w:rsidP="000B4732">
      <w:pPr>
        <w:jc w:val="both"/>
      </w:pPr>
      <w:r w:rsidRPr="00054CC2">
        <w:t>Name of Contact Person</w:t>
      </w:r>
      <w:r w:rsidRPr="00054CC2">
        <w:tab/>
        <w:t>:</w:t>
      </w:r>
    </w:p>
    <w:p w:rsidR="000B4732" w:rsidRPr="00054CC2" w:rsidRDefault="000B4732" w:rsidP="000B4732">
      <w:pPr>
        <w:jc w:val="both"/>
      </w:pPr>
      <w:r>
        <w:t>Telephone Number</w:t>
      </w:r>
      <w:r>
        <w:tab/>
      </w:r>
      <w:r>
        <w:tab/>
        <w:t>:</w:t>
      </w:r>
    </w:p>
    <w:p w:rsidR="000B4732" w:rsidRPr="00054CC2" w:rsidRDefault="000B4732" w:rsidP="000B4732">
      <w:pPr>
        <w:jc w:val="both"/>
      </w:pPr>
      <w:r w:rsidRPr="00054CC2">
        <w:t>Postal Address</w:t>
      </w:r>
      <w:r w:rsidRPr="00054CC2">
        <w:tab/>
      </w:r>
      <w:r w:rsidRPr="00054CC2">
        <w:tab/>
      </w:r>
      <w:r w:rsidRPr="00054CC2">
        <w:tab/>
        <w:t xml:space="preserve">: </w:t>
      </w:r>
    </w:p>
    <w:p w:rsidR="000B4732" w:rsidRPr="00054CC2" w:rsidRDefault="000B4732" w:rsidP="000B4732">
      <w:pPr>
        <w:jc w:val="both"/>
      </w:pPr>
      <w:r w:rsidRPr="00054CC2">
        <w:t>Email Address</w:t>
      </w:r>
      <w:r w:rsidRPr="00054CC2">
        <w:tab/>
      </w:r>
      <w:r w:rsidRPr="00054CC2">
        <w:tab/>
      </w:r>
      <w:r w:rsidRPr="00054CC2">
        <w:tab/>
        <w:t xml:space="preserve">: </w:t>
      </w:r>
    </w:p>
    <w:p w:rsidR="00820F39" w:rsidRPr="00820F39" w:rsidRDefault="00820F39" w:rsidP="00B20E3B">
      <w:pPr>
        <w:rPr>
          <w:rFonts w:eastAsiaTheme="minorEastAsia"/>
          <w:b/>
          <w:lang w:eastAsia="zh-CN"/>
        </w:rPr>
      </w:pPr>
    </w:p>
    <w:p w:rsidR="00B20E3B" w:rsidRDefault="00B20E3B" w:rsidP="00B20E3B"/>
    <w:p w:rsidR="00B20E3B" w:rsidRDefault="00B20E3B" w:rsidP="00B20E3B">
      <w:pPr>
        <w:rPr>
          <w:rFonts w:eastAsia="MS Mincho"/>
          <w:lang w:eastAsia="ja-JP"/>
        </w:rPr>
      </w:pPr>
      <w:r>
        <w:rPr>
          <w:rFonts w:eastAsia="MS Mincho"/>
          <w:b/>
          <w:lang w:eastAsia="ja-JP"/>
        </w:rPr>
        <w:t>NOTE:</w:t>
      </w:r>
      <w:r>
        <w:rPr>
          <w:rFonts w:eastAsia="MS Mincho"/>
          <w:lang w:eastAsia="ja-JP"/>
        </w:rPr>
        <w:t xml:space="preserve"> You do not necessarily</w:t>
      </w:r>
      <w:r>
        <w:rPr>
          <w:rFonts w:eastAsia="MS Mincho" w:hint="eastAsia"/>
          <w:lang w:eastAsia="ja-JP"/>
        </w:rPr>
        <w:t xml:space="preserve"> need to</w:t>
      </w:r>
      <w:r>
        <w:rPr>
          <w:rFonts w:eastAsia="MS Mincho"/>
          <w:lang w:eastAsia="ja-JP"/>
        </w:rPr>
        <w:t xml:space="preserve"> respond to all the questions in this Questionnaire. I</w:t>
      </w:r>
      <w:r>
        <w:rPr>
          <w:rFonts w:eastAsia="MS Mincho" w:hint="eastAsia"/>
          <w:lang w:eastAsia="ja-JP"/>
        </w:rPr>
        <w:t xml:space="preserve">t is greatly appreciated if you could </w:t>
      </w:r>
      <w:r>
        <w:rPr>
          <w:rFonts w:eastAsia="MS Mincho"/>
          <w:lang w:eastAsia="ja-JP"/>
        </w:rPr>
        <w:t xml:space="preserve">provide any relevant information </w:t>
      </w:r>
      <w:r>
        <w:rPr>
          <w:rFonts w:eastAsia="MS Mincho" w:hint="eastAsia"/>
          <w:lang w:eastAsia="ja-JP"/>
        </w:rPr>
        <w:t>or</w:t>
      </w:r>
      <w:r>
        <w:rPr>
          <w:rFonts w:eastAsia="MS Mincho"/>
          <w:lang w:eastAsia="ja-JP"/>
        </w:rPr>
        <w:t xml:space="preserve"> considerations as much as possible.</w:t>
      </w:r>
    </w:p>
    <w:p w:rsidR="00B20E3B" w:rsidRDefault="00B20E3B" w:rsidP="00B20E3B">
      <w:pPr>
        <w:rPr>
          <w:rFonts w:eastAsia="MS Mincho"/>
          <w:b/>
          <w:lang w:eastAsia="ja-JP"/>
        </w:rPr>
      </w:pPr>
    </w:p>
    <w:p w:rsidR="00B20E3B" w:rsidRDefault="00B20E3B" w:rsidP="00B20E3B">
      <w:pPr>
        <w:rPr>
          <w:rFonts w:eastAsia="SimSun"/>
          <w:b/>
          <w:lang w:eastAsia="zh-CN"/>
        </w:rPr>
      </w:pPr>
      <w:r>
        <w:rPr>
          <w:rFonts w:eastAsia="MS Mincho" w:hint="eastAsia"/>
          <w:b/>
          <w:lang w:eastAsia="ja-JP"/>
        </w:rPr>
        <w:t>Questions</w:t>
      </w:r>
      <w:r>
        <w:rPr>
          <w:b/>
          <w:lang w:eastAsia="zh-CN"/>
        </w:rPr>
        <w:t>:</w:t>
      </w:r>
    </w:p>
    <w:p w:rsid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pPr>
      <w:r w:rsidRPr="00850ED8">
        <w:rPr>
          <w:rFonts w:hint="eastAsia"/>
        </w:rPr>
        <w:t>Q</w:t>
      </w:r>
      <w:r w:rsidRPr="00850ED8">
        <w:t>u</w:t>
      </w:r>
      <w:r w:rsidRPr="00850ED8">
        <w:rPr>
          <w:rFonts w:hint="eastAsia"/>
        </w:rPr>
        <w:t>estion 1:</w:t>
      </w:r>
      <w:r w:rsidRPr="00850ED8">
        <w:t xml:space="preserve"> </w:t>
      </w:r>
      <w:r w:rsidRPr="00850ED8">
        <w:rPr>
          <w:rFonts w:hint="eastAsia"/>
        </w:rPr>
        <w:t xml:space="preserve">What is/are current </w:t>
      </w:r>
      <w:r w:rsidRPr="006F0D3E">
        <w:rPr>
          <w:rFonts w:hint="eastAsia"/>
        </w:rPr>
        <w:t>usage</w:t>
      </w:r>
      <w:r>
        <w:t xml:space="preserve"> </w:t>
      </w:r>
      <w:r w:rsidRPr="00850ED8">
        <w:rPr>
          <w:rFonts w:hint="eastAsia"/>
        </w:rPr>
        <w:t xml:space="preserve">and future plan(s) for </w:t>
      </w:r>
      <w:r>
        <w:t xml:space="preserve">HAPS in </w:t>
      </w:r>
      <w:r w:rsidRPr="00850ED8">
        <w:rPr>
          <w:rFonts w:hint="eastAsia"/>
        </w:rPr>
        <w:t xml:space="preserve">frequency bands already identified to </w:t>
      </w:r>
      <w:r w:rsidRPr="00850ED8">
        <w:t>HAPS</w:t>
      </w:r>
      <w:r>
        <w:t xml:space="preserve"> </w:t>
      </w:r>
      <w:r w:rsidRPr="00850ED8">
        <w:t>in</w:t>
      </w:r>
      <w:r w:rsidRPr="00850ED8">
        <w:rPr>
          <w:rFonts w:hint="eastAsia"/>
        </w:rPr>
        <w:t xml:space="preserve"> your country?</w:t>
      </w:r>
      <w:r w:rsidRPr="00D33DD8">
        <w:t xml:space="preserve"> </w:t>
      </w:r>
    </w:p>
    <w:p w:rsidR="00B20E3B" w:rsidRPr="00850ED8"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pPr>
    </w:p>
    <w:p w:rsidR="00B20E3B" w:rsidRP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Times New Roman"/>
          <w:b/>
          <w:color w:val="000000"/>
          <w:lang w:eastAsia="zh-CN"/>
        </w:rPr>
      </w:pPr>
      <w:r w:rsidRPr="00B20E3B">
        <w:rPr>
          <w:rFonts w:eastAsia="Times New Roman"/>
          <w:b/>
          <w:color w:val="000000"/>
          <w:lang w:eastAsia="zh-CN"/>
        </w:rPr>
        <w:t>Example</w:t>
      </w:r>
      <w:r w:rsidRPr="00B20E3B">
        <w:rPr>
          <w:rFonts w:eastAsia="Times New Roman" w:hint="eastAsia"/>
          <w:b/>
          <w:color w:val="00000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82"/>
        <w:gridCol w:w="1754"/>
        <w:gridCol w:w="1838"/>
        <w:gridCol w:w="2470"/>
        <w:gridCol w:w="2163"/>
      </w:tblGrid>
      <w:tr w:rsidR="00B20E3B" w:rsidRPr="00F24907" w:rsidTr="00B20E3B">
        <w:trPr>
          <w:trHeight w:val="879"/>
          <w:jc w:val="center"/>
        </w:trPr>
        <w:tc>
          <w:tcPr>
            <w:tcW w:w="581" w:type="pct"/>
            <w:shd w:val="clear" w:color="auto" w:fill="F2F2F2"/>
          </w:tcPr>
          <w:p w:rsidR="00B20E3B" w:rsidRDefault="00B20E3B" w:rsidP="00917640">
            <w:pPr>
              <w:spacing w:before="60"/>
              <w:jc w:val="center"/>
              <w:rPr>
                <w:rFonts w:eastAsia="SimSun"/>
                <w:b/>
                <w:sz w:val="22"/>
                <w:lang w:eastAsia="zh-CN"/>
              </w:rPr>
            </w:pPr>
            <w:r>
              <w:rPr>
                <w:rFonts w:eastAsia="SimSun"/>
                <w:b/>
                <w:sz w:val="22"/>
                <w:lang w:eastAsia="zh-CN"/>
              </w:rPr>
              <w:t xml:space="preserve">1. </w:t>
            </w:r>
            <w:r>
              <w:rPr>
                <w:rFonts w:eastAsia="SimSun" w:hint="eastAsia"/>
                <w:b/>
                <w:sz w:val="22"/>
                <w:lang w:eastAsia="zh-CN"/>
              </w:rPr>
              <w:t>RR</w:t>
            </w:r>
          </w:p>
        </w:tc>
        <w:tc>
          <w:tcPr>
            <w:tcW w:w="942" w:type="pct"/>
            <w:shd w:val="clear" w:color="auto" w:fill="F2F2F2"/>
          </w:tcPr>
          <w:p w:rsidR="00B20E3B" w:rsidRDefault="00B20E3B" w:rsidP="00917640">
            <w:pPr>
              <w:spacing w:before="60"/>
              <w:jc w:val="center"/>
              <w:rPr>
                <w:rFonts w:eastAsia="SimSun"/>
                <w:b/>
                <w:sz w:val="22"/>
                <w:lang w:eastAsia="zh-CN"/>
              </w:rPr>
            </w:pPr>
            <w:r>
              <w:rPr>
                <w:rFonts w:eastAsia="SimSun"/>
                <w:b/>
                <w:sz w:val="22"/>
                <w:lang w:eastAsia="zh-CN"/>
              </w:rPr>
              <w:t>2. Frequency Ranges</w:t>
            </w:r>
          </w:p>
        </w:tc>
        <w:tc>
          <w:tcPr>
            <w:tcW w:w="987" w:type="pct"/>
            <w:shd w:val="clear" w:color="auto" w:fill="F2F2F2"/>
          </w:tcPr>
          <w:p w:rsidR="00B20E3B" w:rsidRPr="00B20E3B" w:rsidRDefault="00B20E3B" w:rsidP="00917640">
            <w:pPr>
              <w:spacing w:before="60"/>
              <w:jc w:val="center"/>
              <w:rPr>
                <w:rFonts w:eastAsia="Times New Roman"/>
                <w:b/>
                <w:sz w:val="22"/>
                <w:lang w:eastAsia="zh-CN"/>
              </w:rPr>
            </w:pPr>
            <w:r>
              <w:rPr>
                <w:rFonts w:eastAsia="SimSun"/>
                <w:b/>
                <w:sz w:val="22"/>
                <w:lang w:eastAsia="zh-CN"/>
              </w:rPr>
              <w:t xml:space="preserve">3. </w:t>
            </w:r>
            <w:r w:rsidRPr="00B20E3B">
              <w:rPr>
                <w:rFonts w:eastAsia="Times New Roman" w:hint="eastAsia"/>
                <w:b/>
                <w:sz w:val="22"/>
                <w:lang w:eastAsia="zh-CN"/>
              </w:rPr>
              <w:t xml:space="preserve">Have </w:t>
            </w:r>
            <w:r w:rsidRPr="00B20E3B">
              <w:rPr>
                <w:rFonts w:eastAsia="Times New Roman"/>
                <w:b/>
                <w:sz w:val="22"/>
                <w:lang w:eastAsia="zh-CN"/>
              </w:rPr>
              <w:t>HAPS trials</w:t>
            </w:r>
          </w:p>
        </w:tc>
        <w:tc>
          <w:tcPr>
            <w:tcW w:w="1327" w:type="pct"/>
            <w:shd w:val="clear" w:color="auto" w:fill="F2F2F2"/>
          </w:tcPr>
          <w:p w:rsidR="00B20E3B" w:rsidRPr="00B20E3B" w:rsidRDefault="00B20E3B" w:rsidP="00917640">
            <w:pPr>
              <w:spacing w:before="60"/>
              <w:jc w:val="center"/>
              <w:rPr>
                <w:rFonts w:eastAsia="Times New Roman"/>
                <w:b/>
                <w:sz w:val="22"/>
                <w:lang w:eastAsia="zh-CN"/>
              </w:rPr>
            </w:pPr>
            <w:r w:rsidRPr="00B20E3B">
              <w:rPr>
                <w:rFonts w:eastAsia="Times New Roman" w:hint="eastAsia"/>
                <w:b/>
                <w:sz w:val="22"/>
                <w:lang w:eastAsia="zh-CN"/>
              </w:rPr>
              <w:t>4</w:t>
            </w:r>
            <w:r>
              <w:rPr>
                <w:rFonts w:eastAsia="SimSun"/>
                <w:b/>
                <w:sz w:val="22"/>
                <w:lang w:eastAsia="zh-CN"/>
              </w:rPr>
              <w:t>.</w:t>
            </w:r>
            <w:r w:rsidRPr="00B20E3B">
              <w:rPr>
                <w:rFonts w:eastAsia="Times New Roman" w:hint="eastAsia"/>
                <w:b/>
                <w:sz w:val="22"/>
                <w:lang w:eastAsia="zh-CN"/>
              </w:rPr>
              <w:t xml:space="preserve">If yes, please </w:t>
            </w:r>
            <w:r w:rsidRPr="00B20E3B">
              <w:rPr>
                <w:rFonts w:eastAsia="Times New Roman"/>
                <w:b/>
                <w:sz w:val="22"/>
                <w:lang w:eastAsia="zh-CN"/>
              </w:rPr>
              <w:t xml:space="preserve">describe </w:t>
            </w:r>
            <w:r>
              <w:rPr>
                <w:rFonts w:eastAsia="SimSun"/>
                <w:b/>
                <w:sz w:val="22"/>
                <w:lang w:eastAsia="zh-CN"/>
              </w:rPr>
              <w:t>HAPS</w:t>
            </w:r>
            <w:r w:rsidRPr="00B20E3B">
              <w:rPr>
                <w:rFonts w:eastAsia="Times New Roman" w:hint="eastAsia"/>
                <w:b/>
                <w:sz w:val="22"/>
                <w:lang w:eastAsia="zh-CN"/>
              </w:rPr>
              <w:t xml:space="preserve"> </w:t>
            </w:r>
            <w:r>
              <w:rPr>
                <w:rFonts w:eastAsia="SimSun"/>
                <w:b/>
                <w:sz w:val="22"/>
                <w:lang w:eastAsia="zh-CN"/>
              </w:rPr>
              <w:t>currently using</w:t>
            </w:r>
            <w:r w:rsidRPr="00B20E3B">
              <w:rPr>
                <w:rFonts w:eastAsia="Times New Roman" w:hint="eastAsia"/>
                <w:b/>
                <w:sz w:val="22"/>
                <w:lang w:eastAsia="zh-CN"/>
              </w:rPr>
              <w:t xml:space="preserve"> scenario</w:t>
            </w:r>
          </w:p>
        </w:tc>
        <w:tc>
          <w:tcPr>
            <w:tcW w:w="1162" w:type="pct"/>
            <w:shd w:val="clear" w:color="auto" w:fill="F2F2F2"/>
          </w:tcPr>
          <w:p w:rsidR="00B20E3B" w:rsidRPr="00B20E3B" w:rsidDel="00257ABB" w:rsidRDefault="00B20E3B" w:rsidP="00917640">
            <w:pPr>
              <w:spacing w:before="60"/>
              <w:jc w:val="center"/>
              <w:rPr>
                <w:rFonts w:eastAsia="Times New Roman"/>
                <w:b/>
                <w:sz w:val="22"/>
                <w:lang w:eastAsia="zh-CN"/>
              </w:rPr>
            </w:pPr>
            <w:r w:rsidRPr="00B20E3B">
              <w:rPr>
                <w:rFonts w:eastAsia="Times New Roman"/>
                <w:b/>
                <w:sz w:val="22"/>
                <w:lang w:eastAsia="zh-CN"/>
              </w:rPr>
              <w:t>5.</w:t>
            </w:r>
            <w:r w:rsidRPr="00B20E3B">
              <w:rPr>
                <w:rFonts w:eastAsia="Times New Roman" w:hint="eastAsia"/>
                <w:b/>
                <w:sz w:val="22"/>
                <w:lang w:eastAsia="zh-CN"/>
              </w:rPr>
              <w:t>Have future plan</w:t>
            </w:r>
            <w:r w:rsidRPr="00B20E3B">
              <w:rPr>
                <w:rFonts w:eastAsia="Times New Roman"/>
                <w:b/>
                <w:sz w:val="22"/>
                <w:lang w:eastAsia="zh-CN"/>
              </w:rPr>
              <w:t xml:space="preserve"> </w:t>
            </w:r>
            <w:r w:rsidRPr="00B20E3B">
              <w:rPr>
                <w:rFonts w:eastAsia="Times New Roman" w:hint="eastAsia"/>
                <w:b/>
                <w:sz w:val="22"/>
                <w:lang w:eastAsia="zh-CN"/>
              </w:rPr>
              <w:t>for HAPS</w:t>
            </w:r>
            <w:r w:rsidRPr="00B20E3B">
              <w:rPr>
                <w:rFonts w:eastAsia="Times New Roman"/>
                <w:b/>
                <w:sz w:val="22"/>
                <w:lang w:eastAsia="zh-CN"/>
              </w:rPr>
              <w:br/>
            </w:r>
            <w:r>
              <w:rPr>
                <w:rFonts w:eastAsia="SimSun" w:hint="eastAsia"/>
                <w:b/>
                <w:sz w:val="22"/>
                <w:lang w:eastAsia="zh-CN"/>
              </w:rPr>
              <w:t xml:space="preserve">(Please </w:t>
            </w:r>
            <w:r>
              <w:rPr>
                <w:rFonts w:eastAsia="SimSun"/>
                <w:b/>
                <w:sz w:val="22"/>
                <w:lang w:eastAsia="zh-CN"/>
              </w:rPr>
              <w:t>describe</w:t>
            </w:r>
            <w:r>
              <w:rPr>
                <w:rFonts w:eastAsia="SimSun" w:hint="eastAsia"/>
                <w:b/>
                <w:sz w:val="22"/>
                <w:lang w:eastAsia="zh-CN"/>
              </w:rPr>
              <w:t>)</w:t>
            </w:r>
          </w:p>
        </w:tc>
      </w:tr>
      <w:tr w:rsidR="00B20E3B" w:rsidRPr="00F24907" w:rsidTr="00B20E3B">
        <w:trPr>
          <w:trHeight w:val="2065"/>
          <w:jc w:val="center"/>
        </w:trPr>
        <w:tc>
          <w:tcPr>
            <w:tcW w:w="581" w:type="pct"/>
            <w:shd w:val="clear" w:color="auto" w:fill="F2F2F2"/>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5.388</w:t>
            </w:r>
            <w:r w:rsidRPr="00B20E3B">
              <w:rPr>
                <w:rFonts w:eastAsia="Times New Roman"/>
                <w:sz w:val="22"/>
                <w:lang w:eastAsia="zh-CN"/>
              </w:rPr>
              <w:t>A</w:t>
            </w:r>
          </w:p>
        </w:tc>
        <w:tc>
          <w:tcPr>
            <w:tcW w:w="942" w:type="pct"/>
            <w:shd w:val="clear" w:color="auto" w:fill="F2F2F2"/>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1885-1980 MHz</w:t>
            </w:r>
          </w:p>
        </w:tc>
        <w:tc>
          <w:tcPr>
            <w:tcW w:w="987" w:type="pct"/>
            <w:shd w:val="clear" w:color="auto" w:fill="F2F2F2"/>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ed/>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Yes</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No</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Not sure</w:t>
            </w:r>
          </w:p>
        </w:tc>
        <w:tc>
          <w:tcPr>
            <w:tcW w:w="1327" w:type="pct"/>
            <w:shd w:val="clear" w:color="auto" w:fill="F2F2F2"/>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ed/>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Disaster</w:t>
            </w:r>
            <w:r w:rsidRPr="00B20E3B">
              <w:rPr>
                <w:rFonts w:eastAsia="Times New Roman"/>
                <w:sz w:val="22"/>
                <w:lang w:eastAsia="zh-CN"/>
              </w:rPr>
              <w:t xml:space="preserve"> Relief</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Emergency</w:t>
            </w:r>
            <w:r w:rsidRPr="00B20E3B">
              <w:rPr>
                <w:rFonts w:eastAsia="Times New Roman"/>
                <w:sz w:val="22"/>
                <w:szCs w:val="22"/>
                <w:lang w:eastAsia="zh-CN"/>
              </w:rPr>
              <w:t xml:space="preserve"> communication</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Broadband connectiv</w:t>
            </w:r>
            <w:r w:rsidRPr="00B20E3B">
              <w:rPr>
                <w:rFonts w:eastAsia="Times New Roman"/>
                <w:sz w:val="22"/>
                <w:szCs w:val="22"/>
                <w:lang w:eastAsia="zh-CN"/>
              </w:rPr>
              <w:t>ity</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Others</w:t>
            </w:r>
          </w:p>
        </w:tc>
        <w:tc>
          <w:tcPr>
            <w:tcW w:w="1162" w:type="pct"/>
            <w:shd w:val="clear" w:color="auto" w:fill="F2F2F2"/>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ed/>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Yes</w:t>
            </w:r>
            <w:r w:rsidRPr="00B20E3B">
              <w:rPr>
                <w:rFonts w:eastAsia="Times New Roman"/>
                <w:sz w:val="22"/>
                <w:lang w:eastAsia="zh-CN"/>
              </w:rPr>
              <w:t xml:space="preserve"> </w:t>
            </w:r>
          </w:p>
          <w:p w:rsidR="00B20E3B" w:rsidRPr="00F24907" w:rsidRDefault="00B20E3B" w:rsidP="00917640">
            <w:pPr>
              <w:spacing w:before="60"/>
              <w:rPr>
                <w:rFonts w:eastAsia="MS PGothic"/>
                <w:sz w:val="22"/>
              </w:rPr>
            </w:pPr>
            <w:r w:rsidRPr="00B20E3B">
              <w:rPr>
                <w:rFonts w:eastAsia="Times New Roman"/>
                <w:sz w:val="22"/>
                <w:lang w:eastAsia="zh-CN"/>
              </w:rPr>
              <w:t xml:space="preserve">   </w:t>
            </w: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r w:rsidRPr="00B20E3B">
              <w:rPr>
                <w:rFonts w:eastAsia="Times New Roman"/>
                <w:sz w:val="22"/>
                <w:lang w:eastAsia="zh-CN"/>
              </w:rPr>
              <w:t xml:space="preserve">                         </w:t>
            </w:r>
          </w:p>
          <w:p w:rsidR="00B20E3B" w:rsidRPr="00F24907" w:rsidRDefault="00B20E3B" w:rsidP="00917640">
            <w:pPr>
              <w:spacing w:before="60"/>
              <w:rPr>
                <w:rFonts w:eastAsia="MS PGothic"/>
                <w:sz w:val="22"/>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No</w:t>
            </w:r>
          </w:p>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Not sure</w:t>
            </w:r>
          </w:p>
          <w:p w:rsidR="00B20E3B" w:rsidRPr="00F24907" w:rsidRDefault="00B20E3B" w:rsidP="00917640">
            <w:pPr>
              <w:spacing w:before="60"/>
              <w:rPr>
                <w:rFonts w:eastAsia="MS PGothic"/>
                <w:sz w:val="22"/>
              </w:rPr>
            </w:pPr>
          </w:p>
        </w:tc>
      </w:tr>
    </w:tbl>
    <w:p w:rsidR="00B20E3B" w:rsidRDefault="00B20E3B" w:rsidP="00B20E3B">
      <w:pPr>
        <w:tabs>
          <w:tab w:val="left" w:pos="794"/>
          <w:tab w:val="left" w:pos="1191"/>
          <w:tab w:val="left" w:pos="1588"/>
          <w:tab w:val="left" w:pos="1985"/>
        </w:tabs>
        <w:overflowPunct w:val="0"/>
        <w:autoSpaceDE w:val="0"/>
        <w:autoSpaceDN w:val="0"/>
        <w:adjustRightInd w:val="0"/>
        <w:spacing w:before="120" w:after="120"/>
        <w:jc w:val="right"/>
        <w:textAlignment w:val="baseline"/>
        <w:rPr>
          <w:rFonts w:eastAsia="MS Mincho"/>
          <w:lang w:eastAsia="ja-JP" w:bidi="th-TH"/>
        </w:rPr>
      </w:pPr>
    </w:p>
    <w:p w:rsidR="00B20E3B" w:rsidRP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Times New Roman"/>
          <w:b/>
          <w:color w:val="000000"/>
          <w:lang w:eastAsia="zh-CN"/>
        </w:rPr>
      </w:pPr>
      <w:r w:rsidRPr="00B20E3B">
        <w:rPr>
          <w:rFonts w:eastAsia="Times New Roman" w:hint="eastAsia"/>
          <w:b/>
          <w:color w:val="000000"/>
          <w:lang w:eastAsia="zh-CN"/>
        </w:rPr>
        <w:t>Answer:</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843"/>
        <w:gridCol w:w="1979"/>
        <w:gridCol w:w="2551"/>
        <w:gridCol w:w="2274"/>
      </w:tblGrid>
      <w:tr w:rsidR="00B20E3B" w:rsidRPr="00F24907" w:rsidTr="00B20E3B">
        <w:trPr>
          <w:trHeight w:val="879"/>
          <w:jc w:val="center"/>
        </w:trPr>
        <w:tc>
          <w:tcPr>
            <w:tcW w:w="1135" w:type="dxa"/>
            <w:shd w:val="clear" w:color="auto" w:fill="FFFFFF"/>
          </w:tcPr>
          <w:p w:rsidR="00B20E3B" w:rsidRDefault="00B20E3B" w:rsidP="00917640">
            <w:pPr>
              <w:spacing w:before="60"/>
              <w:jc w:val="center"/>
              <w:rPr>
                <w:rFonts w:eastAsia="SimSun"/>
                <w:b/>
                <w:sz w:val="22"/>
                <w:lang w:eastAsia="zh-CN"/>
              </w:rPr>
            </w:pPr>
            <w:r>
              <w:rPr>
                <w:rFonts w:eastAsia="SimSun"/>
                <w:b/>
                <w:sz w:val="22"/>
                <w:lang w:eastAsia="zh-CN"/>
              </w:rPr>
              <w:t xml:space="preserve">1. </w:t>
            </w:r>
            <w:r>
              <w:rPr>
                <w:rFonts w:eastAsia="SimSun" w:hint="eastAsia"/>
                <w:b/>
                <w:sz w:val="22"/>
                <w:lang w:eastAsia="zh-CN"/>
              </w:rPr>
              <w:t>RR</w:t>
            </w:r>
          </w:p>
        </w:tc>
        <w:tc>
          <w:tcPr>
            <w:tcW w:w="1843" w:type="dxa"/>
            <w:shd w:val="clear" w:color="auto" w:fill="FFFFFF"/>
          </w:tcPr>
          <w:p w:rsidR="00B20E3B" w:rsidRDefault="00B20E3B" w:rsidP="00917640">
            <w:pPr>
              <w:spacing w:before="60"/>
              <w:jc w:val="center"/>
              <w:rPr>
                <w:rFonts w:eastAsia="SimSun"/>
                <w:b/>
                <w:sz w:val="22"/>
                <w:lang w:eastAsia="zh-CN"/>
              </w:rPr>
            </w:pPr>
            <w:r>
              <w:rPr>
                <w:rFonts w:eastAsia="SimSun"/>
                <w:b/>
                <w:sz w:val="22"/>
                <w:lang w:eastAsia="zh-CN"/>
              </w:rPr>
              <w:t>2. Frequency Ranges</w:t>
            </w:r>
          </w:p>
        </w:tc>
        <w:tc>
          <w:tcPr>
            <w:tcW w:w="1979" w:type="dxa"/>
            <w:shd w:val="clear" w:color="auto" w:fill="FFFFFF"/>
          </w:tcPr>
          <w:p w:rsidR="00B20E3B" w:rsidRPr="00B20E3B" w:rsidRDefault="00B20E3B" w:rsidP="00917640">
            <w:pPr>
              <w:spacing w:before="60"/>
              <w:jc w:val="center"/>
              <w:rPr>
                <w:rFonts w:eastAsia="Times New Roman"/>
                <w:b/>
                <w:sz w:val="22"/>
                <w:lang w:eastAsia="zh-CN"/>
              </w:rPr>
            </w:pPr>
            <w:r>
              <w:rPr>
                <w:rFonts w:eastAsia="SimSun"/>
                <w:b/>
                <w:sz w:val="22"/>
                <w:lang w:eastAsia="zh-CN"/>
              </w:rPr>
              <w:t xml:space="preserve">3. </w:t>
            </w:r>
            <w:r w:rsidRPr="00B20E3B">
              <w:rPr>
                <w:rFonts w:eastAsia="Times New Roman" w:hint="eastAsia"/>
                <w:b/>
                <w:sz w:val="22"/>
                <w:lang w:eastAsia="zh-CN"/>
              </w:rPr>
              <w:t>Have</w:t>
            </w:r>
            <w:r w:rsidRPr="00B20E3B">
              <w:rPr>
                <w:rFonts w:eastAsia="Times New Roman"/>
                <w:b/>
                <w:sz w:val="22"/>
                <w:lang w:eastAsia="zh-CN"/>
              </w:rPr>
              <w:t xml:space="preserve"> HAPS</w:t>
            </w:r>
            <w:r w:rsidRPr="00B20E3B">
              <w:rPr>
                <w:rFonts w:eastAsia="Times New Roman" w:hint="eastAsia"/>
                <w:b/>
                <w:sz w:val="22"/>
                <w:lang w:eastAsia="zh-CN"/>
              </w:rPr>
              <w:t xml:space="preserve"> </w:t>
            </w:r>
            <w:r w:rsidRPr="00B20E3B">
              <w:rPr>
                <w:rFonts w:eastAsia="Times New Roman"/>
                <w:b/>
                <w:sz w:val="22"/>
                <w:lang w:eastAsia="zh-CN"/>
              </w:rPr>
              <w:t>trial</w:t>
            </w:r>
            <w:r w:rsidRPr="00B20E3B">
              <w:rPr>
                <w:rFonts w:eastAsia="Times New Roman" w:hint="eastAsia"/>
                <w:b/>
                <w:sz w:val="22"/>
                <w:lang w:eastAsia="zh-CN"/>
              </w:rPr>
              <w:t>s</w:t>
            </w:r>
          </w:p>
        </w:tc>
        <w:tc>
          <w:tcPr>
            <w:tcW w:w="2551" w:type="dxa"/>
            <w:shd w:val="clear" w:color="auto" w:fill="FFFFFF"/>
          </w:tcPr>
          <w:p w:rsidR="00B20E3B" w:rsidRPr="00B20E3B" w:rsidRDefault="00B20E3B" w:rsidP="00917640">
            <w:pPr>
              <w:spacing w:before="60"/>
              <w:jc w:val="center"/>
              <w:rPr>
                <w:rFonts w:eastAsia="Times New Roman"/>
                <w:b/>
                <w:sz w:val="22"/>
                <w:lang w:eastAsia="zh-CN"/>
              </w:rPr>
            </w:pPr>
            <w:r>
              <w:rPr>
                <w:rFonts w:eastAsia="SimSun"/>
                <w:b/>
                <w:sz w:val="22"/>
                <w:lang w:eastAsia="zh-CN"/>
              </w:rPr>
              <w:t>4.</w:t>
            </w:r>
            <w:r w:rsidRPr="00B20E3B">
              <w:rPr>
                <w:rFonts w:eastAsia="Times New Roman" w:hint="eastAsia"/>
                <w:b/>
                <w:sz w:val="22"/>
                <w:lang w:eastAsia="zh-CN"/>
              </w:rPr>
              <w:t xml:space="preserve">If yes, please </w:t>
            </w:r>
            <w:r w:rsidRPr="00B20E3B">
              <w:rPr>
                <w:rFonts w:eastAsia="Times New Roman"/>
                <w:b/>
                <w:sz w:val="22"/>
                <w:lang w:eastAsia="zh-CN"/>
              </w:rPr>
              <w:t xml:space="preserve">describe </w:t>
            </w:r>
            <w:r>
              <w:rPr>
                <w:rFonts w:eastAsia="SimSun"/>
                <w:b/>
                <w:sz w:val="22"/>
                <w:lang w:eastAsia="zh-CN"/>
              </w:rPr>
              <w:t>HAPS</w:t>
            </w:r>
            <w:r w:rsidRPr="00B20E3B">
              <w:rPr>
                <w:rFonts w:eastAsia="Times New Roman" w:hint="eastAsia"/>
                <w:b/>
                <w:sz w:val="22"/>
                <w:lang w:eastAsia="zh-CN"/>
              </w:rPr>
              <w:t xml:space="preserve"> </w:t>
            </w:r>
            <w:r>
              <w:rPr>
                <w:rFonts w:eastAsia="SimSun"/>
                <w:b/>
                <w:sz w:val="22"/>
                <w:lang w:eastAsia="zh-CN"/>
              </w:rPr>
              <w:t>currently using</w:t>
            </w:r>
            <w:r w:rsidRPr="00B20E3B">
              <w:rPr>
                <w:rFonts w:eastAsia="Times New Roman" w:hint="eastAsia"/>
                <w:b/>
                <w:sz w:val="22"/>
                <w:lang w:eastAsia="zh-CN"/>
              </w:rPr>
              <w:t xml:space="preserve"> scenario</w:t>
            </w:r>
          </w:p>
        </w:tc>
        <w:tc>
          <w:tcPr>
            <w:tcW w:w="2274" w:type="dxa"/>
            <w:shd w:val="clear" w:color="auto" w:fill="FFFFFF"/>
          </w:tcPr>
          <w:p w:rsidR="00B20E3B" w:rsidRPr="00B20E3B" w:rsidRDefault="00B20E3B" w:rsidP="00917640">
            <w:pPr>
              <w:spacing w:before="60"/>
              <w:jc w:val="center"/>
              <w:rPr>
                <w:rFonts w:eastAsia="Times New Roman"/>
                <w:b/>
                <w:sz w:val="22"/>
                <w:lang w:eastAsia="zh-CN"/>
              </w:rPr>
            </w:pPr>
            <w:r w:rsidRPr="00B20E3B">
              <w:rPr>
                <w:rFonts w:eastAsia="Times New Roman"/>
                <w:b/>
                <w:sz w:val="22"/>
                <w:lang w:eastAsia="zh-CN"/>
              </w:rPr>
              <w:t>5.Have future plan for HAPS</w:t>
            </w:r>
          </w:p>
          <w:p w:rsidR="00B20E3B" w:rsidRPr="00B20E3B" w:rsidDel="00257ABB" w:rsidRDefault="00B20E3B" w:rsidP="00917640">
            <w:pPr>
              <w:spacing w:before="60"/>
              <w:jc w:val="center"/>
              <w:rPr>
                <w:rFonts w:eastAsia="Times New Roman"/>
                <w:b/>
                <w:sz w:val="22"/>
                <w:lang w:eastAsia="zh-CN"/>
              </w:rPr>
            </w:pPr>
            <w:r w:rsidRPr="00B20E3B">
              <w:rPr>
                <w:rFonts w:eastAsia="Times New Roman"/>
                <w:b/>
                <w:sz w:val="22"/>
                <w:lang w:eastAsia="zh-CN"/>
              </w:rPr>
              <w:t>(Please describe)</w:t>
            </w:r>
          </w:p>
        </w:tc>
      </w:tr>
      <w:tr w:rsidR="00B20E3B" w:rsidRPr="00F24907" w:rsidTr="00B20E3B">
        <w:trPr>
          <w:trHeight w:val="2065"/>
          <w:jc w:val="center"/>
        </w:trPr>
        <w:tc>
          <w:tcPr>
            <w:tcW w:w="1135" w:type="dxa"/>
            <w:shd w:val="clear" w:color="auto" w:fill="FFFFFF"/>
          </w:tcPr>
          <w:p w:rsidR="00B20E3B" w:rsidRPr="00B20E3B" w:rsidRDefault="00B20E3B" w:rsidP="00917640">
            <w:pPr>
              <w:spacing w:before="60"/>
              <w:jc w:val="center"/>
              <w:rPr>
                <w:rFonts w:eastAsia="Times New Roman"/>
                <w:sz w:val="22"/>
                <w:lang w:eastAsia="zh-CN"/>
              </w:rPr>
            </w:pPr>
            <w:r w:rsidRPr="00B20E3B">
              <w:rPr>
                <w:rFonts w:eastAsia="Times New Roman"/>
                <w:sz w:val="22"/>
                <w:lang w:eastAsia="zh-CN"/>
              </w:rPr>
              <w:t>5.388A</w:t>
            </w:r>
          </w:p>
        </w:tc>
        <w:tc>
          <w:tcPr>
            <w:tcW w:w="1843" w:type="dxa"/>
            <w:shd w:val="clear" w:color="auto" w:fill="FFFFFF"/>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1885-1980 MHz</w:t>
            </w:r>
          </w:p>
        </w:tc>
        <w:tc>
          <w:tcPr>
            <w:tcW w:w="1979" w:type="dxa"/>
            <w:shd w:val="clear" w:color="auto" w:fill="FFFFFF"/>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hint="eastAsia"/>
                <w:sz w:val="22"/>
                <w:lang w:eastAsia="zh-CN"/>
              </w:rPr>
              <w:t>Yes</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No</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Not sure</w:t>
            </w:r>
          </w:p>
        </w:tc>
        <w:tc>
          <w:tcPr>
            <w:tcW w:w="2551" w:type="dxa"/>
            <w:shd w:val="clear" w:color="auto" w:fill="FFFFFF"/>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hint="eastAsia"/>
                <w:sz w:val="22"/>
                <w:lang w:eastAsia="zh-CN"/>
              </w:rPr>
              <w:t>Disaster</w:t>
            </w:r>
            <w:r w:rsidRPr="00B20E3B">
              <w:rPr>
                <w:rFonts w:eastAsia="Times New Roman"/>
                <w:sz w:val="22"/>
                <w:lang w:eastAsia="zh-CN"/>
              </w:rPr>
              <w:t xml:space="preserve"> Relief</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Emergency</w:t>
            </w:r>
            <w:r w:rsidRPr="00B20E3B">
              <w:rPr>
                <w:rFonts w:eastAsia="Times New Roman"/>
                <w:sz w:val="22"/>
                <w:szCs w:val="22"/>
                <w:lang w:eastAsia="zh-CN"/>
              </w:rPr>
              <w:t xml:space="preserve"> communication</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Broadband connectiv</w:t>
            </w:r>
            <w:r w:rsidRPr="00B20E3B">
              <w:rPr>
                <w:rFonts w:eastAsia="Times New Roman"/>
                <w:sz w:val="22"/>
                <w:szCs w:val="22"/>
                <w:lang w:eastAsia="zh-CN"/>
              </w:rPr>
              <w:t>ity</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Others</w:t>
            </w:r>
          </w:p>
        </w:tc>
        <w:tc>
          <w:tcPr>
            <w:tcW w:w="2274" w:type="dxa"/>
            <w:shd w:val="clear" w:color="auto" w:fill="FFFFFF"/>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hint="eastAsia"/>
                <w:sz w:val="22"/>
                <w:lang w:eastAsia="zh-CN"/>
              </w:rPr>
              <w:t>Yes</w:t>
            </w:r>
            <w:r w:rsidRPr="00B20E3B">
              <w:rPr>
                <w:rFonts w:eastAsia="Times New Roman"/>
                <w:sz w:val="22"/>
                <w:lang w:eastAsia="zh-CN"/>
              </w:rPr>
              <w:t xml:space="preserve"> </w:t>
            </w:r>
          </w:p>
          <w:p w:rsidR="00B20E3B" w:rsidRPr="00F24907" w:rsidRDefault="00B20E3B" w:rsidP="00917640">
            <w:pPr>
              <w:spacing w:before="60"/>
              <w:rPr>
                <w:rFonts w:eastAsia="MS PGothic"/>
                <w:sz w:val="22"/>
              </w:rPr>
            </w:pPr>
            <w:r w:rsidRPr="00B20E3B">
              <w:rPr>
                <w:rFonts w:eastAsia="Times New Roman"/>
                <w:sz w:val="22"/>
                <w:lang w:eastAsia="zh-CN"/>
              </w:rPr>
              <w:t xml:space="preserve">   </w:t>
            </w: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r w:rsidRPr="00B20E3B">
              <w:rPr>
                <w:rFonts w:eastAsia="Times New Roman"/>
                <w:sz w:val="22"/>
                <w:lang w:eastAsia="zh-CN"/>
              </w:rPr>
              <w:t xml:space="preserve">                         </w:t>
            </w:r>
          </w:p>
          <w:p w:rsidR="00B20E3B" w:rsidRPr="00F24907" w:rsidRDefault="00B20E3B" w:rsidP="00917640">
            <w:pPr>
              <w:spacing w:before="60"/>
              <w:rPr>
                <w:rFonts w:eastAsia="MS PGothic"/>
                <w:sz w:val="22"/>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No</w:t>
            </w:r>
          </w:p>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Not sure</w:t>
            </w:r>
          </w:p>
          <w:p w:rsidR="00B20E3B" w:rsidRPr="00B20E3B" w:rsidRDefault="00B20E3B" w:rsidP="00917640">
            <w:pPr>
              <w:spacing w:before="60"/>
              <w:rPr>
                <w:rFonts w:eastAsia="Times New Roman"/>
                <w:sz w:val="22"/>
                <w:lang w:eastAsia="zh-CN"/>
              </w:rPr>
            </w:pPr>
          </w:p>
        </w:tc>
      </w:tr>
      <w:tr w:rsidR="00B20E3B" w:rsidRPr="00F24907" w:rsidTr="00B20E3B">
        <w:trPr>
          <w:trHeight w:val="2065"/>
          <w:jc w:val="center"/>
        </w:trPr>
        <w:tc>
          <w:tcPr>
            <w:tcW w:w="1135" w:type="dxa"/>
            <w:shd w:val="clear" w:color="auto" w:fill="FFFFFF"/>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5.388</w:t>
            </w:r>
            <w:r w:rsidRPr="00B20E3B">
              <w:rPr>
                <w:rFonts w:eastAsia="Times New Roman"/>
                <w:sz w:val="22"/>
                <w:lang w:eastAsia="zh-CN"/>
              </w:rPr>
              <w:t>A</w:t>
            </w:r>
          </w:p>
        </w:tc>
        <w:tc>
          <w:tcPr>
            <w:tcW w:w="1843" w:type="dxa"/>
            <w:shd w:val="clear" w:color="auto" w:fill="FFFFFF"/>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2010-2025MHz</w:t>
            </w:r>
          </w:p>
        </w:tc>
        <w:tc>
          <w:tcPr>
            <w:tcW w:w="1979" w:type="dxa"/>
            <w:shd w:val="clear" w:color="auto" w:fill="FFFFFF"/>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hint="eastAsia"/>
                <w:sz w:val="22"/>
                <w:lang w:eastAsia="zh-CN"/>
              </w:rPr>
              <w:t>Yes</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No</w:t>
            </w:r>
          </w:p>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Not sure</w:t>
            </w:r>
          </w:p>
        </w:tc>
        <w:tc>
          <w:tcPr>
            <w:tcW w:w="2551" w:type="dxa"/>
            <w:shd w:val="clear" w:color="auto" w:fill="FFFFFF"/>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hint="eastAsia"/>
                <w:sz w:val="22"/>
                <w:lang w:eastAsia="zh-CN"/>
              </w:rPr>
              <w:t>Disaster</w:t>
            </w:r>
            <w:r w:rsidRPr="00B20E3B">
              <w:rPr>
                <w:rFonts w:eastAsia="Times New Roman"/>
                <w:sz w:val="22"/>
                <w:lang w:eastAsia="zh-CN"/>
              </w:rPr>
              <w:t xml:space="preserve"> Relief</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Emergency</w:t>
            </w:r>
            <w:r w:rsidRPr="00B20E3B">
              <w:rPr>
                <w:rFonts w:eastAsia="Times New Roman"/>
                <w:sz w:val="22"/>
                <w:szCs w:val="22"/>
                <w:lang w:eastAsia="zh-CN"/>
              </w:rPr>
              <w:t xml:space="preserve"> communication</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Broadband connectiv</w:t>
            </w:r>
            <w:r w:rsidRPr="00B20E3B">
              <w:rPr>
                <w:rFonts w:eastAsia="Times New Roman"/>
                <w:sz w:val="22"/>
                <w:szCs w:val="22"/>
                <w:lang w:eastAsia="zh-CN"/>
              </w:rPr>
              <w:t>ity</w:t>
            </w:r>
          </w:p>
          <w:p w:rsidR="00B20E3B" w:rsidRDefault="00B20E3B" w:rsidP="00917640">
            <w:pPr>
              <w:spacing w:before="60"/>
              <w:rPr>
                <w:sz w:val="22"/>
                <w:szCs w:val="22"/>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Others</w:t>
            </w:r>
            <w:r w:rsidDel="00235DC0">
              <w:rPr>
                <w:sz w:val="22"/>
                <w:szCs w:val="22"/>
              </w:rPr>
              <w:t xml:space="preserve"> </w:t>
            </w:r>
          </w:p>
        </w:tc>
        <w:tc>
          <w:tcPr>
            <w:tcW w:w="2274" w:type="dxa"/>
            <w:shd w:val="clear" w:color="auto" w:fill="FFFFFF"/>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hint="eastAsia"/>
                <w:sz w:val="22"/>
                <w:lang w:eastAsia="zh-CN"/>
              </w:rPr>
              <w:t>Yes</w:t>
            </w:r>
            <w:r w:rsidRPr="00B20E3B">
              <w:rPr>
                <w:rFonts w:eastAsia="Times New Roman"/>
                <w:sz w:val="22"/>
                <w:lang w:eastAsia="zh-CN"/>
              </w:rPr>
              <w:t xml:space="preserve"> </w:t>
            </w:r>
          </w:p>
          <w:p w:rsidR="00B20E3B" w:rsidRPr="00F24907" w:rsidRDefault="00B20E3B" w:rsidP="00917640">
            <w:pPr>
              <w:spacing w:before="60"/>
              <w:rPr>
                <w:rFonts w:eastAsia="MS PGothic"/>
                <w:sz w:val="22"/>
              </w:rPr>
            </w:pPr>
            <w:r w:rsidRPr="00B20E3B">
              <w:rPr>
                <w:rFonts w:eastAsia="Times New Roman"/>
                <w:sz w:val="22"/>
                <w:lang w:eastAsia="zh-CN"/>
              </w:rPr>
              <w:t xml:space="preserve">   </w:t>
            </w: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r w:rsidRPr="00B20E3B">
              <w:rPr>
                <w:rFonts w:eastAsia="Times New Roman"/>
                <w:sz w:val="22"/>
                <w:lang w:eastAsia="zh-CN"/>
              </w:rPr>
              <w:t xml:space="preserve">                         </w:t>
            </w:r>
          </w:p>
          <w:p w:rsidR="00B20E3B" w:rsidRPr="00F24907" w:rsidRDefault="00B20E3B" w:rsidP="00917640">
            <w:pPr>
              <w:spacing w:before="60"/>
              <w:rPr>
                <w:rFonts w:eastAsia="MS PGothic"/>
                <w:sz w:val="22"/>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No</w:t>
            </w:r>
          </w:p>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Not sure</w:t>
            </w:r>
          </w:p>
          <w:p w:rsidR="00B20E3B" w:rsidRDefault="00B20E3B" w:rsidP="00917640">
            <w:pPr>
              <w:spacing w:before="60"/>
              <w:rPr>
                <w:sz w:val="22"/>
                <w:szCs w:val="22"/>
              </w:rPr>
            </w:pPr>
          </w:p>
        </w:tc>
      </w:tr>
      <w:tr w:rsidR="00B20E3B" w:rsidRPr="00F24907" w:rsidTr="00B20E3B">
        <w:trPr>
          <w:trHeight w:val="2065"/>
          <w:jc w:val="center"/>
        </w:trPr>
        <w:tc>
          <w:tcPr>
            <w:tcW w:w="1135" w:type="dxa"/>
            <w:shd w:val="clear" w:color="auto" w:fill="FFFFFF"/>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5.388</w:t>
            </w:r>
            <w:r w:rsidRPr="00B20E3B">
              <w:rPr>
                <w:rFonts w:eastAsia="Times New Roman"/>
                <w:sz w:val="22"/>
                <w:lang w:eastAsia="zh-CN"/>
              </w:rPr>
              <w:t>A</w:t>
            </w:r>
          </w:p>
        </w:tc>
        <w:tc>
          <w:tcPr>
            <w:tcW w:w="1843" w:type="dxa"/>
            <w:shd w:val="clear" w:color="auto" w:fill="FFFFFF"/>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2110-2170MHz</w:t>
            </w:r>
          </w:p>
        </w:tc>
        <w:tc>
          <w:tcPr>
            <w:tcW w:w="1979" w:type="dxa"/>
            <w:shd w:val="clear" w:color="auto" w:fill="FFFFFF"/>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hint="eastAsia"/>
                <w:sz w:val="22"/>
                <w:lang w:eastAsia="zh-CN"/>
              </w:rPr>
              <w:t>Yes</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No</w:t>
            </w:r>
          </w:p>
          <w:p w:rsidR="00B20E3B" w:rsidRDefault="00B20E3B" w:rsidP="00917640">
            <w:pPr>
              <w:spacing w:before="60"/>
              <w:rPr>
                <w:sz w:val="22"/>
                <w:szCs w:val="22"/>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Not sure</w:t>
            </w:r>
          </w:p>
        </w:tc>
        <w:tc>
          <w:tcPr>
            <w:tcW w:w="2551" w:type="dxa"/>
            <w:shd w:val="clear" w:color="auto" w:fill="FFFFFF"/>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hint="eastAsia"/>
                <w:sz w:val="22"/>
                <w:lang w:eastAsia="zh-CN"/>
              </w:rPr>
              <w:t>Disaster</w:t>
            </w:r>
            <w:r w:rsidRPr="00B20E3B">
              <w:rPr>
                <w:rFonts w:eastAsia="Times New Roman"/>
                <w:sz w:val="22"/>
                <w:lang w:eastAsia="zh-CN"/>
              </w:rPr>
              <w:t xml:space="preserve"> Relief</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Emergency</w:t>
            </w:r>
            <w:r w:rsidRPr="00B20E3B">
              <w:rPr>
                <w:rFonts w:eastAsia="Times New Roman"/>
                <w:sz w:val="22"/>
                <w:szCs w:val="22"/>
                <w:lang w:eastAsia="zh-CN"/>
              </w:rPr>
              <w:t xml:space="preserve"> communication</w:t>
            </w:r>
          </w:p>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Broadband connectiv</w:t>
            </w:r>
            <w:r w:rsidRPr="00B20E3B">
              <w:rPr>
                <w:rFonts w:eastAsia="Times New Roman"/>
                <w:sz w:val="22"/>
                <w:szCs w:val="22"/>
                <w:lang w:eastAsia="zh-CN"/>
              </w:rPr>
              <w:t>ity</w:t>
            </w:r>
          </w:p>
          <w:p w:rsidR="00B20E3B" w:rsidRDefault="00B20E3B" w:rsidP="00917640">
            <w:pPr>
              <w:spacing w:before="60"/>
              <w:rPr>
                <w:sz w:val="22"/>
                <w:szCs w:val="22"/>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Others</w:t>
            </w:r>
          </w:p>
        </w:tc>
        <w:tc>
          <w:tcPr>
            <w:tcW w:w="2274" w:type="dxa"/>
            <w:shd w:val="clear" w:color="auto" w:fill="FFFFFF"/>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hint="eastAsia"/>
                <w:sz w:val="22"/>
                <w:lang w:eastAsia="zh-CN"/>
              </w:rPr>
              <w:t>Yes</w:t>
            </w:r>
            <w:r w:rsidRPr="00B20E3B">
              <w:rPr>
                <w:rFonts w:eastAsia="Times New Roman"/>
                <w:sz w:val="22"/>
                <w:lang w:eastAsia="zh-CN"/>
              </w:rPr>
              <w:t xml:space="preserve"> </w:t>
            </w:r>
          </w:p>
          <w:p w:rsidR="00B20E3B" w:rsidRPr="00F24907" w:rsidRDefault="00B20E3B" w:rsidP="00917640">
            <w:pPr>
              <w:spacing w:before="60"/>
              <w:rPr>
                <w:rFonts w:eastAsia="MS PGothic"/>
                <w:sz w:val="22"/>
              </w:rPr>
            </w:pPr>
            <w:r w:rsidRPr="00B20E3B">
              <w:rPr>
                <w:rFonts w:eastAsia="Times New Roman"/>
                <w:sz w:val="22"/>
                <w:lang w:eastAsia="zh-CN"/>
              </w:rPr>
              <w:t xml:space="preserve">   </w:t>
            </w: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r w:rsidRPr="00B20E3B">
              <w:rPr>
                <w:rFonts w:eastAsia="Times New Roman"/>
                <w:sz w:val="22"/>
                <w:lang w:eastAsia="zh-CN"/>
              </w:rPr>
              <w:t xml:space="preserve">                         </w:t>
            </w:r>
          </w:p>
          <w:p w:rsidR="00B20E3B" w:rsidRPr="00F24907" w:rsidRDefault="00B20E3B" w:rsidP="00917640">
            <w:pPr>
              <w:spacing w:before="60"/>
              <w:rPr>
                <w:rFonts w:eastAsia="MS PGothic"/>
                <w:sz w:val="22"/>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No</w:t>
            </w:r>
          </w:p>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w:t>
            </w:r>
            <w:r w:rsidRPr="00B20E3B">
              <w:rPr>
                <w:rFonts w:eastAsia="Times New Roman" w:hint="eastAsia"/>
                <w:sz w:val="22"/>
                <w:szCs w:val="22"/>
                <w:lang w:eastAsia="zh-CN"/>
              </w:rPr>
              <w:t>Not sure</w:t>
            </w:r>
          </w:p>
          <w:p w:rsidR="00B20E3B" w:rsidRDefault="00B20E3B" w:rsidP="00917640">
            <w:pPr>
              <w:spacing w:before="60"/>
              <w:rPr>
                <w:sz w:val="22"/>
                <w:szCs w:val="22"/>
              </w:rPr>
            </w:pPr>
          </w:p>
        </w:tc>
      </w:tr>
    </w:tbl>
    <w:p w:rsidR="00B20E3B" w:rsidRPr="00B20E3B" w:rsidRDefault="00B20E3B" w:rsidP="00B20E3B">
      <w:pPr>
        <w:rPr>
          <w:rFonts w:eastAsia="Times New Roman"/>
          <w:b/>
          <w:lang w:eastAsia="zh-CN"/>
        </w:rPr>
      </w:pPr>
    </w:p>
    <w:p w:rsidR="00B20E3B" w:rsidRPr="00B20E3B" w:rsidRDefault="00B20E3B" w:rsidP="00B20E3B">
      <w:pPr>
        <w:rPr>
          <w:rFonts w:eastAsia="Times New Roman"/>
          <w:b/>
          <w:lang w:eastAsia="zh-CN"/>
        </w:rPr>
      </w:pPr>
    </w:p>
    <w:p w:rsid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pPr>
      <w:r w:rsidRPr="002701AD">
        <w:t xml:space="preserve">Question </w:t>
      </w:r>
      <w:r w:rsidRPr="00B20E3B">
        <w:rPr>
          <w:rFonts w:eastAsia="Times New Roman" w:hint="eastAsia"/>
          <w:lang w:eastAsia="zh-CN"/>
        </w:rPr>
        <w:t>2</w:t>
      </w:r>
      <w:r w:rsidRPr="002701AD">
        <w:t>:</w:t>
      </w:r>
    </w:p>
    <w:p w:rsid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Pr>
          <w:lang w:eastAsia="ja-JP" w:bidi="th-TH"/>
        </w:rPr>
        <w:t>What is/are current and future planned service(s)</w:t>
      </w:r>
      <w:r>
        <w:t xml:space="preserve">using </w:t>
      </w:r>
      <w:r>
        <w:rPr>
          <w:rFonts w:hint="eastAsia"/>
        </w:rPr>
        <w:t>in</w:t>
      </w:r>
      <w:r w:rsidRPr="008445B8">
        <w:rPr>
          <w:rFonts w:eastAsia="Malgun Gothic"/>
          <w:lang w:val="en-GB"/>
        </w:rPr>
        <w:t>the frequency bands</w:t>
      </w:r>
      <w:r w:rsidRPr="00B20E3B">
        <w:rPr>
          <w:rFonts w:eastAsia="Times New Roman"/>
          <w:lang w:val="en-GB" w:eastAsia="zh-CN"/>
        </w:rPr>
        <w:t xml:space="preserve"> identified to IMT </w:t>
      </w:r>
      <w:r w:rsidRPr="008445B8">
        <w:rPr>
          <w:rFonts w:eastAsia="SimSun"/>
          <w:lang w:val="en-GB" w:eastAsia="zh-CN"/>
        </w:rPr>
        <w:t xml:space="preserve">around and </w:t>
      </w:r>
      <w:r w:rsidRPr="00B20E3B">
        <w:rPr>
          <w:rFonts w:eastAsia="Times New Roman"/>
          <w:lang w:val="en-GB" w:eastAsia="zh-CN"/>
        </w:rPr>
        <w:t xml:space="preserve">below </w:t>
      </w:r>
      <w:r w:rsidRPr="008445B8">
        <w:rPr>
          <w:rFonts w:eastAsia="SimSun"/>
          <w:lang w:val="en-GB" w:eastAsia="zh-CN"/>
        </w:rPr>
        <w:t>2</w:t>
      </w:r>
      <w:r w:rsidRPr="00B20E3B">
        <w:rPr>
          <w:rFonts w:eastAsia="Times New Roman"/>
          <w:lang w:val="en-GB" w:eastAsia="zh-CN"/>
        </w:rPr>
        <w:t xml:space="preserve"> GHz (or part(s) bands) </w:t>
      </w:r>
      <w:r>
        <w:rPr>
          <w:lang w:eastAsia="ja-JP" w:bidi="th-TH"/>
        </w:rPr>
        <w:t>in your country?</w:t>
      </w:r>
    </w:p>
    <w:p w:rsid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Pr>
          <w:lang w:eastAsia="ja-JP" w:bidi="th-TH"/>
        </w:rPr>
        <w:t xml:space="preserve">Which frequency bands </w:t>
      </w:r>
      <w:r>
        <w:rPr>
          <w:rFonts w:eastAsia="MS Mincho"/>
          <w:lang w:eastAsia="ja-JP" w:bidi="th-TH"/>
        </w:rPr>
        <w:t xml:space="preserve">are you interested in </w:t>
      </w:r>
      <w:r>
        <w:rPr>
          <w:lang w:eastAsia="ja-JP" w:bidi="th-TH"/>
        </w:rPr>
        <w:t xml:space="preserve">introduction of </w:t>
      </w:r>
      <w:r>
        <w:rPr>
          <w:rFonts w:eastAsia="MS Mincho"/>
          <w:lang w:eastAsia="ja-JP" w:bidi="th-TH"/>
        </w:rPr>
        <w:t>HAPS IMT in your country?</w:t>
      </w:r>
    </w:p>
    <w:p w:rsid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8445B8">
        <w:rPr>
          <w:rFonts w:eastAsia="MS Mincho"/>
          <w:lang w:eastAsia="ja-JP" w:bidi="th-TH"/>
        </w:rPr>
        <w:lastRenderedPageBreak/>
        <w:t xml:space="preserve">Which </w:t>
      </w:r>
      <w:r>
        <w:rPr>
          <w:rFonts w:eastAsia="MS Mincho"/>
          <w:lang w:eastAsia="ja-JP" w:bidi="th-TH"/>
        </w:rPr>
        <w:t xml:space="preserve">service(s) or </w:t>
      </w:r>
      <w:r w:rsidRPr="008445B8">
        <w:rPr>
          <w:rFonts w:eastAsia="MS Mincho"/>
          <w:lang w:eastAsia="ja-JP" w:bidi="th-TH"/>
        </w:rPr>
        <w:t xml:space="preserve">system(s) do you </w:t>
      </w:r>
      <w:r w:rsidRPr="005F3D69">
        <w:rPr>
          <w:rFonts w:eastAsia="MS Mincho"/>
          <w:lang w:eastAsia="ja-JP" w:bidi="th-TH"/>
        </w:rPr>
        <w:t>particularly</w:t>
      </w:r>
      <w:r>
        <w:rPr>
          <w:rFonts w:eastAsia="MS Mincho"/>
          <w:lang w:eastAsia="ja-JP" w:bidi="th-TH"/>
        </w:rPr>
        <w:t xml:space="preserve"> concern in terms of sharing and compatibility with </w:t>
      </w:r>
      <w:r w:rsidRPr="008445B8">
        <w:rPr>
          <w:rFonts w:eastAsia="MS Mincho"/>
          <w:lang w:eastAsia="ja-JP" w:bidi="th-TH"/>
        </w:rPr>
        <w:t>HAPS IMT base stations?</w:t>
      </w:r>
      <w:r>
        <w:rPr>
          <w:rFonts w:eastAsia="MS Mincho"/>
          <w:lang w:eastAsia="ja-JP" w:bidi="th-TH"/>
        </w:rPr>
        <w:t xml:space="preserve"> </w:t>
      </w:r>
      <w:r w:rsidRPr="008445B8">
        <w:rPr>
          <w:rFonts w:eastAsia="MS Mincho"/>
          <w:lang w:eastAsia="ja-JP" w:bidi="th-TH"/>
        </w:rPr>
        <w:t>(see also Annex</w:t>
      </w:r>
      <w:r>
        <w:rPr>
          <w:rFonts w:eastAsia="MS Mincho"/>
          <w:lang w:eastAsia="ja-JP" w:bidi="th-TH"/>
        </w:rPr>
        <w:t xml:space="preserve"> 1</w:t>
      </w:r>
      <w:r w:rsidRPr="008445B8">
        <w:rPr>
          <w:rFonts w:eastAsia="MS Mincho"/>
          <w:lang w:eastAsia="ja-JP" w:bidi="th-TH"/>
        </w:rPr>
        <w:t>)</w:t>
      </w:r>
      <w:r>
        <w:rPr>
          <w:rFonts w:eastAsia="MS Mincho"/>
          <w:lang w:eastAsia="ja-JP" w:bidi="th-TH"/>
        </w:rPr>
        <w:t>. Please provide concerned service(s) or system(s), frequency range and reasons.</w:t>
      </w:r>
    </w:p>
    <w:p w:rsid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lang w:eastAsia="ja-JP" w:bidi="th-TH"/>
        </w:rPr>
      </w:pPr>
      <w:r>
        <w:rPr>
          <w:rFonts w:eastAsia="MS Mincho"/>
          <w:lang w:eastAsia="ja-JP" w:bidi="th-TH"/>
        </w:rPr>
        <w:t>Please fill your answers in the table below refer to the example.</w:t>
      </w:r>
    </w:p>
    <w:p w:rsid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lang w:eastAsia="ja-JP" w:bidi="th-TH"/>
        </w:rPr>
      </w:pPr>
    </w:p>
    <w:p w:rsid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lang w:eastAsia="ja-JP" w:bidi="th-TH"/>
        </w:rPr>
      </w:pPr>
      <w:r w:rsidRPr="00B20E3B">
        <w:rPr>
          <w:rFonts w:eastAsia="Times New Roman"/>
          <w:b/>
          <w:color w:val="000000"/>
          <w:lang w:eastAsia="zh-CN"/>
        </w:rPr>
        <w:t>Example</w:t>
      </w:r>
      <w:r w:rsidRPr="00B20E3B">
        <w:rPr>
          <w:rFonts w:eastAsia="Times New Roman" w:hint="eastAsia"/>
          <w:b/>
          <w:color w:val="000000"/>
          <w:lang w:eastAsia="zh-CN"/>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843"/>
        <w:gridCol w:w="2687"/>
        <w:gridCol w:w="1843"/>
        <w:gridCol w:w="2274"/>
      </w:tblGrid>
      <w:tr w:rsidR="00B20E3B" w:rsidRPr="00F24907" w:rsidTr="00B20E3B">
        <w:trPr>
          <w:trHeight w:val="879"/>
          <w:jc w:val="center"/>
        </w:trPr>
        <w:tc>
          <w:tcPr>
            <w:tcW w:w="1135" w:type="dxa"/>
            <w:shd w:val="clear" w:color="auto" w:fill="D9D9D9"/>
          </w:tcPr>
          <w:p w:rsidR="00B20E3B" w:rsidRDefault="00B20E3B" w:rsidP="00917640">
            <w:pPr>
              <w:spacing w:before="60"/>
              <w:jc w:val="center"/>
              <w:rPr>
                <w:rFonts w:eastAsia="SimSun"/>
                <w:b/>
                <w:sz w:val="22"/>
                <w:lang w:eastAsia="zh-CN"/>
              </w:rPr>
            </w:pPr>
            <w:r>
              <w:rPr>
                <w:rFonts w:eastAsia="SimSun"/>
                <w:b/>
                <w:sz w:val="22"/>
                <w:lang w:eastAsia="zh-CN"/>
              </w:rPr>
              <w:t xml:space="preserve">1. </w:t>
            </w:r>
            <w:r>
              <w:rPr>
                <w:rFonts w:eastAsia="SimSun" w:hint="eastAsia"/>
                <w:b/>
                <w:sz w:val="22"/>
                <w:lang w:eastAsia="zh-CN"/>
              </w:rPr>
              <w:t>RR</w:t>
            </w:r>
          </w:p>
        </w:tc>
        <w:tc>
          <w:tcPr>
            <w:tcW w:w="1843" w:type="dxa"/>
            <w:shd w:val="clear" w:color="auto" w:fill="D9D9D9"/>
          </w:tcPr>
          <w:p w:rsidR="00B20E3B" w:rsidRDefault="00B20E3B" w:rsidP="00917640">
            <w:pPr>
              <w:spacing w:before="60"/>
              <w:jc w:val="center"/>
              <w:rPr>
                <w:rFonts w:eastAsia="SimSun"/>
                <w:b/>
                <w:sz w:val="22"/>
                <w:lang w:eastAsia="zh-CN"/>
              </w:rPr>
            </w:pPr>
            <w:r>
              <w:rPr>
                <w:rFonts w:eastAsia="SimSun"/>
                <w:b/>
                <w:sz w:val="22"/>
                <w:lang w:eastAsia="zh-CN"/>
              </w:rPr>
              <w:t>2. Frequency Ranges</w:t>
            </w:r>
          </w:p>
        </w:tc>
        <w:tc>
          <w:tcPr>
            <w:tcW w:w="2687" w:type="dxa"/>
            <w:shd w:val="clear" w:color="auto" w:fill="D9D9D9"/>
          </w:tcPr>
          <w:p w:rsidR="00B20E3B" w:rsidRPr="00F24907" w:rsidRDefault="00B20E3B" w:rsidP="00917640">
            <w:pPr>
              <w:spacing w:before="60"/>
              <w:jc w:val="center"/>
              <w:rPr>
                <w:rFonts w:eastAsia="SimSun"/>
                <w:b/>
                <w:sz w:val="22"/>
                <w:lang w:eastAsia="zh-CN"/>
              </w:rPr>
            </w:pPr>
            <w:r>
              <w:rPr>
                <w:rFonts w:eastAsia="SimSun"/>
                <w:b/>
                <w:sz w:val="22"/>
                <w:lang w:eastAsia="zh-CN"/>
              </w:rPr>
              <w:t xml:space="preserve">3. IMT or Services currently using and future planned </w:t>
            </w:r>
          </w:p>
        </w:tc>
        <w:tc>
          <w:tcPr>
            <w:tcW w:w="1843" w:type="dxa"/>
            <w:shd w:val="clear" w:color="auto" w:fill="D9D9D9"/>
          </w:tcPr>
          <w:p w:rsidR="00B20E3B" w:rsidRPr="00B20E3B" w:rsidRDefault="00B20E3B" w:rsidP="00917640">
            <w:pPr>
              <w:spacing w:before="60"/>
              <w:jc w:val="center"/>
              <w:rPr>
                <w:rFonts w:eastAsia="Times New Roman"/>
                <w:b/>
                <w:sz w:val="22"/>
                <w:lang w:eastAsia="zh-CN"/>
              </w:rPr>
            </w:pPr>
            <w:r>
              <w:rPr>
                <w:b/>
                <w:sz w:val="22"/>
              </w:rPr>
              <w:t xml:space="preserve">4. Interest in introduction of HAPS IMT </w:t>
            </w:r>
          </w:p>
        </w:tc>
        <w:tc>
          <w:tcPr>
            <w:tcW w:w="2274" w:type="dxa"/>
            <w:shd w:val="clear" w:color="auto" w:fill="D9D9D9"/>
          </w:tcPr>
          <w:p w:rsidR="00B20E3B" w:rsidRPr="00B20E3B" w:rsidDel="00257ABB" w:rsidRDefault="00B20E3B" w:rsidP="00917640">
            <w:pPr>
              <w:spacing w:before="60"/>
              <w:jc w:val="center"/>
              <w:rPr>
                <w:rFonts w:eastAsia="Times New Roman"/>
                <w:b/>
                <w:sz w:val="22"/>
                <w:lang w:eastAsia="zh-CN"/>
              </w:rPr>
            </w:pPr>
            <w:r w:rsidRPr="00B20E3B">
              <w:rPr>
                <w:rFonts w:eastAsia="Times New Roman"/>
                <w:b/>
                <w:sz w:val="22"/>
                <w:lang w:eastAsia="zh-CN"/>
              </w:rPr>
              <w:t>5. Concerned services or systems in terms of sharing and compatibility with HAPS IMT base stations</w:t>
            </w:r>
            <w:r w:rsidRPr="00B20E3B">
              <w:rPr>
                <w:rFonts w:eastAsia="Times New Roman"/>
                <w:b/>
                <w:sz w:val="22"/>
                <w:lang w:eastAsia="zh-CN"/>
              </w:rPr>
              <w:br/>
            </w:r>
            <w:r>
              <w:rPr>
                <w:rFonts w:eastAsia="SimSun" w:hint="eastAsia"/>
                <w:b/>
                <w:sz w:val="22"/>
                <w:lang w:eastAsia="zh-CN"/>
              </w:rPr>
              <w:t xml:space="preserve">(Please </w:t>
            </w:r>
            <w:r>
              <w:rPr>
                <w:rFonts w:eastAsia="SimSun"/>
                <w:b/>
                <w:sz w:val="22"/>
                <w:lang w:eastAsia="zh-CN"/>
              </w:rPr>
              <w:t>describe reasons as well</w:t>
            </w:r>
            <w:r>
              <w:rPr>
                <w:rFonts w:eastAsia="SimSun" w:hint="eastAsia"/>
                <w:b/>
                <w:sz w:val="22"/>
                <w:lang w:eastAsia="zh-CN"/>
              </w:rPr>
              <w:t>)</w:t>
            </w:r>
          </w:p>
        </w:tc>
      </w:tr>
      <w:tr w:rsidR="00B20E3B" w:rsidRPr="00F24907" w:rsidTr="00B20E3B">
        <w:trPr>
          <w:trHeight w:val="303"/>
          <w:jc w:val="center"/>
        </w:trPr>
        <w:tc>
          <w:tcPr>
            <w:tcW w:w="1135" w:type="dxa"/>
            <w:vMerge w:val="restart"/>
            <w:shd w:val="clear" w:color="auto" w:fill="D9D9D9"/>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5.388</w:t>
            </w:r>
          </w:p>
        </w:tc>
        <w:tc>
          <w:tcPr>
            <w:tcW w:w="1843" w:type="dxa"/>
            <w:vMerge w:val="restart"/>
            <w:shd w:val="clear" w:color="auto" w:fill="D9D9D9"/>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2 110-2 200 MHz</w:t>
            </w:r>
          </w:p>
        </w:tc>
        <w:tc>
          <w:tcPr>
            <w:tcW w:w="2687" w:type="dxa"/>
            <w:shd w:val="clear" w:color="auto" w:fill="D9D9D9"/>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ed/>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IMT</w:t>
            </w:r>
          </w:p>
        </w:tc>
        <w:tc>
          <w:tcPr>
            <w:tcW w:w="1843" w:type="dxa"/>
            <w:vMerge w:val="restart"/>
            <w:shd w:val="clear" w:color="auto" w:fill="D9D9D9"/>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ed/>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shd w:val="clear" w:color="auto" w:fill="D9D9D9"/>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MSS (s/E), 2170-2200 MHz, widly covered</w:t>
            </w:r>
            <w:r w:rsidRPr="00B20E3B">
              <w:rPr>
                <w:rFonts w:eastAsia="Times New Roman"/>
                <w:sz w:val="22"/>
                <w:lang w:eastAsia="zh-CN"/>
              </w:rPr>
              <w:fldChar w:fldCharType="end"/>
            </w:r>
          </w:p>
        </w:tc>
      </w:tr>
      <w:tr w:rsidR="00B20E3B" w:rsidRPr="00F24907" w:rsidTr="00B20E3B">
        <w:trPr>
          <w:trHeight w:val="303"/>
          <w:jc w:val="center"/>
        </w:trPr>
        <w:tc>
          <w:tcPr>
            <w:tcW w:w="1135" w:type="dxa"/>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shd w:val="clear" w:color="auto" w:fill="D9D9D9"/>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B20E3B">
        <w:trPr>
          <w:trHeight w:val="303"/>
          <w:jc w:val="center"/>
        </w:trPr>
        <w:tc>
          <w:tcPr>
            <w:tcW w:w="1135" w:type="dxa"/>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shd w:val="clear" w:color="auto" w:fill="D9D9D9"/>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 xml:space="preserve"> 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B20E3B">
        <w:trPr>
          <w:trHeight w:val="303"/>
          <w:jc w:val="center"/>
        </w:trPr>
        <w:tc>
          <w:tcPr>
            <w:tcW w:w="1135" w:type="dxa"/>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shd w:val="clear" w:color="auto" w:fill="D9D9D9"/>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SPACE RESEARCH (deep space)</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B20E3B">
        <w:trPr>
          <w:trHeight w:val="303"/>
          <w:jc w:val="center"/>
        </w:trPr>
        <w:tc>
          <w:tcPr>
            <w:tcW w:w="1135" w:type="dxa"/>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shd w:val="clear" w:color="auto" w:fill="D9D9D9"/>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ed/>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MOBILE-SATELLITE (space-to-Earth)</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B20E3B">
        <w:trPr>
          <w:trHeight w:val="303"/>
          <w:jc w:val="center"/>
        </w:trPr>
        <w:tc>
          <w:tcPr>
            <w:tcW w:w="1135" w:type="dxa"/>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shd w:val="clear" w:color="auto" w:fill="D9D9D9"/>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bl>
    <w:p w:rsidR="00B20E3B" w:rsidRPr="00BD4E73" w:rsidRDefault="00B20E3B" w:rsidP="00B20E3B">
      <w:pPr>
        <w:tabs>
          <w:tab w:val="left" w:pos="794"/>
          <w:tab w:val="left" w:pos="1191"/>
          <w:tab w:val="left" w:pos="1588"/>
          <w:tab w:val="left" w:pos="1985"/>
        </w:tabs>
        <w:overflowPunct w:val="0"/>
        <w:autoSpaceDE w:val="0"/>
        <w:autoSpaceDN w:val="0"/>
        <w:adjustRightInd w:val="0"/>
        <w:spacing w:before="120" w:after="120"/>
        <w:textAlignment w:val="baseline"/>
        <w:rPr>
          <w:rFonts w:eastAsia="MS Mincho"/>
          <w:lang w:eastAsia="ja-JP" w:bidi="th-TH"/>
        </w:rPr>
      </w:pPr>
    </w:p>
    <w:p w:rsidR="00B20E3B" w:rsidRPr="00B20E3B" w:rsidRDefault="00B20E3B" w:rsidP="00B20E3B">
      <w:pPr>
        <w:tabs>
          <w:tab w:val="left" w:pos="794"/>
          <w:tab w:val="left" w:pos="1191"/>
          <w:tab w:val="left" w:pos="1588"/>
          <w:tab w:val="left" w:pos="1985"/>
        </w:tabs>
        <w:overflowPunct w:val="0"/>
        <w:autoSpaceDE w:val="0"/>
        <w:autoSpaceDN w:val="0"/>
        <w:adjustRightInd w:val="0"/>
        <w:spacing w:before="120" w:afterLines="50" w:after="120"/>
        <w:textAlignment w:val="baseline"/>
        <w:outlineLvl w:val="0"/>
        <w:rPr>
          <w:rFonts w:eastAsia="Times New Roman"/>
          <w:b/>
          <w:color w:val="000000"/>
          <w:lang w:eastAsia="zh-CN"/>
        </w:rPr>
      </w:pPr>
      <w:r w:rsidRPr="00B20E3B">
        <w:rPr>
          <w:rFonts w:eastAsia="Times New Roman" w:hint="eastAsia"/>
          <w:b/>
          <w:color w:val="000000"/>
          <w:lang w:eastAsia="zh-CN"/>
        </w:rPr>
        <w:t>Answer:</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
        <w:gridCol w:w="1843"/>
        <w:gridCol w:w="2687"/>
        <w:gridCol w:w="1843"/>
        <w:gridCol w:w="2274"/>
      </w:tblGrid>
      <w:tr w:rsidR="00B20E3B" w:rsidRPr="00F24907" w:rsidTr="00917640">
        <w:trPr>
          <w:trHeight w:val="879"/>
          <w:jc w:val="center"/>
        </w:trPr>
        <w:tc>
          <w:tcPr>
            <w:tcW w:w="1135" w:type="dxa"/>
            <w:gridSpan w:val="2"/>
          </w:tcPr>
          <w:p w:rsidR="00B20E3B" w:rsidRDefault="00B20E3B" w:rsidP="00917640">
            <w:pPr>
              <w:spacing w:before="60"/>
              <w:jc w:val="center"/>
              <w:rPr>
                <w:rFonts w:eastAsia="SimSun"/>
                <w:b/>
                <w:sz w:val="22"/>
                <w:lang w:eastAsia="zh-CN"/>
              </w:rPr>
            </w:pPr>
            <w:r>
              <w:rPr>
                <w:rFonts w:eastAsia="SimSun"/>
                <w:b/>
                <w:sz w:val="22"/>
                <w:lang w:eastAsia="zh-CN"/>
              </w:rPr>
              <w:t xml:space="preserve">1. </w:t>
            </w:r>
            <w:r>
              <w:rPr>
                <w:rFonts w:eastAsia="SimSun" w:hint="eastAsia"/>
                <w:b/>
                <w:sz w:val="22"/>
                <w:lang w:eastAsia="zh-CN"/>
              </w:rPr>
              <w:t>RR</w:t>
            </w:r>
          </w:p>
        </w:tc>
        <w:tc>
          <w:tcPr>
            <w:tcW w:w="1843" w:type="dxa"/>
          </w:tcPr>
          <w:p w:rsidR="00B20E3B" w:rsidRDefault="00B20E3B" w:rsidP="00917640">
            <w:pPr>
              <w:spacing w:before="60"/>
              <w:jc w:val="center"/>
              <w:rPr>
                <w:rFonts w:eastAsia="SimSun"/>
                <w:b/>
                <w:sz w:val="22"/>
                <w:lang w:eastAsia="zh-CN"/>
              </w:rPr>
            </w:pPr>
            <w:r>
              <w:rPr>
                <w:rFonts w:eastAsia="SimSun"/>
                <w:b/>
                <w:sz w:val="22"/>
                <w:lang w:eastAsia="zh-CN"/>
              </w:rPr>
              <w:t>2. Frequency Ranges</w:t>
            </w:r>
          </w:p>
        </w:tc>
        <w:tc>
          <w:tcPr>
            <w:tcW w:w="2687" w:type="dxa"/>
          </w:tcPr>
          <w:p w:rsidR="00B20E3B" w:rsidRPr="00F24907" w:rsidRDefault="00B20E3B" w:rsidP="00917640">
            <w:pPr>
              <w:spacing w:before="60"/>
              <w:jc w:val="center"/>
              <w:rPr>
                <w:rFonts w:eastAsia="SimSun"/>
                <w:b/>
                <w:sz w:val="22"/>
                <w:lang w:eastAsia="zh-CN"/>
              </w:rPr>
            </w:pPr>
            <w:r>
              <w:rPr>
                <w:rFonts w:eastAsia="SimSun"/>
                <w:b/>
                <w:sz w:val="22"/>
                <w:lang w:eastAsia="zh-CN"/>
              </w:rPr>
              <w:t xml:space="preserve">3. IMT or Services currently using and future planned </w:t>
            </w:r>
          </w:p>
        </w:tc>
        <w:tc>
          <w:tcPr>
            <w:tcW w:w="1843" w:type="dxa"/>
          </w:tcPr>
          <w:p w:rsidR="00B20E3B" w:rsidRPr="00B20E3B" w:rsidRDefault="00B20E3B" w:rsidP="00917640">
            <w:pPr>
              <w:spacing w:before="60"/>
              <w:jc w:val="center"/>
              <w:rPr>
                <w:rFonts w:eastAsia="Times New Roman"/>
                <w:b/>
                <w:sz w:val="22"/>
                <w:lang w:eastAsia="zh-CN"/>
              </w:rPr>
            </w:pPr>
            <w:r>
              <w:rPr>
                <w:b/>
                <w:sz w:val="22"/>
              </w:rPr>
              <w:t>4. Interest in introduction of HAPS IMT</w:t>
            </w:r>
          </w:p>
        </w:tc>
        <w:tc>
          <w:tcPr>
            <w:tcW w:w="2274" w:type="dxa"/>
          </w:tcPr>
          <w:p w:rsidR="00B20E3B" w:rsidRPr="00B20E3B" w:rsidDel="00257ABB" w:rsidRDefault="00B20E3B" w:rsidP="00917640">
            <w:pPr>
              <w:spacing w:before="60"/>
              <w:jc w:val="center"/>
              <w:rPr>
                <w:rFonts w:eastAsia="Times New Roman"/>
                <w:b/>
                <w:sz w:val="22"/>
                <w:lang w:eastAsia="zh-CN"/>
              </w:rPr>
            </w:pPr>
            <w:r w:rsidRPr="00B20E3B">
              <w:rPr>
                <w:rFonts w:eastAsia="Times New Roman"/>
                <w:b/>
                <w:sz w:val="22"/>
                <w:lang w:eastAsia="zh-CN"/>
              </w:rPr>
              <w:t>5. Concerned services or systems in terms of sharing and compatibility with HAPS IMT base stations</w:t>
            </w:r>
            <w:r w:rsidRPr="00B20E3B">
              <w:rPr>
                <w:rFonts w:eastAsia="Times New Roman"/>
                <w:b/>
                <w:sz w:val="22"/>
                <w:lang w:eastAsia="zh-CN"/>
              </w:rPr>
              <w:br/>
            </w:r>
            <w:r>
              <w:rPr>
                <w:rFonts w:eastAsia="SimSun" w:hint="eastAsia"/>
                <w:b/>
                <w:sz w:val="22"/>
                <w:lang w:eastAsia="zh-CN"/>
              </w:rPr>
              <w:t xml:space="preserve">(Please </w:t>
            </w:r>
            <w:r>
              <w:rPr>
                <w:rFonts w:eastAsia="SimSun"/>
                <w:b/>
                <w:sz w:val="22"/>
                <w:lang w:eastAsia="zh-CN"/>
              </w:rPr>
              <w:t>describe reasonsas well</w:t>
            </w:r>
            <w:r>
              <w:rPr>
                <w:rFonts w:eastAsia="SimSun" w:hint="eastAsia"/>
                <w:b/>
                <w:sz w:val="22"/>
                <w:lang w:eastAsia="zh-CN"/>
              </w:rPr>
              <w:t>)</w:t>
            </w:r>
          </w:p>
        </w:tc>
      </w:tr>
      <w:tr w:rsidR="00B20E3B" w:rsidRPr="00F24907" w:rsidTr="00917640">
        <w:trPr>
          <w:trHeight w:val="68"/>
          <w:jc w:val="center"/>
        </w:trPr>
        <w:tc>
          <w:tcPr>
            <w:tcW w:w="1135" w:type="dxa"/>
            <w:gridSpan w:val="2"/>
            <w:vMerge w:val="restart"/>
          </w:tcPr>
          <w:p w:rsidR="00B20E3B" w:rsidRDefault="00B20E3B" w:rsidP="00917640">
            <w:pPr>
              <w:tabs>
                <w:tab w:val="center" w:pos="774"/>
              </w:tabs>
              <w:spacing w:before="60"/>
              <w:jc w:val="center"/>
              <w:rPr>
                <w:sz w:val="22"/>
              </w:rPr>
            </w:pPr>
            <w:r>
              <w:rPr>
                <w:rFonts w:hint="eastAsia"/>
                <w:sz w:val="22"/>
              </w:rPr>
              <w:t>5.286AA</w:t>
            </w:r>
          </w:p>
        </w:tc>
        <w:tc>
          <w:tcPr>
            <w:tcW w:w="1843" w:type="dxa"/>
            <w:vMerge w:val="restart"/>
          </w:tcPr>
          <w:p w:rsidR="00B20E3B" w:rsidRDefault="00B20E3B" w:rsidP="00917640">
            <w:pPr>
              <w:tabs>
                <w:tab w:val="center" w:pos="774"/>
              </w:tabs>
              <w:spacing w:before="60"/>
              <w:jc w:val="center"/>
              <w:rPr>
                <w:sz w:val="22"/>
              </w:rPr>
            </w:pPr>
            <w:r>
              <w:rPr>
                <w:sz w:val="22"/>
              </w:rPr>
              <w:t>450-470 MHz</w:t>
            </w:r>
          </w:p>
        </w:tc>
        <w:tc>
          <w:tcPr>
            <w:tcW w:w="2687" w:type="dxa"/>
          </w:tcPr>
          <w:p w:rsidR="00B20E3B" w:rsidRPr="00B20E3B" w:rsidRDefault="00B20E3B" w:rsidP="00917640">
            <w:pPr>
              <w:tabs>
                <w:tab w:val="center" w:pos="774"/>
              </w:tabs>
              <w:spacing w:before="60"/>
              <w:rPr>
                <w:rFonts w:eastAsia="Times New Roman"/>
                <w:sz w:val="22"/>
                <w:szCs w:val="22"/>
                <w:lang w:eastAsia="zh-CN"/>
              </w:rPr>
            </w:pPr>
            <w:r>
              <w:rPr>
                <w:sz w:val="22"/>
                <w:szCs w:val="22"/>
              </w:rPr>
              <w:fldChar w:fldCharType="begin">
                <w:ffData>
                  <w:name w:val="チェック4"/>
                  <w:enabled/>
                  <w:calcOnExit w:val="0"/>
                  <w:checkBox>
                    <w:sizeAuto/>
                    <w:default w:val="0"/>
                    <w:checked w:val="0"/>
                  </w:checkBox>
                </w:ffData>
              </w:fldChar>
            </w:r>
            <w:bookmarkStart w:id="3" w:name="チェック4"/>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bookmarkEnd w:id="3"/>
            <w:r>
              <w:rPr>
                <w:sz w:val="22"/>
                <w:szCs w:val="22"/>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No</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bookmarkStart w:id="4" w:name="OLE_LINK19"/>
        <w:bookmarkStart w:id="5" w:name="OLE_LINK20"/>
        <w:tc>
          <w:tcPr>
            <w:tcW w:w="2274" w:type="dxa"/>
            <w:vMerge w:val="restart"/>
          </w:tcPr>
          <w:p w:rsidR="00B20E3B" w:rsidRPr="00B20E3B" w:rsidDel="009E7BD2"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テキスト2"/>
                  <w:enabled/>
                  <w:calcOnExit w:val="0"/>
                  <w:textInput/>
                </w:ffData>
              </w:fldChar>
            </w:r>
            <w:bookmarkStart w:id="6" w:name="テキスト2"/>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bookmarkEnd w:id="4"/>
            <w:bookmarkEnd w:id="5"/>
            <w:bookmarkEnd w:id="6"/>
          </w:p>
        </w:tc>
      </w:tr>
      <w:tr w:rsidR="00B20E3B" w:rsidRPr="00F24907" w:rsidTr="00917640">
        <w:trPr>
          <w:trHeight w:val="65"/>
          <w:jc w:val="center"/>
        </w:trPr>
        <w:tc>
          <w:tcPr>
            <w:tcW w:w="1135" w:type="dxa"/>
            <w:gridSpan w:val="2"/>
            <w:vMerge/>
          </w:tcPr>
          <w:p w:rsidR="00B20E3B" w:rsidRPr="00637B40" w:rsidRDefault="00B20E3B" w:rsidP="00917640">
            <w:pPr>
              <w:spacing w:before="60"/>
              <w:jc w:val="center"/>
              <w:rPr>
                <w:rFonts w:eastAsia="MS PGothic"/>
                <w:sz w:val="22"/>
                <w:lang w:eastAsia="zh-CN"/>
              </w:rPr>
            </w:pPr>
          </w:p>
        </w:tc>
        <w:tc>
          <w:tcPr>
            <w:tcW w:w="1843" w:type="dxa"/>
            <w:vMerge/>
          </w:tcPr>
          <w:p w:rsidR="00B20E3B" w:rsidRPr="00637B40" w:rsidRDefault="00B20E3B" w:rsidP="00917640">
            <w:pPr>
              <w:spacing w:before="60"/>
              <w:jc w:val="center"/>
              <w:rPr>
                <w:rFonts w:eastAsia="MS PGothic"/>
                <w:sz w:val="22"/>
                <w:lang w:eastAsia="zh-CN"/>
              </w:rPr>
            </w:pPr>
          </w:p>
        </w:tc>
        <w:tc>
          <w:tcPr>
            <w:tcW w:w="2687" w:type="dxa"/>
          </w:tcPr>
          <w:p w:rsidR="00B20E3B" w:rsidRDefault="00B20E3B" w:rsidP="00917640">
            <w:pPr>
              <w:spacing w:before="60"/>
              <w:rPr>
                <w:rFonts w:eastAsia="MS PGothic"/>
                <w:sz w:val="22"/>
                <w:szCs w:val="22"/>
                <w:lang w:eastAsia="zh-CN"/>
              </w:rPr>
            </w:pPr>
            <w:r>
              <w:rPr>
                <w:sz w:val="22"/>
                <w:szCs w:val="22"/>
              </w:rPr>
              <w:fldChar w:fldCharType="begin">
                <w:ffData>
                  <w:name w:val="チェック5"/>
                  <w:enabled/>
                  <w:calcOnExit w:val="0"/>
                  <w:checkBox>
                    <w:sizeAuto/>
                    <w:default w:val="0"/>
                  </w:checkBox>
                </w:ffData>
              </w:fldChar>
            </w:r>
            <w:bookmarkStart w:id="7" w:name="チェック5"/>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bookmarkEnd w:id="7"/>
            <w:r>
              <w:rPr>
                <w:sz w:val="22"/>
                <w:szCs w:val="22"/>
              </w:rPr>
              <w:t>FIXED</w:t>
            </w:r>
          </w:p>
        </w:tc>
        <w:tc>
          <w:tcPr>
            <w:tcW w:w="1843" w:type="dxa"/>
            <w:vMerge/>
          </w:tcPr>
          <w:p w:rsidR="00B20E3B" w:rsidRPr="00B20E3B" w:rsidRDefault="00B20E3B" w:rsidP="00917640">
            <w:pPr>
              <w:spacing w:before="60"/>
              <w:rPr>
                <w:rFonts w:eastAsia="Times New Roman"/>
                <w:sz w:val="22"/>
                <w:lang w:eastAsia="zh-CN"/>
              </w:rPr>
            </w:pPr>
          </w:p>
        </w:tc>
        <w:tc>
          <w:tcPr>
            <w:tcW w:w="2274" w:type="dxa"/>
            <w:vMerge/>
          </w:tcPr>
          <w:p w:rsidR="00B20E3B" w:rsidRPr="00B20E3B" w:rsidDel="009E7BD2" w:rsidRDefault="00B20E3B" w:rsidP="00917640">
            <w:pPr>
              <w:spacing w:before="60"/>
              <w:rPr>
                <w:rFonts w:eastAsia="Times New Roman"/>
                <w:sz w:val="22"/>
                <w:lang w:eastAsia="zh-CN"/>
              </w:rPr>
            </w:pPr>
          </w:p>
        </w:tc>
      </w:tr>
      <w:tr w:rsidR="00B20E3B" w:rsidRPr="00F24907" w:rsidTr="00917640">
        <w:trPr>
          <w:trHeight w:val="65"/>
          <w:jc w:val="center"/>
        </w:trPr>
        <w:tc>
          <w:tcPr>
            <w:tcW w:w="1135" w:type="dxa"/>
            <w:gridSpan w:val="2"/>
            <w:vMerge/>
          </w:tcPr>
          <w:p w:rsidR="00B20E3B" w:rsidRPr="00637B40" w:rsidRDefault="00B20E3B" w:rsidP="00917640">
            <w:pPr>
              <w:spacing w:before="60"/>
              <w:jc w:val="center"/>
              <w:rPr>
                <w:rFonts w:eastAsia="MS PGothic"/>
                <w:sz w:val="22"/>
                <w:lang w:eastAsia="zh-CN"/>
              </w:rPr>
            </w:pPr>
          </w:p>
        </w:tc>
        <w:tc>
          <w:tcPr>
            <w:tcW w:w="1843" w:type="dxa"/>
            <w:vMerge/>
          </w:tcPr>
          <w:p w:rsidR="00B20E3B" w:rsidRPr="00637B40" w:rsidRDefault="00B20E3B" w:rsidP="00917640">
            <w:pPr>
              <w:spacing w:before="60"/>
              <w:jc w:val="center"/>
              <w:rPr>
                <w:rFonts w:eastAsia="MS PGothic"/>
                <w:sz w:val="22"/>
                <w:lang w:eastAsia="zh-CN"/>
              </w:rPr>
            </w:pPr>
          </w:p>
        </w:tc>
        <w:tc>
          <w:tcPr>
            <w:tcW w:w="2687" w:type="dxa"/>
          </w:tcPr>
          <w:p w:rsidR="00B20E3B" w:rsidRDefault="00B20E3B" w:rsidP="00917640">
            <w:pPr>
              <w:spacing w:before="60"/>
              <w:rPr>
                <w:rFonts w:eastAsia="MS PGothic"/>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B20E3B" w:rsidRDefault="00B20E3B" w:rsidP="00917640">
            <w:pPr>
              <w:spacing w:before="60"/>
              <w:rPr>
                <w:rFonts w:eastAsia="Times New Roman"/>
                <w:sz w:val="22"/>
                <w:lang w:eastAsia="zh-CN"/>
              </w:rPr>
            </w:pPr>
          </w:p>
        </w:tc>
        <w:tc>
          <w:tcPr>
            <w:tcW w:w="2274" w:type="dxa"/>
            <w:vMerge/>
          </w:tcPr>
          <w:p w:rsidR="00B20E3B" w:rsidRPr="00B20E3B" w:rsidDel="009E7BD2" w:rsidRDefault="00B20E3B" w:rsidP="00917640">
            <w:pPr>
              <w:spacing w:before="60"/>
              <w:rPr>
                <w:rFonts w:eastAsia="Times New Roman"/>
                <w:sz w:val="22"/>
                <w:lang w:eastAsia="zh-CN"/>
              </w:rPr>
            </w:pPr>
          </w:p>
        </w:tc>
      </w:tr>
      <w:tr w:rsidR="00B20E3B" w:rsidRPr="00F24907" w:rsidTr="00917640">
        <w:trPr>
          <w:trHeight w:val="65"/>
          <w:jc w:val="center"/>
        </w:trPr>
        <w:tc>
          <w:tcPr>
            <w:tcW w:w="1135" w:type="dxa"/>
            <w:gridSpan w:val="2"/>
            <w:vMerge/>
          </w:tcPr>
          <w:p w:rsidR="00B20E3B" w:rsidRPr="00637B40" w:rsidRDefault="00B20E3B" w:rsidP="00917640">
            <w:pPr>
              <w:spacing w:before="60"/>
              <w:jc w:val="center"/>
              <w:rPr>
                <w:rFonts w:eastAsia="MS PGothic"/>
                <w:sz w:val="22"/>
                <w:lang w:eastAsia="zh-CN"/>
              </w:rPr>
            </w:pPr>
          </w:p>
        </w:tc>
        <w:tc>
          <w:tcPr>
            <w:tcW w:w="1843" w:type="dxa"/>
            <w:vMerge/>
          </w:tcPr>
          <w:p w:rsidR="00B20E3B" w:rsidRPr="00637B40" w:rsidRDefault="00B20E3B" w:rsidP="00917640">
            <w:pPr>
              <w:spacing w:before="60"/>
              <w:jc w:val="center"/>
              <w:rPr>
                <w:rFonts w:eastAsia="MS PGothic"/>
                <w:sz w:val="22"/>
                <w:lang w:eastAsia="zh-CN"/>
              </w:rPr>
            </w:pPr>
          </w:p>
        </w:tc>
        <w:tc>
          <w:tcPr>
            <w:tcW w:w="2687" w:type="dxa"/>
          </w:tcPr>
          <w:p w:rsidR="00B20E3B" w:rsidRPr="006224CA" w:rsidRDefault="00B20E3B" w:rsidP="00917640">
            <w:pPr>
              <w:spacing w:before="60"/>
              <w:rPr>
                <w:sz w:val="22"/>
                <w:szCs w:val="22"/>
              </w:rPr>
            </w:pPr>
            <w:r w:rsidRPr="005219AD">
              <w:rPr>
                <w:sz w:val="22"/>
                <w:szCs w:val="22"/>
                <w:lang w:eastAsia="ja-JP"/>
              </w:rPr>
              <w:fldChar w:fldCharType="begin">
                <w:ffData>
                  <w:name w:val="チェック10"/>
                  <w:enabled/>
                  <w:calcOnExit w:val="0"/>
                  <w:checkBox>
                    <w:sizeAuto/>
                    <w:default w:val="0"/>
                  </w:checkBox>
                </w:ffData>
              </w:fldChar>
            </w:r>
            <w:r w:rsidRPr="00BD4E73">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5219AD">
              <w:rPr>
                <w:sz w:val="22"/>
                <w:szCs w:val="22"/>
                <w:lang w:eastAsia="ja-JP"/>
              </w:rPr>
              <w:fldChar w:fldCharType="end"/>
            </w:r>
            <w:r w:rsidRPr="00BD4E73">
              <w:rPr>
                <w:sz w:val="22"/>
                <w:szCs w:val="22"/>
                <w:lang w:eastAsia="ja-JP"/>
              </w:rPr>
              <w:t xml:space="preserve"> Others</w:t>
            </w:r>
            <w:r w:rsidRPr="00BD4E73">
              <w:rPr>
                <w:sz w:val="22"/>
                <w:szCs w:val="22"/>
                <w:lang w:eastAsia="ja-JP"/>
              </w:rPr>
              <w:br/>
            </w:r>
            <w:r w:rsidRPr="00BD4E73">
              <w:rPr>
                <w:sz w:val="22"/>
                <w:szCs w:val="22"/>
                <w:lang w:eastAsia="ja-JP"/>
              </w:rPr>
              <w:fldChar w:fldCharType="begin">
                <w:ffData>
                  <w:name w:val="テキスト1"/>
                  <w:enabled/>
                  <w:calcOnExit w:val="0"/>
                  <w:textInput>
                    <w:default w:val="Please put the service"/>
                  </w:textInput>
                </w:ffData>
              </w:fldChar>
            </w:r>
            <w:r w:rsidRPr="00BD4E73">
              <w:rPr>
                <w:sz w:val="22"/>
                <w:szCs w:val="22"/>
                <w:lang w:eastAsia="ja-JP"/>
              </w:rPr>
              <w:instrText xml:space="preserve"> FORMTEXT </w:instrText>
            </w:r>
            <w:r w:rsidRPr="00BD4E73">
              <w:rPr>
                <w:sz w:val="22"/>
                <w:szCs w:val="22"/>
                <w:lang w:eastAsia="ja-JP"/>
              </w:rPr>
            </w:r>
            <w:r w:rsidRPr="00BD4E73">
              <w:rPr>
                <w:sz w:val="22"/>
                <w:szCs w:val="22"/>
                <w:lang w:eastAsia="ja-JP"/>
              </w:rPr>
              <w:fldChar w:fldCharType="separate"/>
            </w:r>
            <w:r w:rsidRPr="00BD4E73">
              <w:rPr>
                <w:noProof/>
                <w:sz w:val="22"/>
                <w:szCs w:val="22"/>
                <w:lang w:eastAsia="ja-JP"/>
              </w:rPr>
              <w:t>Please put the service</w:t>
            </w:r>
            <w:r w:rsidRPr="00BD4E73">
              <w:rPr>
                <w:sz w:val="22"/>
                <w:szCs w:val="22"/>
                <w:lang w:eastAsia="ja-JP"/>
              </w:rPr>
              <w:fldChar w:fldCharType="end"/>
            </w:r>
          </w:p>
        </w:tc>
        <w:tc>
          <w:tcPr>
            <w:tcW w:w="1843" w:type="dxa"/>
            <w:vMerge/>
          </w:tcPr>
          <w:p w:rsidR="00B20E3B" w:rsidRPr="00B20E3B" w:rsidRDefault="00B20E3B" w:rsidP="00917640">
            <w:pPr>
              <w:spacing w:before="60"/>
              <w:rPr>
                <w:rFonts w:eastAsia="Times New Roman"/>
                <w:sz w:val="22"/>
                <w:lang w:eastAsia="zh-CN"/>
              </w:rPr>
            </w:pPr>
          </w:p>
        </w:tc>
        <w:tc>
          <w:tcPr>
            <w:tcW w:w="2274" w:type="dxa"/>
            <w:vMerge/>
          </w:tcPr>
          <w:p w:rsidR="00B20E3B" w:rsidRPr="00B20E3B" w:rsidDel="009E7BD2" w:rsidRDefault="00B20E3B" w:rsidP="00917640">
            <w:pPr>
              <w:spacing w:before="60"/>
              <w:rPr>
                <w:rFonts w:eastAsia="Times New Roman"/>
                <w:sz w:val="22"/>
                <w:lang w:eastAsia="zh-CN"/>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w:t>
            </w:r>
            <w:r w:rsidRPr="00B20E3B">
              <w:rPr>
                <w:rFonts w:eastAsia="Times New Roman"/>
                <w:sz w:val="22"/>
                <w:lang w:eastAsia="zh-CN"/>
              </w:rPr>
              <w:t>.</w:t>
            </w:r>
            <w:r w:rsidRPr="00B20E3B">
              <w:rPr>
                <w:rFonts w:eastAsia="Times New Roman" w:hint="eastAsia"/>
                <w:sz w:val="22"/>
                <w:lang w:eastAsia="zh-CN"/>
              </w:rPr>
              <w:t>296A</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sz w:val="22"/>
                <w:lang w:eastAsia="zh-CN"/>
              </w:rPr>
              <w:t>470-698 MHz</w:t>
            </w: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ed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ed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BROADCASTING</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szCs w:val="22"/>
                <w:lang w:eastAsia="zh-CN"/>
              </w:rPr>
              <w:t>RADIONAVIGATION</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w:t>
            </w:r>
            <w:r w:rsidRPr="00B20E3B">
              <w:rPr>
                <w:rFonts w:eastAsia="Times New Roman"/>
                <w:sz w:val="22"/>
                <w:lang w:eastAsia="zh-CN"/>
              </w:rPr>
              <w:t>.</w:t>
            </w:r>
            <w:r w:rsidRPr="00B20E3B">
              <w:rPr>
                <w:rFonts w:eastAsia="Times New Roman" w:hint="eastAsia"/>
                <w:sz w:val="22"/>
                <w:lang w:eastAsia="zh-CN"/>
              </w:rPr>
              <w:t>296A</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sz w:val="22"/>
                <w:lang w:eastAsia="zh-CN"/>
              </w:rPr>
              <w:t>610-698 MHz</w:t>
            </w: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Pr>
                <w:rFonts w:eastAsia="MS PGothic"/>
                <w:sz w:val="22"/>
              </w:rPr>
              <w:fldChar w:fldCharType="begin">
                <w:ffData>
                  <w:name w:val="テキスト3"/>
                  <w:enabled/>
                  <w:calcOnExit w:val="0"/>
                  <w:textInput/>
                </w:ffData>
              </w:fldChar>
            </w:r>
            <w:bookmarkStart w:id="8" w:name="テキスト3"/>
            <w:r>
              <w:rPr>
                <w:rFonts w:eastAsia="MS PGothic"/>
                <w:sz w:val="22"/>
              </w:rPr>
              <w:instrText xml:space="preserve"> FORMTEXT </w:instrText>
            </w:r>
            <w:r>
              <w:rPr>
                <w:rFonts w:eastAsia="MS PGothic"/>
                <w:sz w:val="22"/>
              </w:rPr>
            </w:r>
            <w:r>
              <w:rPr>
                <w:rFonts w:eastAsia="MS PGothic"/>
                <w:sz w:val="22"/>
              </w:rPr>
              <w:fldChar w:fldCharType="separate"/>
            </w:r>
            <w:r>
              <w:rPr>
                <w:rFonts w:eastAsia="MS PGothic"/>
                <w:noProof/>
                <w:sz w:val="22"/>
              </w:rPr>
              <w:t> </w:t>
            </w:r>
            <w:r>
              <w:rPr>
                <w:rFonts w:eastAsia="MS PGothic"/>
                <w:noProof/>
                <w:sz w:val="22"/>
              </w:rPr>
              <w:t> </w:t>
            </w:r>
            <w:r>
              <w:rPr>
                <w:rFonts w:eastAsia="MS PGothic"/>
                <w:noProof/>
                <w:sz w:val="22"/>
              </w:rPr>
              <w:t> </w:t>
            </w:r>
            <w:r>
              <w:rPr>
                <w:rFonts w:eastAsia="MS PGothic"/>
                <w:noProof/>
                <w:sz w:val="22"/>
              </w:rPr>
              <w:t> </w:t>
            </w:r>
            <w:r>
              <w:rPr>
                <w:rFonts w:eastAsia="MS PGothic"/>
                <w:noProof/>
                <w:sz w:val="22"/>
              </w:rPr>
              <w:t> </w:t>
            </w:r>
            <w:r>
              <w:rPr>
                <w:rFonts w:eastAsia="MS PGothic"/>
                <w:sz w:val="22"/>
              </w:rPr>
              <w:fldChar w:fldCharType="end"/>
            </w:r>
            <w:bookmarkEnd w:id="8"/>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BROADCASTING</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5.313A</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698-790MHz</w:t>
            </w:r>
          </w:p>
        </w:tc>
        <w:tc>
          <w:tcPr>
            <w:tcW w:w="2687" w:type="dxa"/>
          </w:tcPr>
          <w:p w:rsidR="00B20E3B" w:rsidRPr="00B20E3B" w:rsidRDefault="00B20E3B" w:rsidP="00917640">
            <w:pPr>
              <w:spacing w:before="60"/>
              <w:rPr>
                <w:rFonts w:eastAsia="Times New Roman"/>
                <w:sz w:val="22"/>
                <w:szCs w:val="22"/>
                <w:lang w:eastAsia="zh-CN"/>
              </w:rPr>
            </w:pPr>
            <w:r>
              <w:rPr>
                <w:sz w:val="22"/>
                <w:szCs w:val="22"/>
              </w:rPr>
              <w:fldChar w:fldCharType="begin">
                <w:ffData>
                  <w:name w:val="チェック4"/>
                  <w:enabled/>
                  <w:calcOnExit w:val="0"/>
                  <w:checkBox>
                    <w:sizeAuto/>
                    <w:default w:val="0"/>
                    <w:checked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ed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ed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BROADCASTING</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5.317A</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790-960 MHz</w:t>
            </w: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BROADCASTING</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39"/>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5.341C</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1 427-1 452 MHz</w:t>
            </w: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39"/>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SPACE OPERATION (Earth-to-space)</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39"/>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5.346A</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1 452- 1492 MHz</w:t>
            </w: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BROADCASTING</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szCs w:val="22"/>
                <w:lang w:eastAsia="zh-CN"/>
              </w:rPr>
              <w:t>BROADCASTING</w:t>
            </w:r>
            <w:r w:rsidRPr="00B20E3B">
              <w:rPr>
                <w:rFonts w:eastAsia="Times New Roman"/>
                <w:sz w:val="22"/>
                <w:szCs w:val="22"/>
                <w:lang w:eastAsia="zh-CN"/>
              </w:rPr>
              <w:t>-SATELLITE</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5.341C</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sz w:val="22"/>
                <w:lang w:eastAsia="zh-CN"/>
              </w:rPr>
              <w:t>1 492-1 518 MHz</w:t>
            </w: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i/>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i/>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i/>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sz w:val="22"/>
                <w:lang w:eastAsia="zh-CN"/>
              </w:rPr>
              <w:t>5.384A</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1 710-1 885 MHz</w:t>
            </w: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lastRenderedPageBreak/>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lastRenderedPageBreak/>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5.388</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1 885-2 025 MHz</w:t>
            </w: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MOBILE-SATELLITE (Earth-to-space)</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5.388</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hint="eastAsia"/>
                <w:sz w:val="22"/>
                <w:lang w:eastAsia="zh-CN"/>
              </w:rPr>
              <w:t>2 110-2 200 MHz</w:t>
            </w: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SPACE RESEARCH (deep space)</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MOBILE-SATELLITE (space-to-Earth)</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sz w:val="22"/>
                <w:lang w:eastAsia="zh-CN"/>
              </w:rPr>
              <w:t>5.384A</w:t>
            </w:r>
          </w:p>
        </w:tc>
        <w:tc>
          <w:tcPr>
            <w:tcW w:w="1843"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sz w:val="22"/>
                <w:lang w:eastAsia="zh-CN"/>
              </w:rPr>
              <w:t>2 300</w:t>
            </w:r>
            <w:r w:rsidRPr="00B20E3B">
              <w:rPr>
                <w:rFonts w:eastAsia="Times New Roman" w:hint="eastAsia"/>
                <w:sz w:val="22"/>
                <w:lang w:eastAsia="zh-CN"/>
              </w:rPr>
              <w:t>-</w:t>
            </w:r>
            <w:r w:rsidRPr="00B20E3B">
              <w:rPr>
                <w:rFonts w:eastAsia="Times New Roman"/>
                <w:sz w:val="22"/>
                <w:lang w:eastAsia="zh-CN"/>
              </w:rPr>
              <w:t>2400</w:t>
            </w:r>
            <w:r w:rsidRPr="00B20E3B">
              <w:rPr>
                <w:rFonts w:eastAsia="Times New Roman" w:hint="eastAsia"/>
                <w:sz w:val="22"/>
                <w:lang w:eastAsia="zh-CN"/>
              </w:rPr>
              <w:t xml:space="preserve"> MHz</w:t>
            </w: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RADIOLOCATION</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35" w:type="dxa"/>
            <w:gridSpan w:val="2"/>
            <w:vMerge/>
          </w:tcPr>
          <w:p w:rsidR="00B20E3B" w:rsidRPr="00B20E3B" w:rsidRDefault="00B20E3B" w:rsidP="00917640">
            <w:pPr>
              <w:spacing w:before="60"/>
              <w:jc w:val="center"/>
              <w:rPr>
                <w:rFonts w:eastAsia="Times New Roman"/>
                <w:sz w:val="22"/>
                <w:lang w:eastAsia="zh-CN"/>
              </w:rPr>
            </w:pPr>
          </w:p>
        </w:tc>
        <w:tc>
          <w:tcPr>
            <w:tcW w:w="1843" w:type="dxa"/>
            <w:vMerge/>
          </w:tcPr>
          <w:p w:rsidR="00B20E3B" w:rsidRPr="00B20E3B" w:rsidRDefault="00B20E3B" w:rsidP="00917640">
            <w:pPr>
              <w:spacing w:before="60"/>
              <w:jc w:val="center"/>
              <w:rPr>
                <w:rFonts w:eastAsia="Times New Roman"/>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29" w:type="dxa"/>
            <w:vMerge w:val="restart"/>
          </w:tcPr>
          <w:p w:rsidR="00B20E3B" w:rsidRPr="00B20E3B" w:rsidRDefault="00B20E3B" w:rsidP="00917640">
            <w:pPr>
              <w:spacing w:before="60"/>
              <w:jc w:val="center"/>
              <w:rPr>
                <w:rFonts w:eastAsia="Times New Roman"/>
                <w:sz w:val="22"/>
                <w:lang w:eastAsia="zh-CN"/>
              </w:rPr>
            </w:pPr>
            <w:r w:rsidRPr="00B20E3B">
              <w:rPr>
                <w:rFonts w:eastAsia="Times New Roman"/>
                <w:sz w:val="22"/>
                <w:lang w:eastAsia="zh-CN"/>
              </w:rPr>
              <w:t>5.384A</w:t>
            </w:r>
          </w:p>
        </w:tc>
        <w:tc>
          <w:tcPr>
            <w:tcW w:w="1849" w:type="dxa"/>
            <w:gridSpan w:val="2"/>
            <w:vMerge w:val="restart"/>
          </w:tcPr>
          <w:p w:rsidR="00B20E3B" w:rsidRPr="00B20E3B" w:rsidRDefault="00B20E3B" w:rsidP="00917640">
            <w:pPr>
              <w:spacing w:before="60"/>
              <w:jc w:val="center"/>
              <w:rPr>
                <w:rFonts w:eastAsia="Times New Roman"/>
                <w:sz w:val="22"/>
                <w:lang w:eastAsia="zh-CN"/>
              </w:rPr>
            </w:pPr>
            <w:r w:rsidRPr="00B20E3B">
              <w:rPr>
                <w:rFonts w:eastAsia="Times New Roman"/>
                <w:sz w:val="22"/>
                <w:lang w:eastAsia="zh-CN"/>
              </w:rPr>
              <w:t>2 500</w:t>
            </w:r>
            <w:r w:rsidRPr="00B20E3B">
              <w:rPr>
                <w:rFonts w:eastAsia="Times New Roman" w:hint="eastAsia"/>
                <w:sz w:val="22"/>
                <w:lang w:eastAsia="zh-CN"/>
              </w:rPr>
              <w:t>-</w:t>
            </w:r>
            <w:r w:rsidRPr="00B20E3B">
              <w:rPr>
                <w:rFonts w:eastAsia="Times New Roman"/>
                <w:sz w:val="22"/>
                <w:lang w:eastAsia="zh-CN"/>
              </w:rPr>
              <w:t>2690</w:t>
            </w:r>
            <w:r w:rsidRPr="00B20E3B">
              <w:rPr>
                <w:rFonts w:eastAsia="Times New Roman" w:hint="eastAsia"/>
                <w:sz w:val="22"/>
                <w:lang w:eastAsia="zh-CN"/>
              </w:rPr>
              <w:t xml:space="preserve"> MHz</w:t>
            </w: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hint="eastAsia"/>
                <w:sz w:val="22"/>
                <w:lang w:eastAsia="zh-CN"/>
              </w:rPr>
              <w:t>IMT</w:t>
            </w:r>
          </w:p>
        </w:tc>
        <w:tc>
          <w:tcPr>
            <w:tcW w:w="1843" w:type="dxa"/>
            <w:vMerge w:val="restart"/>
          </w:tcPr>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6"/>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Yes</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7"/>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 </w:t>
            </w:r>
          </w:p>
          <w:p w:rsidR="00B20E3B" w:rsidRPr="00B20E3B" w:rsidRDefault="00B20E3B" w:rsidP="00917640">
            <w:pPr>
              <w:spacing w:before="60"/>
              <w:rPr>
                <w:rFonts w:eastAsia="Times New Roman"/>
                <w:sz w:val="22"/>
                <w:lang w:eastAsia="zh-CN"/>
              </w:rPr>
            </w:pPr>
            <w:r w:rsidRPr="00B20E3B">
              <w:rPr>
                <w:rFonts w:eastAsia="Times New Roman"/>
                <w:sz w:val="22"/>
                <w:lang w:eastAsia="zh-CN"/>
              </w:rPr>
              <w:fldChar w:fldCharType="begin">
                <w:ffData>
                  <w:name w:val="チェック8"/>
                  <w:enabled/>
                  <w:calcOnExit w:val="0"/>
                  <w:checkBox>
                    <w:sizeAuto/>
                    <w:default w:val="0"/>
                  </w:checkBox>
                </w:ffData>
              </w:fldChar>
            </w:r>
            <w:r w:rsidRPr="00B20E3B">
              <w:rPr>
                <w:rFonts w:eastAsia="Times New Roman"/>
                <w:sz w:val="22"/>
                <w:lang w:eastAsia="zh-CN"/>
              </w:rPr>
              <w:instrText xml:space="preserve"> FORMCHECKBOX </w:instrText>
            </w:r>
            <w:r w:rsidR="000C5BD0">
              <w:rPr>
                <w:rFonts w:eastAsia="Times New Roman"/>
                <w:sz w:val="22"/>
                <w:lang w:eastAsia="zh-CN"/>
              </w:rPr>
            </w:r>
            <w:r w:rsidR="000C5BD0">
              <w:rPr>
                <w:rFonts w:eastAsia="Times New Roman"/>
                <w:sz w:val="22"/>
                <w:lang w:eastAsia="zh-CN"/>
              </w:rPr>
              <w:fldChar w:fldCharType="separate"/>
            </w:r>
            <w:r w:rsidRPr="00B20E3B">
              <w:rPr>
                <w:rFonts w:eastAsia="Times New Roman"/>
                <w:sz w:val="22"/>
                <w:lang w:eastAsia="zh-CN"/>
              </w:rPr>
              <w:fldChar w:fldCharType="end"/>
            </w:r>
            <w:r w:rsidRPr="00B20E3B">
              <w:rPr>
                <w:rFonts w:eastAsia="Times New Roman"/>
                <w:sz w:val="22"/>
                <w:lang w:eastAsia="zh-CN"/>
              </w:rPr>
              <w:t xml:space="preserve"> Not sure</w:t>
            </w:r>
          </w:p>
        </w:tc>
        <w:tc>
          <w:tcPr>
            <w:tcW w:w="2274" w:type="dxa"/>
            <w:vMerge w:val="restart"/>
          </w:tcPr>
          <w:p w:rsidR="00B20E3B" w:rsidRPr="00F24907" w:rsidRDefault="00B20E3B" w:rsidP="00917640">
            <w:pPr>
              <w:spacing w:before="60"/>
              <w:rPr>
                <w:rFonts w:eastAsia="MS PGothic"/>
                <w:sz w:val="22"/>
              </w:rPr>
            </w:pPr>
            <w:r w:rsidRPr="00B20E3B">
              <w:rPr>
                <w:rFonts w:eastAsia="Times New Roman"/>
                <w:sz w:val="22"/>
                <w:lang w:eastAsia="zh-CN"/>
              </w:rPr>
              <w:fldChar w:fldCharType="begin">
                <w:ffData>
                  <w:name w:val="テキスト2"/>
                  <w:enabled/>
                  <w:calcOnExit w:val="0"/>
                  <w:textInput/>
                </w:ffData>
              </w:fldChar>
            </w:r>
            <w:r w:rsidRPr="00B20E3B">
              <w:rPr>
                <w:rFonts w:eastAsia="Times New Roman"/>
                <w:sz w:val="22"/>
                <w:lang w:eastAsia="zh-CN"/>
              </w:rPr>
              <w:instrText xml:space="preserve"> FORMTEXT </w:instrText>
            </w:r>
            <w:r w:rsidRPr="00B20E3B">
              <w:rPr>
                <w:rFonts w:eastAsia="Times New Roman"/>
                <w:sz w:val="22"/>
                <w:lang w:eastAsia="zh-CN"/>
              </w:rPr>
            </w:r>
            <w:r w:rsidRPr="00B20E3B">
              <w:rPr>
                <w:rFonts w:eastAsia="Times New Roman"/>
                <w:sz w:val="22"/>
                <w:lang w:eastAsia="zh-CN"/>
              </w:rPr>
              <w:fldChar w:fldCharType="separate"/>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noProof/>
                <w:sz w:val="22"/>
                <w:lang w:eastAsia="zh-CN"/>
              </w:rPr>
              <w:t> </w:t>
            </w:r>
            <w:r w:rsidRPr="00B20E3B">
              <w:rPr>
                <w:rFonts w:eastAsia="Times New Roman"/>
                <w:sz w:val="22"/>
                <w:lang w:eastAsia="zh-CN"/>
              </w:rPr>
              <w:fldChar w:fldCharType="end"/>
            </w:r>
          </w:p>
        </w:tc>
      </w:tr>
      <w:tr w:rsidR="00B20E3B" w:rsidRPr="00F24907" w:rsidTr="00917640">
        <w:trPr>
          <w:trHeight w:val="303"/>
          <w:jc w:val="center"/>
        </w:trPr>
        <w:tc>
          <w:tcPr>
            <w:tcW w:w="1129" w:type="dxa"/>
            <w:vMerge/>
          </w:tcPr>
          <w:p w:rsidR="00B20E3B" w:rsidRPr="00B20E3B" w:rsidRDefault="00B20E3B" w:rsidP="00917640">
            <w:pPr>
              <w:spacing w:before="60"/>
              <w:jc w:val="center"/>
              <w:rPr>
                <w:rFonts w:eastAsia="Times New Roman"/>
                <w:sz w:val="22"/>
                <w:lang w:eastAsia="zh-CN"/>
              </w:rPr>
            </w:pPr>
          </w:p>
        </w:tc>
        <w:tc>
          <w:tcPr>
            <w:tcW w:w="1849" w:type="dxa"/>
            <w:gridSpan w:val="2"/>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FIXED</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29" w:type="dxa"/>
            <w:vMerge/>
          </w:tcPr>
          <w:p w:rsidR="00B20E3B" w:rsidRPr="00B20E3B" w:rsidRDefault="00B20E3B" w:rsidP="00917640">
            <w:pPr>
              <w:spacing w:before="60"/>
              <w:jc w:val="center"/>
              <w:rPr>
                <w:rFonts w:eastAsia="Times New Roman"/>
                <w:sz w:val="22"/>
                <w:lang w:eastAsia="zh-CN"/>
              </w:rPr>
            </w:pPr>
          </w:p>
        </w:tc>
        <w:tc>
          <w:tcPr>
            <w:tcW w:w="1849" w:type="dxa"/>
            <w:gridSpan w:val="2"/>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Pr>
                <w:sz w:val="22"/>
                <w:szCs w:val="22"/>
              </w:rPr>
              <w:t>MOBILE (other than IMT)</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29" w:type="dxa"/>
            <w:vMerge/>
          </w:tcPr>
          <w:p w:rsidR="00B20E3B" w:rsidRPr="00B20E3B" w:rsidRDefault="00B20E3B" w:rsidP="00917640">
            <w:pPr>
              <w:spacing w:before="60"/>
              <w:jc w:val="center"/>
              <w:rPr>
                <w:rFonts w:eastAsia="Times New Roman"/>
                <w:sz w:val="22"/>
                <w:lang w:eastAsia="zh-CN"/>
              </w:rPr>
            </w:pPr>
          </w:p>
        </w:tc>
        <w:tc>
          <w:tcPr>
            <w:tcW w:w="1849" w:type="dxa"/>
            <w:gridSpan w:val="2"/>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FIXED-SATELLITE (space-to-Earth)</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29" w:type="dxa"/>
            <w:vMerge/>
          </w:tcPr>
          <w:p w:rsidR="00B20E3B" w:rsidRPr="00B20E3B" w:rsidRDefault="00B20E3B" w:rsidP="00917640">
            <w:pPr>
              <w:spacing w:before="60"/>
              <w:jc w:val="center"/>
              <w:rPr>
                <w:rFonts w:eastAsia="Times New Roman"/>
                <w:sz w:val="22"/>
                <w:lang w:eastAsia="zh-CN"/>
              </w:rPr>
            </w:pPr>
          </w:p>
        </w:tc>
        <w:tc>
          <w:tcPr>
            <w:tcW w:w="1849" w:type="dxa"/>
            <w:gridSpan w:val="2"/>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MOBILE-SATELLITE (space-to-Earth)</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29" w:type="dxa"/>
            <w:vMerge/>
          </w:tcPr>
          <w:p w:rsidR="00B20E3B" w:rsidRPr="00B20E3B" w:rsidRDefault="00B20E3B" w:rsidP="00917640">
            <w:pPr>
              <w:spacing w:before="60"/>
              <w:jc w:val="center"/>
              <w:rPr>
                <w:rFonts w:eastAsia="Times New Roman"/>
                <w:sz w:val="22"/>
                <w:lang w:eastAsia="zh-CN"/>
              </w:rPr>
            </w:pPr>
          </w:p>
        </w:tc>
        <w:tc>
          <w:tcPr>
            <w:tcW w:w="1849" w:type="dxa"/>
            <w:gridSpan w:val="2"/>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BROADCASTING-SATELLITE</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29" w:type="dxa"/>
            <w:vMerge/>
          </w:tcPr>
          <w:p w:rsidR="00B20E3B" w:rsidRPr="00B20E3B" w:rsidRDefault="00B20E3B" w:rsidP="00917640">
            <w:pPr>
              <w:spacing w:before="60"/>
              <w:jc w:val="center"/>
              <w:rPr>
                <w:rFonts w:eastAsia="Times New Roman"/>
                <w:sz w:val="22"/>
                <w:lang w:eastAsia="zh-CN"/>
              </w:rPr>
            </w:pPr>
          </w:p>
        </w:tc>
        <w:tc>
          <w:tcPr>
            <w:tcW w:w="1849" w:type="dxa"/>
            <w:gridSpan w:val="2"/>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FIXED-SATELLITE(Earth-to-space)</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29" w:type="dxa"/>
            <w:vMerge/>
          </w:tcPr>
          <w:p w:rsidR="00B20E3B" w:rsidRPr="00B20E3B" w:rsidRDefault="00B20E3B" w:rsidP="00917640">
            <w:pPr>
              <w:spacing w:before="60"/>
              <w:jc w:val="center"/>
              <w:rPr>
                <w:rFonts w:eastAsia="Times New Roman"/>
                <w:sz w:val="22"/>
                <w:lang w:eastAsia="zh-CN"/>
              </w:rPr>
            </w:pPr>
          </w:p>
        </w:tc>
        <w:tc>
          <w:tcPr>
            <w:tcW w:w="1849" w:type="dxa"/>
            <w:gridSpan w:val="2"/>
            <w:vMerge/>
          </w:tcPr>
          <w:p w:rsidR="00B20E3B" w:rsidRPr="00B20E3B" w:rsidRDefault="00B20E3B" w:rsidP="00917640">
            <w:pPr>
              <w:spacing w:before="60"/>
              <w:jc w:val="center"/>
              <w:rPr>
                <w:rFonts w:eastAsia="Times New Roman"/>
                <w:sz w:val="22"/>
                <w:lang w:eastAsia="zh-CN"/>
              </w:rPr>
            </w:pPr>
          </w:p>
        </w:tc>
        <w:tc>
          <w:tcPr>
            <w:tcW w:w="2687" w:type="dxa"/>
          </w:tcPr>
          <w:p w:rsidR="00B20E3B" w:rsidRPr="00B20E3B" w:rsidRDefault="00B20E3B" w:rsidP="00917640">
            <w:pPr>
              <w:spacing w:before="60"/>
              <w:rPr>
                <w:rFonts w:eastAsia="Times New Roman"/>
                <w:sz w:val="22"/>
                <w:lang w:eastAsia="zh-CN"/>
              </w:rPr>
            </w:pPr>
            <w:r>
              <w:rPr>
                <w:sz w:val="22"/>
                <w:szCs w:val="22"/>
              </w:rPr>
              <w:fldChar w:fldCharType="begin">
                <w:ffData>
                  <w:name w:val="チェック4"/>
                  <w:enabled/>
                  <w:calcOnExit w:val="0"/>
                  <w:checkBox>
                    <w:sizeAuto/>
                    <w:default w:val="0"/>
                  </w:checkBox>
                </w:ffData>
              </w:fldChar>
            </w:r>
            <w:r>
              <w:rPr>
                <w:sz w:val="22"/>
                <w:szCs w:val="22"/>
              </w:rPr>
              <w:instrText xml:space="preserve"> FORMCHECKBOX </w:instrText>
            </w:r>
            <w:r w:rsidR="000C5BD0">
              <w:rPr>
                <w:sz w:val="22"/>
                <w:szCs w:val="22"/>
              </w:rPr>
            </w:r>
            <w:r w:rsidR="000C5BD0">
              <w:rPr>
                <w:sz w:val="22"/>
                <w:szCs w:val="22"/>
              </w:rPr>
              <w:fldChar w:fldCharType="separate"/>
            </w:r>
            <w:r>
              <w:rPr>
                <w:sz w:val="22"/>
                <w:szCs w:val="22"/>
              </w:rPr>
              <w:fldChar w:fldCharType="end"/>
            </w:r>
            <w:r w:rsidRPr="00B20E3B">
              <w:rPr>
                <w:rFonts w:eastAsia="Times New Roman"/>
                <w:sz w:val="22"/>
                <w:lang w:eastAsia="zh-CN"/>
              </w:rPr>
              <w:t>MOBILE-SATELLITE(Earth-to-space)</w:t>
            </w:r>
          </w:p>
        </w:tc>
        <w:tc>
          <w:tcPr>
            <w:tcW w:w="1843" w:type="dxa"/>
            <w:vMerge/>
          </w:tcPr>
          <w:p w:rsidR="00B20E3B" w:rsidRPr="00F24907" w:rsidRDefault="00B20E3B" w:rsidP="00917640">
            <w:pPr>
              <w:spacing w:before="60"/>
              <w:rPr>
                <w:rFonts w:eastAsia="MS PGothic"/>
                <w:sz w:val="22"/>
              </w:rPr>
            </w:pPr>
          </w:p>
        </w:tc>
        <w:tc>
          <w:tcPr>
            <w:tcW w:w="2274" w:type="dxa"/>
            <w:vMerge/>
          </w:tcPr>
          <w:p w:rsidR="00B20E3B" w:rsidRPr="00F24907" w:rsidRDefault="00B20E3B" w:rsidP="00917640">
            <w:pPr>
              <w:spacing w:before="60"/>
              <w:rPr>
                <w:rFonts w:eastAsia="MS PGothic"/>
                <w:sz w:val="22"/>
              </w:rPr>
            </w:pPr>
          </w:p>
        </w:tc>
      </w:tr>
      <w:tr w:rsidR="00B20E3B" w:rsidRPr="00F24907" w:rsidTr="00917640">
        <w:trPr>
          <w:trHeight w:val="303"/>
          <w:jc w:val="center"/>
        </w:trPr>
        <w:tc>
          <w:tcPr>
            <w:tcW w:w="1129" w:type="dxa"/>
            <w:vMerge/>
          </w:tcPr>
          <w:p w:rsidR="00B20E3B" w:rsidRPr="00B20E3B" w:rsidRDefault="00B20E3B" w:rsidP="00917640">
            <w:pPr>
              <w:spacing w:before="60"/>
              <w:jc w:val="center"/>
              <w:rPr>
                <w:rFonts w:eastAsia="Times New Roman"/>
                <w:i/>
                <w:sz w:val="22"/>
                <w:lang w:eastAsia="zh-CN"/>
              </w:rPr>
            </w:pPr>
          </w:p>
        </w:tc>
        <w:tc>
          <w:tcPr>
            <w:tcW w:w="1849" w:type="dxa"/>
            <w:gridSpan w:val="2"/>
            <w:vMerge/>
          </w:tcPr>
          <w:p w:rsidR="00B20E3B" w:rsidRPr="00B20E3B" w:rsidRDefault="00B20E3B" w:rsidP="00917640">
            <w:pPr>
              <w:spacing w:before="60"/>
              <w:jc w:val="center"/>
              <w:rPr>
                <w:rFonts w:eastAsia="Times New Roman"/>
                <w:i/>
                <w:sz w:val="22"/>
                <w:lang w:eastAsia="zh-CN"/>
              </w:rPr>
            </w:pPr>
          </w:p>
        </w:tc>
        <w:tc>
          <w:tcPr>
            <w:tcW w:w="2687" w:type="dxa"/>
          </w:tcPr>
          <w:p w:rsidR="00B20E3B" w:rsidRDefault="00B20E3B" w:rsidP="00917640">
            <w:pPr>
              <w:spacing w:before="60"/>
              <w:rPr>
                <w:sz w:val="22"/>
                <w:szCs w:val="22"/>
              </w:rPr>
            </w:pPr>
            <w:r w:rsidRPr="00020B81">
              <w:rPr>
                <w:sz w:val="22"/>
                <w:szCs w:val="22"/>
                <w:lang w:eastAsia="ja-JP"/>
              </w:rPr>
              <w:fldChar w:fldCharType="begin">
                <w:ffData>
                  <w:name w:val="チェック10"/>
                  <w:enabled/>
                  <w:calcOnExit w:val="0"/>
                  <w:checkBox>
                    <w:sizeAuto/>
                    <w:default w:val="0"/>
                  </w:checkBox>
                </w:ffData>
              </w:fldChar>
            </w:r>
            <w:r w:rsidRPr="00020B81">
              <w:rPr>
                <w:sz w:val="22"/>
                <w:szCs w:val="22"/>
                <w:lang w:eastAsia="ja-JP"/>
              </w:rPr>
              <w:instrText xml:space="preserve"> FORMCHECKBOX </w:instrText>
            </w:r>
            <w:r w:rsidR="000C5BD0">
              <w:rPr>
                <w:sz w:val="22"/>
                <w:szCs w:val="22"/>
                <w:lang w:eastAsia="ja-JP"/>
              </w:rPr>
            </w:r>
            <w:r w:rsidR="000C5BD0">
              <w:rPr>
                <w:sz w:val="22"/>
                <w:szCs w:val="22"/>
                <w:lang w:eastAsia="ja-JP"/>
              </w:rPr>
              <w:fldChar w:fldCharType="separate"/>
            </w:r>
            <w:r w:rsidRPr="00020B81">
              <w:rPr>
                <w:sz w:val="22"/>
                <w:szCs w:val="22"/>
                <w:lang w:eastAsia="ja-JP"/>
              </w:rPr>
              <w:fldChar w:fldCharType="end"/>
            </w:r>
            <w:r w:rsidRPr="00020B81">
              <w:rPr>
                <w:sz w:val="22"/>
                <w:szCs w:val="22"/>
                <w:lang w:eastAsia="ja-JP"/>
              </w:rPr>
              <w:t xml:space="preserve"> Others</w:t>
            </w:r>
            <w:r w:rsidRPr="00020B81">
              <w:rPr>
                <w:sz w:val="22"/>
                <w:szCs w:val="22"/>
                <w:lang w:eastAsia="ja-JP"/>
              </w:rPr>
              <w:br/>
            </w:r>
            <w:r w:rsidRPr="00020B81">
              <w:rPr>
                <w:sz w:val="22"/>
                <w:szCs w:val="22"/>
                <w:lang w:eastAsia="ja-JP"/>
              </w:rPr>
              <w:fldChar w:fldCharType="begin">
                <w:ffData>
                  <w:name w:val="テキスト1"/>
                  <w:enabled/>
                  <w:calcOnExit w:val="0"/>
                  <w:textInput>
                    <w:default w:val="Please put the service"/>
                  </w:textInput>
                </w:ffData>
              </w:fldChar>
            </w:r>
            <w:r w:rsidRPr="00020B81">
              <w:rPr>
                <w:sz w:val="22"/>
                <w:szCs w:val="22"/>
                <w:lang w:eastAsia="ja-JP"/>
              </w:rPr>
              <w:instrText xml:space="preserve"> FORMTEXT </w:instrText>
            </w:r>
            <w:r w:rsidRPr="00020B81">
              <w:rPr>
                <w:sz w:val="22"/>
                <w:szCs w:val="22"/>
                <w:lang w:eastAsia="ja-JP"/>
              </w:rPr>
            </w:r>
            <w:r w:rsidRPr="00020B81">
              <w:rPr>
                <w:sz w:val="22"/>
                <w:szCs w:val="22"/>
                <w:lang w:eastAsia="ja-JP"/>
              </w:rPr>
              <w:fldChar w:fldCharType="separate"/>
            </w:r>
            <w:r w:rsidRPr="00020B81">
              <w:rPr>
                <w:noProof/>
                <w:sz w:val="22"/>
                <w:szCs w:val="22"/>
                <w:lang w:eastAsia="ja-JP"/>
              </w:rPr>
              <w:t>Please put the service</w:t>
            </w:r>
            <w:r w:rsidRPr="00020B81">
              <w:rPr>
                <w:sz w:val="22"/>
                <w:szCs w:val="22"/>
                <w:lang w:eastAsia="ja-JP"/>
              </w:rPr>
              <w:fldChar w:fldCharType="end"/>
            </w:r>
          </w:p>
        </w:tc>
        <w:tc>
          <w:tcPr>
            <w:tcW w:w="1843" w:type="dxa"/>
            <w:vMerge/>
          </w:tcPr>
          <w:p w:rsidR="00B20E3B" w:rsidRPr="00B20E3B" w:rsidRDefault="00B20E3B" w:rsidP="00917640">
            <w:pPr>
              <w:spacing w:before="60"/>
              <w:rPr>
                <w:rFonts w:eastAsia="Times New Roman"/>
                <w:i/>
                <w:sz w:val="22"/>
                <w:lang w:eastAsia="zh-CN"/>
              </w:rPr>
            </w:pPr>
          </w:p>
        </w:tc>
        <w:tc>
          <w:tcPr>
            <w:tcW w:w="2274" w:type="dxa"/>
            <w:vMerge/>
          </w:tcPr>
          <w:p w:rsidR="00B20E3B" w:rsidRPr="00296F88" w:rsidRDefault="00B20E3B" w:rsidP="00917640">
            <w:pPr>
              <w:spacing w:before="60"/>
              <w:rPr>
                <w:rFonts w:eastAsia="MS PGothic"/>
                <w:i/>
                <w:sz w:val="22"/>
              </w:rPr>
            </w:pPr>
          </w:p>
        </w:tc>
      </w:tr>
    </w:tbl>
    <w:p w:rsidR="00B20E3B" w:rsidRPr="00B20E3B" w:rsidRDefault="00B20E3B" w:rsidP="00B20E3B">
      <w:pPr>
        <w:rPr>
          <w:rFonts w:eastAsia="Times New Roman"/>
          <w:b/>
          <w:lang w:eastAsia="zh-CN"/>
        </w:rPr>
      </w:pPr>
    </w:p>
    <w:p w:rsidR="00B20E3B" w:rsidRDefault="00B20E3B" w:rsidP="00B20E3B">
      <w:pPr>
        <w:rPr>
          <w:rFonts w:eastAsia="SimSun"/>
          <w:lang w:eastAsia="zh-CN"/>
        </w:rPr>
      </w:pPr>
      <w:r>
        <w:rPr>
          <w:rFonts w:eastAsia="SimSun"/>
          <w:lang w:eastAsia="zh-CN"/>
        </w:rPr>
        <w:lastRenderedPageBreak/>
        <w:t xml:space="preserve">Question 3: </w:t>
      </w:r>
      <w:r w:rsidRPr="006D4095">
        <w:rPr>
          <w:rFonts w:eastAsia="SimSun"/>
          <w:lang w:eastAsia="zh-CN"/>
        </w:rPr>
        <w:t xml:space="preserve">What kind of technical </w:t>
      </w:r>
      <w:r>
        <w:rPr>
          <w:rFonts w:eastAsia="SimSun"/>
          <w:lang w:eastAsia="zh-CN"/>
        </w:rPr>
        <w:t>studies, in addition to those outlined in Annex 2, are required</w:t>
      </w:r>
      <w:r w:rsidRPr="006D4095">
        <w:rPr>
          <w:rFonts w:eastAsia="SimSun"/>
          <w:lang w:eastAsia="zh-CN"/>
        </w:rPr>
        <w:t xml:space="preserve"> for substantial consideration for the introduction of HAPS</w:t>
      </w:r>
      <w:r>
        <w:rPr>
          <w:rFonts w:eastAsia="SimSun"/>
          <w:lang w:eastAsia="zh-CN"/>
        </w:rPr>
        <w:t xml:space="preserve"> as IMT base stations in the frequency bands identified for IMT</w:t>
      </w:r>
      <w:r w:rsidRPr="006D4095">
        <w:rPr>
          <w:rFonts w:eastAsia="SimSun"/>
          <w:lang w:eastAsia="zh-CN"/>
        </w:rPr>
        <w:t xml:space="preserve"> </w:t>
      </w:r>
      <w:r>
        <w:rPr>
          <w:rFonts w:eastAsia="SimSun"/>
          <w:lang w:eastAsia="zh-CN"/>
        </w:rPr>
        <w:t>around and below 2GHz bands?</w:t>
      </w:r>
    </w:p>
    <w:p w:rsidR="00B20E3B" w:rsidRPr="002B1B4D" w:rsidRDefault="00B20E3B" w:rsidP="00B20E3B">
      <w:pPr>
        <w:rPr>
          <w:rFonts w:eastAsia="MS Mincho"/>
          <w:lang w:eastAsia="ja-JP" w:bidi="th-TH"/>
        </w:rPr>
      </w:pPr>
    </w:p>
    <w:p w:rsidR="00B20E3B" w:rsidRDefault="00B20E3B" w:rsidP="00B20E3B">
      <w:pPr>
        <w:rPr>
          <w:rFonts w:eastAsia="SimSun"/>
          <w:lang w:eastAsia="zh-CN"/>
        </w:rPr>
      </w:pPr>
      <w:r w:rsidRPr="00B20E3B">
        <w:rPr>
          <w:rFonts w:ascii="Arial" w:eastAsia="Times New Roman" w:hAnsi="Arial" w:cs="Arial"/>
          <w:lang w:eastAsia="zh-CN"/>
        </w:rPr>
        <w:t>Views</w:t>
      </w:r>
      <w:r w:rsidRPr="00B20E3B">
        <w:rPr>
          <w:rFonts w:ascii="Arial" w:eastAsia="Times New Roman" w:hAnsi="Arial" w:cs="Arial" w:hint="eastAsia"/>
          <w:lang w:eastAsia="zh-CN"/>
        </w:rPr>
        <w:t>：</w:t>
      </w:r>
      <w:r w:rsidRPr="00B20E3B">
        <w:rPr>
          <w:rFonts w:ascii="Arial" w:eastAsia="Times New Roman" w:hAnsi="Arial" w:cs="Arial"/>
          <w:u w:val="single"/>
          <w:lang w:eastAsia="zh-CN"/>
        </w:rPr>
        <w:t xml:space="preserve">                                              </w:t>
      </w:r>
    </w:p>
    <w:p w:rsidR="00B20E3B" w:rsidRDefault="00B20E3B" w:rsidP="00B20E3B">
      <w:pPr>
        <w:rPr>
          <w:rFonts w:eastAsia="SimSun"/>
          <w:lang w:eastAsia="zh-CN"/>
        </w:rPr>
      </w:pPr>
      <w:r>
        <w:rPr>
          <w:rFonts w:eastAsia="SimSun"/>
          <w:lang w:eastAsia="zh-CN"/>
        </w:rPr>
        <w:br w:type="page"/>
      </w:r>
    </w:p>
    <w:p w:rsidR="00B20E3B" w:rsidRPr="00636F8A" w:rsidRDefault="00B20E3B" w:rsidP="00B20E3B">
      <w:pPr>
        <w:jc w:val="center"/>
        <w:outlineLvl w:val="0"/>
        <w:rPr>
          <w:rFonts w:eastAsia="MS Mincho"/>
          <w:b/>
          <w:sz w:val="28"/>
          <w:szCs w:val="28"/>
          <w:lang w:eastAsia="ja-JP"/>
        </w:rPr>
      </w:pPr>
      <w:r w:rsidRPr="0083047A">
        <w:rPr>
          <w:rFonts w:eastAsia="MS Mincho" w:hint="eastAsia"/>
          <w:b/>
          <w:sz w:val="28"/>
          <w:szCs w:val="28"/>
          <w:lang w:eastAsia="ja-JP"/>
        </w:rPr>
        <w:lastRenderedPageBreak/>
        <w:t>Annex</w:t>
      </w:r>
      <w:r>
        <w:rPr>
          <w:rFonts w:eastAsia="MS Mincho"/>
          <w:b/>
          <w:sz w:val="28"/>
          <w:szCs w:val="28"/>
          <w:lang w:eastAsia="ja-JP"/>
        </w:rPr>
        <w:t xml:space="preserve"> 1</w:t>
      </w:r>
    </w:p>
    <w:p w:rsidR="00B20E3B" w:rsidRPr="00B20E3B" w:rsidRDefault="00B20E3B" w:rsidP="00B20E3B">
      <w:pPr>
        <w:jc w:val="center"/>
        <w:rPr>
          <w:rFonts w:eastAsia="Times New Roman"/>
          <w:b/>
          <w:bCs/>
          <w:caps/>
          <w:sz w:val="28"/>
          <w:szCs w:val="28"/>
          <w:lang w:eastAsia="ja-JP"/>
        </w:rPr>
      </w:pPr>
    </w:p>
    <w:p w:rsidR="00B20E3B" w:rsidRPr="00B20E3B" w:rsidRDefault="00B20E3B" w:rsidP="00B20E3B">
      <w:pPr>
        <w:jc w:val="center"/>
        <w:rPr>
          <w:rFonts w:eastAsia="Times New Roman"/>
          <w:b/>
          <w:bCs/>
          <w:caps/>
          <w:sz w:val="28"/>
          <w:szCs w:val="28"/>
          <w:lang w:eastAsia="ja-JP"/>
        </w:rPr>
      </w:pPr>
      <w:r w:rsidRPr="00B20E3B">
        <w:rPr>
          <w:rFonts w:eastAsia="Times New Roman"/>
          <w:b/>
          <w:bCs/>
          <w:sz w:val="28"/>
          <w:szCs w:val="28"/>
          <w:lang w:eastAsia="ja-JP"/>
        </w:rPr>
        <w:t>Assumed Usage of HAPS IMT Base Stations and Sharing Studies</w:t>
      </w:r>
      <w:r w:rsidRPr="00B20E3B">
        <w:rPr>
          <w:rFonts w:eastAsia="Times New Roman"/>
          <w:b/>
          <w:bCs/>
          <w:sz w:val="28"/>
          <w:szCs w:val="28"/>
          <w:lang w:eastAsia="ja-JP"/>
        </w:rPr>
        <w:br/>
        <w:t>(cited from APG19-3/INP-54)</w:t>
      </w:r>
    </w:p>
    <w:p w:rsidR="00B20E3B" w:rsidRDefault="00B20E3B" w:rsidP="00B20E3B">
      <w:pPr>
        <w:jc w:val="both"/>
      </w:pPr>
    </w:p>
    <w:p w:rsidR="00B20E3B" w:rsidRPr="00B20E3B" w:rsidRDefault="00B20E3B" w:rsidP="00B20E3B">
      <w:pPr>
        <w:spacing w:after="120"/>
        <w:jc w:val="both"/>
        <w:rPr>
          <w:rFonts w:eastAsia="Times New Roman"/>
          <w:lang w:eastAsia="ja-JP"/>
        </w:rPr>
      </w:pPr>
      <w:r w:rsidRPr="00B20E3B">
        <w:rPr>
          <w:rFonts w:eastAsia="Times New Roman"/>
          <w:lang w:eastAsia="ja-JP"/>
        </w:rPr>
        <w:t>For its backhaul connection, HAPS IMT base stations will use frequency bands already identified or being studied under WRC-19 Agenda Item 1.14 for HAPS as stations in the fixed service.  User terminals to be used to provide service and which will connect to HAPS IMT base stations are expected to be the same as the ones used in terrestrial IMT systems.</w:t>
      </w:r>
    </w:p>
    <w:p w:rsidR="00B20E3B" w:rsidRPr="00B20E3B" w:rsidRDefault="00B20E3B" w:rsidP="00B20E3B">
      <w:pPr>
        <w:spacing w:after="120"/>
        <w:jc w:val="both"/>
        <w:rPr>
          <w:rFonts w:eastAsia="Times New Roman"/>
          <w:lang w:eastAsia="ja-JP"/>
        </w:rPr>
      </w:pPr>
      <w:r w:rsidRPr="00B20E3B">
        <w:rPr>
          <w:rFonts w:eastAsia="Times New Roman"/>
          <w:lang w:eastAsia="ja-JP"/>
        </w:rPr>
        <w:t>Therefore, possible interference scenario to be assessed in sharing studies would be between HAPS IMT base stations and services in neighboring countries.</w:t>
      </w:r>
    </w:p>
    <w:p w:rsidR="00B20E3B" w:rsidRPr="00B20E3B" w:rsidRDefault="00B20E3B" w:rsidP="00B20E3B">
      <w:pPr>
        <w:spacing w:after="120"/>
        <w:jc w:val="both"/>
        <w:rPr>
          <w:rFonts w:eastAsia="Times New Roman"/>
          <w:b/>
          <w:lang w:val="en-GB" w:eastAsia="ja-JP"/>
        </w:rPr>
      </w:pPr>
      <w:r w:rsidRPr="003116DD">
        <w:rPr>
          <w:noProof/>
        </w:rPr>
        <w:drawing>
          <wp:inline distT="0" distB="0" distL="0" distR="0">
            <wp:extent cx="5915025" cy="244792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2447925"/>
                    </a:xfrm>
                    <a:prstGeom prst="rect">
                      <a:avLst/>
                    </a:prstGeom>
                    <a:noFill/>
                    <a:ln>
                      <a:noFill/>
                    </a:ln>
                  </pic:spPr>
                </pic:pic>
              </a:graphicData>
            </a:graphic>
          </wp:inline>
        </w:drawing>
      </w:r>
    </w:p>
    <w:p w:rsidR="00B20E3B" w:rsidRDefault="00B20E3B" w:rsidP="00B20E3B">
      <w:pPr>
        <w:spacing w:after="120"/>
        <w:ind w:left="1"/>
        <w:jc w:val="both"/>
        <w:rPr>
          <w:b/>
          <w:lang w:val="en-GB" w:eastAsia="ko-KR"/>
        </w:rPr>
      </w:pPr>
    </w:p>
    <w:p w:rsidR="00B20E3B" w:rsidRPr="00501D88" w:rsidRDefault="00B20E3B" w:rsidP="00B20E3B">
      <w:pPr>
        <w:spacing w:after="120"/>
        <w:ind w:left="1"/>
        <w:jc w:val="both"/>
        <w:rPr>
          <w:b/>
          <w:i/>
          <w:lang w:val="en-GB" w:eastAsia="ko-KR"/>
        </w:rPr>
      </w:pPr>
      <w:r w:rsidRPr="00501D88">
        <w:rPr>
          <w:b/>
          <w:i/>
          <w:lang w:val="en-GB" w:eastAsia="ko-KR"/>
        </w:rPr>
        <w:t>[</w:t>
      </w:r>
      <w:r>
        <w:rPr>
          <w:b/>
          <w:i/>
          <w:lang w:val="en-GB" w:eastAsia="ko-KR"/>
        </w:rPr>
        <w:t xml:space="preserve">Editor’s </w:t>
      </w:r>
      <w:r w:rsidRPr="00501D88">
        <w:rPr>
          <w:b/>
          <w:i/>
          <w:lang w:val="en-GB" w:eastAsia="ko-KR"/>
        </w:rPr>
        <w:t xml:space="preserve">Note: </w:t>
      </w:r>
      <w:r w:rsidRPr="00501D88">
        <w:rPr>
          <w:i/>
          <w:lang w:val="en-GB" w:eastAsia="ko-KR"/>
        </w:rPr>
        <w:t>The description above mentioned possible interference studies in the frequency bands on Service-link (blue and red lines in the above figure). Note that actual sharing and compatibility studies will be conducted once the future WRC meeting adopted this possible Agenda Item.]</w:t>
      </w:r>
    </w:p>
    <w:p w:rsidR="00B20E3B" w:rsidRDefault="00B20E3B" w:rsidP="00B20E3B">
      <w:pPr>
        <w:rPr>
          <w:b/>
          <w:lang w:val="en-GB" w:eastAsia="ko-KR"/>
        </w:rPr>
      </w:pPr>
      <w:r>
        <w:rPr>
          <w:b/>
          <w:lang w:val="en-GB" w:eastAsia="ko-KR"/>
        </w:rPr>
        <w:br w:type="page"/>
      </w:r>
    </w:p>
    <w:p w:rsidR="00B20E3B" w:rsidRDefault="00B20E3B" w:rsidP="00B20E3B">
      <w:pPr>
        <w:jc w:val="center"/>
        <w:rPr>
          <w:b/>
          <w:sz w:val="28"/>
          <w:szCs w:val="28"/>
          <w:lang w:eastAsia="ko-KR"/>
        </w:rPr>
      </w:pPr>
      <w:r>
        <w:rPr>
          <w:rFonts w:hint="eastAsia"/>
          <w:b/>
          <w:sz w:val="28"/>
          <w:szCs w:val="28"/>
          <w:lang w:eastAsia="ko-KR"/>
        </w:rPr>
        <w:lastRenderedPageBreak/>
        <w:t>Annex 2</w:t>
      </w:r>
    </w:p>
    <w:p w:rsidR="00B20E3B" w:rsidRDefault="00B20E3B" w:rsidP="00B20E3B">
      <w:pPr>
        <w:rPr>
          <w:b/>
          <w:bCs/>
          <w:caps/>
          <w:sz w:val="28"/>
          <w:szCs w:val="28"/>
        </w:rPr>
      </w:pPr>
    </w:p>
    <w:p w:rsidR="00B20E3B" w:rsidRPr="00C91D33" w:rsidRDefault="00B20E3B" w:rsidP="00B20E3B">
      <w:pPr>
        <w:jc w:val="center"/>
        <w:rPr>
          <w:b/>
          <w:bCs/>
          <w:caps/>
        </w:rPr>
      </w:pPr>
      <w:r>
        <w:rPr>
          <w:b/>
          <w:bCs/>
          <w:caps/>
        </w:rPr>
        <w:t xml:space="preserve">proposed Working document towards a preliminary draft new AWG report on </w:t>
      </w:r>
      <w:r>
        <w:rPr>
          <w:b/>
          <w:bCs/>
          <w:caps/>
        </w:rPr>
        <w:br/>
      </w:r>
      <w:bookmarkStart w:id="9" w:name="_Hlk511339829"/>
      <w:r>
        <w:rPr>
          <w:b/>
          <w:bCs/>
          <w:caps/>
        </w:rPr>
        <w:t xml:space="preserve">Technical and operational Analysis for USING HAPS as imt </w:t>
      </w:r>
      <w:r w:rsidRPr="00D001B4">
        <w:rPr>
          <w:b/>
          <w:bCs/>
          <w:caps/>
        </w:rPr>
        <w:t>base stations in the frequency bands around and below 2 GHz identified to IMT</w:t>
      </w:r>
      <w:bookmarkEnd w:id="9"/>
    </w:p>
    <w:p w:rsidR="00B20E3B" w:rsidRDefault="00B20E3B" w:rsidP="00B20E3B">
      <w:pPr>
        <w:jc w:val="both"/>
        <w:rPr>
          <w:b/>
        </w:rPr>
      </w:pPr>
    </w:p>
    <w:p w:rsidR="00B20E3B" w:rsidRPr="00501D88" w:rsidRDefault="00B20E3B" w:rsidP="00B20E3B">
      <w:pPr>
        <w:jc w:val="both"/>
      </w:pPr>
      <w:r>
        <w:rPr>
          <w:b/>
        </w:rPr>
        <w:t xml:space="preserve">Suggested Scope: </w:t>
      </w:r>
      <w:r>
        <w:t>This report is to provide technical and operational analysis information as required by APG-19.</w:t>
      </w:r>
    </w:p>
    <w:p w:rsidR="00B20E3B" w:rsidRDefault="00B20E3B" w:rsidP="00B20E3B">
      <w:pPr>
        <w:jc w:val="both"/>
        <w:rPr>
          <w:b/>
        </w:rPr>
      </w:pPr>
    </w:p>
    <w:p w:rsidR="00B20E3B" w:rsidRDefault="00B20E3B" w:rsidP="00B20E3B">
      <w:pPr>
        <w:jc w:val="both"/>
        <w:rPr>
          <w:b/>
        </w:rPr>
      </w:pPr>
      <w:r>
        <w:rPr>
          <w:b/>
        </w:rPr>
        <w:t xml:space="preserve">Suggested Layout: </w:t>
      </w:r>
      <w:r>
        <w:t>A</w:t>
      </w:r>
      <w:r w:rsidRPr="006D4095">
        <w:t xml:space="preserve">dministrations are invited to propose additional elements or </w:t>
      </w:r>
      <w:r>
        <w:t>improvement</w:t>
      </w:r>
      <w:r w:rsidRPr="006D4095">
        <w:t>s to th</w:t>
      </w:r>
      <w:r>
        <w:t>is</w:t>
      </w:r>
      <w:r w:rsidRPr="006D4095">
        <w:t xml:space="preserve"> layout.</w:t>
      </w:r>
    </w:p>
    <w:p w:rsidR="00B20E3B" w:rsidRDefault="00B20E3B" w:rsidP="00B20E3B">
      <w:pPr>
        <w:jc w:val="both"/>
        <w:rPr>
          <w:b/>
        </w:rPr>
      </w:pPr>
    </w:p>
    <w:p w:rsidR="00B20E3B" w:rsidRDefault="00B20E3B" w:rsidP="00B20E3B">
      <w:pPr>
        <w:numPr>
          <w:ilvl w:val="0"/>
          <w:numId w:val="16"/>
        </w:numPr>
        <w:jc w:val="both"/>
      </w:pPr>
      <w:r>
        <w:t>Introduction</w:t>
      </w:r>
    </w:p>
    <w:p w:rsidR="00B20E3B" w:rsidRPr="00CE0A3C" w:rsidRDefault="00B20E3B" w:rsidP="00B20E3B">
      <w:pPr>
        <w:jc w:val="both"/>
        <w:rPr>
          <w:rFonts w:ascii="Calibri" w:eastAsia="SimSun" w:hAnsi="Calibri" w:cs="Calibri"/>
          <w:color w:val="000000"/>
          <w:lang w:eastAsia="zh-CN"/>
        </w:rPr>
      </w:pPr>
      <w:r w:rsidRPr="00CE0A3C">
        <w:rPr>
          <w:rFonts w:ascii="Calibri" w:eastAsia="SimSun" w:hAnsi="Calibri" w:cs="Calibri"/>
          <w:i/>
          <w:iCs/>
          <w:color w:val="000000"/>
          <w:lang w:eastAsia="zh-CN"/>
        </w:rPr>
        <w:t>Description of “underserved areas” concept, current and future situations of global “underserved areas” and related challeng</w:t>
      </w:r>
      <w:r>
        <w:rPr>
          <w:rFonts w:ascii="Calibri" w:eastAsia="SimSun" w:hAnsi="Calibri" w:cs="Calibri"/>
          <w:i/>
          <w:iCs/>
          <w:color w:val="000000"/>
          <w:lang w:eastAsia="zh-CN"/>
        </w:rPr>
        <w:t>e</w:t>
      </w:r>
      <w:r w:rsidRPr="00CE0A3C">
        <w:rPr>
          <w:rFonts w:ascii="Calibri" w:eastAsia="SimSun" w:hAnsi="Calibri" w:cs="Calibri"/>
          <w:i/>
          <w:iCs/>
          <w:color w:val="000000"/>
          <w:lang w:eastAsia="zh-CN"/>
        </w:rPr>
        <w:t>s, potential role of HAPS as IMT base station to address these challenges.</w:t>
      </w:r>
    </w:p>
    <w:p w:rsidR="00B20E3B" w:rsidRPr="00CE0A3C" w:rsidRDefault="00B20E3B" w:rsidP="00B20E3B">
      <w:pPr>
        <w:jc w:val="both"/>
        <w:rPr>
          <w:rFonts w:ascii="Calibri" w:eastAsia="SimSun" w:hAnsi="Calibri" w:cs="Calibri"/>
          <w:color w:val="000000"/>
          <w:lang w:eastAsia="zh-CN"/>
        </w:rPr>
      </w:pPr>
      <w:r w:rsidRPr="00CE0A3C">
        <w:rPr>
          <w:rFonts w:ascii="Calibri" w:eastAsia="SimSun" w:hAnsi="Calibri" w:cs="Calibri"/>
          <w:i/>
          <w:iCs/>
          <w:color w:val="000000"/>
          <w:lang w:eastAsia="zh-CN"/>
        </w:rPr>
        <w:t>[Note: this session to answer why we may need HAPS]</w:t>
      </w:r>
    </w:p>
    <w:p w:rsidR="00B20E3B" w:rsidRPr="00CE0A3C" w:rsidRDefault="00B20E3B" w:rsidP="00B20E3B">
      <w:pPr>
        <w:jc w:val="both"/>
        <w:rPr>
          <w:rFonts w:ascii="Calibri" w:eastAsia="SimSun" w:hAnsi="Calibri" w:cs="Calibri"/>
          <w:color w:val="000000"/>
          <w:lang w:eastAsia="zh-CN"/>
        </w:rPr>
      </w:pPr>
      <w:r w:rsidRPr="00CE0A3C">
        <w:rPr>
          <w:rFonts w:ascii="Calibri" w:eastAsia="SimSun" w:hAnsi="Calibri" w:cs="Calibri"/>
          <w:i/>
          <w:iCs/>
          <w:color w:val="000000"/>
          <w:lang w:eastAsia="zh-CN"/>
        </w:rPr>
        <w:t>A general introduction to and a background history of HAPS as base stations to provide IMT.</w:t>
      </w:r>
    </w:p>
    <w:p w:rsidR="00B20E3B" w:rsidRPr="00CE0A3C" w:rsidRDefault="00B20E3B" w:rsidP="00B20E3B">
      <w:pPr>
        <w:jc w:val="both"/>
        <w:rPr>
          <w:rFonts w:ascii="MS PGothic" w:eastAsia="MS PGothic" w:hAnsi="MS PGothic"/>
          <w:color w:val="0432FF"/>
          <w:lang w:eastAsia="ja-JP"/>
        </w:rPr>
      </w:pPr>
    </w:p>
    <w:p w:rsidR="00B20E3B" w:rsidRDefault="00B20E3B" w:rsidP="00B20E3B">
      <w:pPr>
        <w:numPr>
          <w:ilvl w:val="0"/>
          <w:numId w:val="16"/>
        </w:numPr>
        <w:jc w:val="both"/>
      </w:pPr>
      <w:r>
        <w:t xml:space="preserve">Possible usage scenarios and befits of HAPS as IMT base stations </w:t>
      </w:r>
    </w:p>
    <w:p w:rsidR="00B20E3B" w:rsidRPr="000F0880" w:rsidRDefault="00B20E3B" w:rsidP="00B20E3B">
      <w:pPr>
        <w:jc w:val="both"/>
        <w:rPr>
          <w:i/>
        </w:rPr>
      </w:pPr>
      <w:r>
        <w:rPr>
          <w:i/>
        </w:rPr>
        <w:t>Description of p</w:t>
      </w:r>
      <w:r w:rsidRPr="000F0880">
        <w:rPr>
          <w:i/>
        </w:rPr>
        <w:t xml:space="preserve">ossible usage scenarios, </w:t>
      </w:r>
      <w:r>
        <w:rPr>
          <w:i/>
        </w:rPr>
        <w:t xml:space="preserve">including </w:t>
      </w:r>
      <w:r w:rsidRPr="000F0880">
        <w:rPr>
          <w:i/>
        </w:rPr>
        <w:t>mobile connectivity</w:t>
      </w:r>
      <w:r>
        <w:rPr>
          <w:i/>
        </w:rPr>
        <w:t xml:space="preserve"> in underserved areas, disas</w:t>
      </w:r>
      <w:r w:rsidRPr="000F0880">
        <w:rPr>
          <w:i/>
        </w:rPr>
        <w:t xml:space="preserve">ter relief and emergency </w:t>
      </w:r>
      <w:r>
        <w:rPr>
          <w:i/>
        </w:rPr>
        <w:t>communications and benefits of using HAPS as IMT base stations.</w:t>
      </w:r>
    </w:p>
    <w:p w:rsidR="00B20E3B" w:rsidRPr="00501D88" w:rsidRDefault="00B20E3B" w:rsidP="00B20E3B">
      <w:pPr>
        <w:jc w:val="both"/>
        <w:rPr>
          <w:rFonts w:eastAsia="MS PGothic"/>
          <w:lang w:eastAsia="ja-JP"/>
        </w:rPr>
      </w:pPr>
    </w:p>
    <w:p w:rsidR="00B20E3B" w:rsidRDefault="00B20E3B" w:rsidP="00B20E3B">
      <w:pPr>
        <w:numPr>
          <w:ilvl w:val="0"/>
          <w:numId w:val="16"/>
        </w:numPr>
        <w:jc w:val="both"/>
      </w:pPr>
      <w:r>
        <w:t xml:space="preserve">Architecture of HAPS as IMT base stations </w:t>
      </w:r>
    </w:p>
    <w:p w:rsidR="00B20E3B" w:rsidRPr="000F0880" w:rsidRDefault="00B20E3B" w:rsidP="00B20E3B">
      <w:pPr>
        <w:jc w:val="both"/>
        <w:rPr>
          <w:i/>
        </w:rPr>
      </w:pPr>
      <w:r w:rsidRPr="000F0880">
        <w:rPr>
          <w:i/>
        </w:rPr>
        <w:t xml:space="preserve">Description of </w:t>
      </w:r>
      <w:r>
        <w:rPr>
          <w:i/>
        </w:rPr>
        <w:t>system architecture</w:t>
      </w:r>
      <w:r w:rsidRPr="000F0880">
        <w:rPr>
          <w:i/>
        </w:rPr>
        <w:t xml:space="preserve"> including frequency usage scenarios</w:t>
      </w:r>
      <w:r>
        <w:rPr>
          <w:i/>
        </w:rPr>
        <w:t xml:space="preserve"> (</w:t>
      </w:r>
      <w:bookmarkStart w:id="10" w:name="_Hlk511282082"/>
      <w:r>
        <w:rPr>
          <w:i/>
        </w:rPr>
        <w:t>service-link in mobile service and feeder-link in fixed service</w:t>
      </w:r>
      <w:bookmarkEnd w:id="10"/>
      <w:r>
        <w:rPr>
          <w:i/>
        </w:rPr>
        <w:t xml:space="preserve">) and </w:t>
      </w:r>
      <w:r w:rsidRPr="000F0880">
        <w:rPr>
          <w:i/>
        </w:rPr>
        <w:t xml:space="preserve">network </w:t>
      </w:r>
      <w:r>
        <w:rPr>
          <w:i/>
        </w:rPr>
        <w:t>architecture</w:t>
      </w:r>
    </w:p>
    <w:p w:rsidR="00B20E3B" w:rsidRDefault="00B20E3B" w:rsidP="00B20E3B">
      <w:pPr>
        <w:jc w:val="both"/>
        <w:rPr>
          <w:lang w:eastAsia="ja-JP"/>
        </w:rPr>
      </w:pPr>
    </w:p>
    <w:p w:rsidR="00B20E3B" w:rsidRDefault="00B20E3B" w:rsidP="00B20E3B">
      <w:pPr>
        <w:numPr>
          <w:ilvl w:val="0"/>
          <w:numId w:val="16"/>
        </w:numPr>
        <w:jc w:val="both"/>
      </w:pPr>
      <w:r>
        <w:t>Analysis on spectrum usage in APT countries</w:t>
      </w:r>
    </w:p>
    <w:p w:rsidR="00B20E3B" w:rsidRPr="00645CFA" w:rsidRDefault="00B20E3B" w:rsidP="00B20E3B">
      <w:pPr>
        <w:jc w:val="both"/>
        <w:rPr>
          <w:i/>
        </w:rPr>
      </w:pPr>
      <w:r>
        <w:rPr>
          <w:i/>
        </w:rPr>
        <w:t xml:space="preserve">Analysis on regulatory conditions and current and future usage in APT countries of the frequency bands </w:t>
      </w:r>
      <w:r w:rsidRPr="003365D9">
        <w:rPr>
          <w:i/>
        </w:rPr>
        <w:t>around and below 2 GHz identified to IMT</w:t>
      </w:r>
      <w:r>
        <w:rPr>
          <w:i/>
        </w:rPr>
        <w:t xml:space="preserve"> based on replies of the questionnaire</w:t>
      </w:r>
    </w:p>
    <w:p w:rsidR="00B20E3B" w:rsidRPr="00501D88" w:rsidRDefault="00B20E3B" w:rsidP="00B20E3B">
      <w:pPr>
        <w:jc w:val="both"/>
        <w:rPr>
          <w:rFonts w:eastAsia="MS PGothic"/>
          <w:lang w:eastAsia="ja-JP"/>
        </w:rPr>
      </w:pPr>
    </w:p>
    <w:p w:rsidR="00B20E3B" w:rsidRPr="00F47386" w:rsidRDefault="00B20E3B" w:rsidP="00B20E3B">
      <w:pPr>
        <w:numPr>
          <w:ilvl w:val="0"/>
          <w:numId w:val="16"/>
        </w:numPr>
        <w:jc w:val="both"/>
      </w:pPr>
      <w:r w:rsidRPr="00F47386">
        <w:t xml:space="preserve">Potential impacts using HAPS as IMT base stations </w:t>
      </w:r>
    </w:p>
    <w:p w:rsidR="00B20E3B" w:rsidRPr="00B20E3B" w:rsidRDefault="00B20E3B" w:rsidP="00B20E3B">
      <w:pPr>
        <w:jc w:val="both"/>
        <w:rPr>
          <w:rFonts w:eastAsia="Times New Roman"/>
          <w:lang w:eastAsia="zh-CN"/>
        </w:rPr>
      </w:pPr>
      <w:r w:rsidRPr="00B20E3B">
        <w:rPr>
          <w:rFonts w:eastAsia="Times New Roman"/>
          <w:lang w:eastAsia="zh-CN"/>
        </w:rPr>
        <w:t>Analysis on the potential interference scenarios and initial compatibility studies, if any.</w:t>
      </w:r>
    </w:p>
    <w:p w:rsidR="00B20E3B" w:rsidRPr="00B20E3B" w:rsidRDefault="00B20E3B" w:rsidP="00B20E3B">
      <w:pPr>
        <w:jc w:val="both"/>
        <w:rPr>
          <w:rFonts w:eastAsia="Times New Roman"/>
          <w:lang w:eastAsia="zh-CN"/>
        </w:rPr>
      </w:pPr>
      <w:r w:rsidRPr="00B20E3B">
        <w:rPr>
          <w:rFonts w:eastAsia="Times New Roman"/>
          <w:lang w:eastAsia="zh-CN"/>
        </w:rPr>
        <w:t>Analysis on the operational and regulatory issues, if any.</w:t>
      </w:r>
    </w:p>
    <w:p w:rsidR="00B20E3B" w:rsidRDefault="00B20E3B" w:rsidP="00B20E3B">
      <w:pPr>
        <w:numPr>
          <w:ilvl w:val="0"/>
          <w:numId w:val="16"/>
        </w:numPr>
        <w:jc w:val="both"/>
      </w:pPr>
      <w:r>
        <w:t>Analysis on necessary studies in the future WRC meeting and next ITU-R study period</w:t>
      </w:r>
    </w:p>
    <w:p w:rsidR="00B20E3B" w:rsidRDefault="00B20E3B" w:rsidP="00B20E3B">
      <w:pPr>
        <w:jc w:val="both"/>
        <w:rPr>
          <w:i/>
          <w:lang w:eastAsia="ja-JP"/>
        </w:rPr>
      </w:pPr>
      <w:r>
        <w:rPr>
          <w:i/>
          <w:lang w:eastAsia="ja-JP"/>
        </w:rPr>
        <w:t>Analysis on expected studies (e.g. sharing and compatibility studies’ scenarios)</w:t>
      </w:r>
    </w:p>
    <w:p w:rsidR="00B20E3B" w:rsidRDefault="00B20E3B" w:rsidP="00B20E3B">
      <w:pPr>
        <w:spacing w:after="120"/>
        <w:ind w:left="1"/>
        <w:jc w:val="both"/>
        <w:rPr>
          <w:b/>
          <w:lang w:eastAsia="ko-KR"/>
        </w:rPr>
      </w:pPr>
    </w:p>
    <w:p w:rsidR="00B20E3B" w:rsidRPr="00501D88" w:rsidRDefault="00B20E3B" w:rsidP="00B20E3B">
      <w:pPr>
        <w:ind w:left="120" w:hangingChars="50" w:hanging="120"/>
        <w:jc w:val="both"/>
        <w:rPr>
          <w:lang w:eastAsia="ja-JP"/>
        </w:rPr>
      </w:pPr>
      <w:r w:rsidRPr="00020B81">
        <w:rPr>
          <w:b/>
          <w:lang w:eastAsia="ja-JP"/>
        </w:rPr>
        <w:t xml:space="preserve">Note: </w:t>
      </w:r>
      <w:r>
        <w:rPr>
          <w:b/>
          <w:lang w:eastAsia="ja-JP"/>
        </w:rPr>
        <w:t xml:space="preserve"> </w:t>
      </w:r>
      <w:r w:rsidRPr="00501D88">
        <w:rPr>
          <w:lang w:eastAsia="ja-JP"/>
        </w:rPr>
        <w:t>This report will be initialized in AWG-24 (</w:t>
      </w:r>
      <w:r w:rsidRPr="00117848">
        <w:rPr>
          <w:lang w:eastAsia="ja-JP"/>
        </w:rPr>
        <w:t>September</w:t>
      </w:r>
      <w:r>
        <w:rPr>
          <w:lang w:eastAsia="ja-JP"/>
        </w:rPr>
        <w:t xml:space="preserve"> 2018</w:t>
      </w:r>
      <w:r w:rsidRPr="00501D88">
        <w:rPr>
          <w:lang w:eastAsia="ja-JP"/>
        </w:rPr>
        <w:t>)</w:t>
      </w:r>
      <w:r>
        <w:rPr>
          <w:lang w:eastAsia="ja-JP"/>
        </w:rPr>
        <w:t xml:space="preserve"> to inform APG19-4 (January 2019)</w:t>
      </w:r>
      <w:r w:rsidRPr="00501D88">
        <w:rPr>
          <w:lang w:eastAsia="ja-JP"/>
        </w:rPr>
        <w:t xml:space="preserve"> </w:t>
      </w:r>
      <w:r>
        <w:rPr>
          <w:lang w:eastAsia="ja-JP"/>
        </w:rPr>
        <w:t xml:space="preserve">and </w:t>
      </w:r>
      <w:r w:rsidRPr="00501D88">
        <w:rPr>
          <w:lang w:eastAsia="ja-JP"/>
        </w:rPr>
        <w:t xml:space="preserve">is </w:t>
      </w:r>
      <w:r>
        <w:rPr>
          <w:lang w:eastAsia="ja-JP"/>
        </w:rPr>
        <w:t>planned</w:t>
      </w:r>
      <w:r w:rsidRPr="00501D88">
        <w:rPr>
          <w:lang w:eastAsia="ja-JP"/>
        </w:rPr>
        <w:t xml:space="preserve"> to be finalized in AWG-25 (TBD, 2019) in order to support discussion of a possible future WRC-23 Agenda Item in APG19</w:t>
      </w:r>
    </w:p>
    <w:p w:rsidR="00B20E3B" w:rsidRPr="006F03BF" w:rsidRDefault="00B20E3B" w:rsidP="00B20E3B">
      <w:pPr>
        <w:spacing w:before="240" w:after="100" w:afterAutospacing="1"/>
        <w:jc w:val="center"/>
        <w:rPr>
          <w:rFonts w:eastAsia="SimSun"/>
          <w:b/>
          <w:lang w:eastAsia="zh-CN"/>
        </w:rPr>
      </w:pPr>
      <w:r>
        <w:rPr>
          <w:rFonts w:eastAsia="SimSun"/>
          <w:b/>
          <w:lang w:eastAsia="zh-CN"/>
        </w:rPr>
        <w:t>__________________</w:t>
      </w:r>
    </w:p>
    <w:p w:rsidR="00B20E3B" w:rsidRDefault="00B20E3B" w:rsidP="00B20E3B">
      <w:pPr>
        <w:spacing w:before="240" w:after="100" w:afterAutospacing="1"/>
        <w:rPr>
          <w:rFonts w:eastAsia="SimSun"/>
          <w:b/>
          <w:lang w:eastAsia="zh-CN"/>
        </w:rPr>
      </w:pPr>
    </w:p>
    <w:sectPr w:rsidR="00B20E3B" w:rsidSect="00DB0A68">
      <w:headerReference w:type="default" r:id="rId9"/>
      <w:footerReference w:type="even" r:id="rId10"/>
      <w:footerReference w:type="default" r:id="rId11"/>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D0" w:rsidRDefault="000C5BD0">
      <w:r>
        <w:separator/>
      </w:r>
    </w:p>
  </w:endnote>
  <w:endnote w:type="continuationSeparator" w:id="0">
    <w:p w:rsidR="000C5BD0" w:rsidRDefault="000C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otumChe">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40" w:rsidRDefault="0091764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7640" w:rsidRDefault="00917640"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40" w:rsidRDefault="00917640" w:rsidP="003771CA">
    <w:pPr>
      <w:pStyle w:val="Footer"/>
      <w:ind w:right="360"/>
      <w:rPr>
        <w:rStyle w:val="PageNumber"/>
      </w:rPr>
    </w:pPr>
    <w:r>
      <w:rPr>
        <w:rFonts w:hint="eastAsia"/>
        <w:lang w:eastAsia="ko-KR"/>
      </w:rPr>
      <w:t>A</w:t>
    </w:r>
    <w:r>
      <w:rPr>
        <w:lang w:eastAsia="ko-KR"/>
      </w:rPr>
      <w:t>WG</w:t>
    </w:r>
    <w:r>
      <w:rPr>
        <w:rFonts w:hint="eastAsia"/>
        <w:lang w:eastAsia="ko-KR"/>
      </w:rPr>
      <w:t>-</w:t>
    </w:r>
    <w:r>
      <w:rPr>
        <w:lang w:eastAsia="ko-KR"/>
      </w:rPr>
      <w:t>23</w:t>
    </w:r>
    <w:r>
      <w:rPr>
        <w:rFonts w:hint="eastAsia"/>
        <w:lang w:eastAsia="ko-KR"/>
      </w:rPr>
      <w:t>/</w:t>
    </w:r>
    <w:r>
      <w:rPr>
        <w:lang w:eastAsia="ko-KR"/>
      </w:rPr>
      <w:t>OUT-15</w:t>
    </w:r>
    <w:r w:rsidR="00CF6808">
      <w:rPr>
        <w:lang w:eastAsia="ko-KR"/>
      </w:rPr>
      <w:t>(Rev.1)</w:t>
    </w:r>
    <w:r w:rsidRPr="002C7EA9">
      <w:rPr>
        <w:rStyle w:val="PageNumber"/>
      </w:rPr>
      <w:t xml:space="preserve"> </w:t>
    </w:r>
    <w:r>
      <w:rPr>
        <w:rStyle w:val="PageNumber"/>
      </w:rPr>
      <w:tab/>
    </w:r>
    <w:r>
      <w:rPr>
        <w:rStyle w:val="PageNumbe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A02F71">
      <w:rPr>
        <w:rStyle w:val="PageNumber"/>
        <w:noProof/>
      </w:rPr>
      <w:t>9</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A02F71">
      <w:rPr>
        <w:rStyle w:val="PageNumber"/>
        <w:noProof/>
      </w:rPr>
      <w:t>9</w:t>
    </w:r>
    <w:r w:rsidRPr="002C7E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D0" w:rsidRDefault="000C5BD0">
      <w:r>
        <w:separator/>
      </w:r>
    </w:p>
  </w:footnote>
  <w:footnote w:type="continuationSeparator" w:id="0">
    <w:p w:rsidR="000C5BD0" w:rsidRDefault="000C5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40" w:rsidRDefault="00917640" w:rsidP="00C15633">
    <w:pPr>
      <w:pStyle w:val="Header"/>
      <w:tabs>
        <w:tab w:val="center" w:pos="4763"/>
        <w:tab w:val="left" w:pos="5820"/>
      </w:tabs>
      <w:rPr>
        <w:lang w:eastAsia="ko-KR"/>
      </w:rPr>
    </w:pPr>
    <w:r>
      <w:rPr>
        <w:lang w:eastAsia="ko-KR"/>
      </w:rPr>
      <w:tab/>
    </w:r>
  </w:p>
  <w:p w:rsidR="00917640" w:rsidRDefault="00917640"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9D6"/>
    <w:multiLevelType w:val="multilevel"/>
    <w:tmpl w:val="01C809D6"/>
    <w:lvl w:ilvl="0">
      <w:start w:val="1"/>
      <w:numFmt w:val="bullet"/>
      <w:lvlText w:val=""/>
      <w:lvlJc w:val="left"/>
      <w:pPr>
        <w:ind w:left="800" w:hanging="400"/>
      </w:pPr>
      <w:rPr>
        <w:rFonts w:ascii="Symbol" w:hAnsi="Symbol" w:hint="default"/>
      </w:rPr>
    </w:lvl>
    <w:lvl w:ilvl="1" w:tentative="1">
      <w:start w:val="1"/>
      <w:numFmt w:val="bullet"/>
      <w:lvlText w:val=""/>
      <w:lvlJc w:val="left"/>
      <w:pPr>
        <w:ind w:left="1200" w:hanging="400"/>
      </w:pPr>
      <w:rPr>
        <w:rFonts w:ascii="Wingdings" w:hAnsi="Wingdings" w:hint="default"/>
      </w:rPr>
    </w:lvl>
    <w:lvl w:ilvl="2" w:tentative="1">
      <w:start w:val="1"/>
      <w:numFmt w:val="bullet"/>
      <w:lvlText w:val=""/>
      <w:lvlJc w:val="left"/>
      <w:pPr>
        <w:ind w:left="1600" w:hanging="400"/>
      </w:pPr>
      <w:rPr>
        <w:rFonts w:ascii="Wingdings" w:hAnsi="Wingdings" w:hint="default"/>
      </w:rPr>
    </w:lvl>
    <w:lvl w:ilvl="3" w:tentative="1">
      <w:start w:val="1"/>
      <w:numFmt w:val="bullet"/>
      <w:lvlText w:val=""/>
      <w:lvlJc w:val="left"/>
      <w:pPr>
        <w:ind w:left="2000" w:hanging="400"/>
      </w:pPr>
      <w:rPr>
        <w:rFonts w:ascii="Wingdings" w:hAnsi="Wingdings" w:hint="default"/>
      </w:rPr>
    </w:lvl>
    <w:lvl w:ilvl="4" w:tentative="1">
      <w:start w:val="1"/>
      <w:numFmt w:val="bullet"/>
      <w:lvlText w:val=""/>
      <w:lvlJc w:val="left"/>
      <w:pPr>
        <w:ind w:left="2400" w:hanging="400"/>
      </w:pPr>
      <w:rPr>
        <w:rFonts w:ascii="Wingdings" w:hAnsi="Wingdings" w:hint="default"/>
      </w:rPr>
    </w:lvl>
    <w:lvl w:ilvl="5" w:tentative="1">
      <w:start w:val="1"/>
      <w:numFmt w:val="bullet"/>
      <w:lvlText w:val=""/>
      <w:lvlJc w:val="left"/>
      <w:pPr>
        <w:ind w:left="2800" w:hanging="400"/>
      </w:pPr>
      <w:rPr>
        <w:rFonts w:ascii="Wingdings" w:hAnsi="Wingdings" w:hint="default"/>
      </w:rPr>
    </w:lvl>
    <w:lvl w:ilvl="6" w:tentative="1">
      <w:start w:val="1"/>
      <w:numFmt w:val="bullet"/>
      <w:lvlText w:val=""/>
      <w:lvlJc w:val="left"/>
      <w:pPr>
        <w:ind w:left="3200" w:hanging="400"/>
      </w:pPr>
      <w:rPr>
        <w:rFonts w:ascii="Wingdings" w:hAnsi="Wingdings" w:hint="default"/>
      </w:rPr>
    </w:lvl>
    <w:lvl w:ilvl="7" w:tentative="1">
      <w:start w:val="1"/>
      <w:numFmt w:val="bullet"/>
      <w:lvlText w:val=""/>
      <w:lvlJc w:val="left"/>
      <w:pPr>
        <w:ind w:left="3600" w:hanging="400"/>
      </w:pPr>
      <w:rPr>
        <w:rFonts w:ascii="Wingdings" w:hAnsi="Wingdings" w:hint="default"/>
      </w:rPr>
    </w:lvl>
    <w:lvl w:ilvl="8" w:tentative="1">
      <w:start w:val="1"/>
      <w:numFmt w:val="bullet"/>
      <w:lvlText w:val=""/>
      <w:lvlJc w:val="left"/>
      <w:pPr>
        <w:ind w:left="4000" w:hanging="400"/>
      </w:pPr>
      <w:rPr>
        <w:rFonts w:ascii="Wingdings" w:hAnsi="Wingdings" w:hint="default"/>
      </w:rPr>
    </w:lvl>
  </w:abstractNum>
  <w:abstractNum w:abstractNumId="1" w15:restartNumberingAfterBreak="0">
    <w:nsid w:val="029C49F3"/>
    <w:multiLevelType w:val="hybridMultilevel"/>
    <w:tmpl w:val="C794EC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7F2431F"/>
    <w:multiLevelType w:val="hybridMultilevel"/>
    <w:tmpl w:val="C794EC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013C83"/>
    <w:multiLevelType w:val="multilevel"/>
    <w:tmpl w:val="1A013C83"/>
    <w:lvl w:ilvl="0" w:tentative="1">
      <w:start w:val="1"/>
      <w:numFmt w:val="decimal"/>
      <w:lvlText w:val="%1."/>
      <w:lvlJc w:val="left"/>
      <w:pPr>
        <w:ind w:left="360" w:hanging="360"/>
      </w:pPr>
      <w:rPr>
        <w:rFonts w:hint="default"/>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C5917C3"/>
    <w:multiLevelType w:val="multilevel"/>
    <w:tmpl w:val="2C5917C3"/>
    <w:lvl w:ilvl="0" w:tentative="1">
      <w:start w:val="1"/>
      <w:numFmt w:val="none"/>
      <w:pStyle w:val="a"/>
      <w:suff w:val="nothing"/>
      <w:lvlText w:val="%1——"/>
      <w:lvlJc w:val="left"/>
      <w:pPr>
        <w:ind w:left="833" w:hanging="408"/>
      </w:pPr>
      <w:rPr>
        <w:rFonts w:hint="eastAsia"/>
      </w:rPr>
    </w:lvl>
    <w:lvl w:ilvl="1" w:tentative="1">
      <w:start w:val="1"/>
      <w:numFmt w:val="bullet"/>
      <w:pStyle w:val="a0"/>
      <w:lvlText w:val=""/>
      <w:lvlJc w:val="left"/>
      <w:pPr>
        <w:tabs>
          <w:tab w:val="left" w:pos="760"/>
        </w:tabs>
        <w:ind w:left="1264" w:hanging="413"/>
      </w:pPr>
      <w:rPr>
        <w:rFonts w:ascii="Symbol" w:hAnsi="Symbol" w:hint="default"/>
        <w:color w:val="auto"/>
      </w:rPr>
    </w:lvl>
    <w:lvl w:ilvl="2" w:tentative="1">
      <w:start w:val="1"/>
      <w:numFmt w:val="bullet"/>
      <w:pStyle w:val="a1"/>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44C50F90"/>
    <w:multiLevelType w:val="multilevel"/>
    <w:tmpl w:val="44C50F90"/>
    <w:lvl w:ilvl="0" w:tentative="1">
      <w:start w:val="1"/>
      <w:numFmt w:val="lowerLetter"/>
      <w:pStyle w:val="a2"/>
      <w:lvlText w:val="%1)"/>
      <w:lvlJc w:val="left"/>
      <w:pPr>
        <w:tabs>
          <w:tab w:val="left" w:pos="840"/>
        </w:tabs>
        <w:ind w:left="839" w:hanging="419"/>
      </w:pPr>
      <w:rPr>
        <w:rFonts w:ascii="SimSun" w:eastAsia="SimSun" w:hint="eastAsia"/>
        <w:b w:val="0"/>
        <w:i w:val="0"/>
        <w:sz w:val="21"/>
        <w:szCs w:val="21"/>
      </w:rPr>
    </w:lvl>
    <w:lvl w:ilvl="1" w:tentative="1">
      <w:start w:val="1"/>
      <w:numFmt w:val="decimal"/>
      <w:pStyle w:val="a3"/>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ascii="SimSun" w:eastAsia="SimSun"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3" w15:restartNumberingAfterBreak="0">
    <w:nsid w:val="5CD34579"/>
    <w:multiLevelType w:val="multilevel"/>
    <w:tmpl w:val="5CD34579"/>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606A1D19"/>
    <w:multiLevelType w:val="hybridMultilevel"/>
    <w:tmpl w:val="BBB215DE"/>
    <w:lvl w:ilvl="0" w:tplc="786C283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34C5A"/>
    <w:multiLevelType w:val="multilevel"/>
    <w:tmpl w:val="64C34C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0"/>
  </w:num>
  <w:num w:numId="2">
    <w:abstractNumId w:val="7"/>
  </w:num>
  <w:num w:numId="3">
    <w:abstractNumId w:val="6"/>
  </w:num>
  <w:num w:numId="4">
    <w:abstractNumId w:val="16"/>
  </w:num>
  <w:num w:numId="5">
    <w:abstractNumId w:val="9"/>
  </w:num>
  <w:num w:numId="6">
    <w:abstractNumId w:val="11"/>
  </w:num>
  <w:num w:numId="7">
    <w:abstractNumId w:val="5"/>
  </w:num>
  <w:num w:numId="8">
    <w:abstractNumId w:val="2"/>
  </w:num>
  <w:num w:numId="9">
    <w:abstractNumId w:val="8"/>
  </w:num>
  <w:num w:numId="10">
    <w:abstractNumId w:val="12"/>
  </w:num>
  <w:num w:numId="11">
    <w:abstractNumId w:val="0"/>
  </w:num>
  <w:num w:numId="12">
    <w:abstractNumId w:val="13"/>
  </w:num>
  <w:num w:numId="13">
    <w:abstractNumId w:val="15"/>
  </w:num>
  <w:num w:numId="14">
    <w:abstractNumId w:val="4"/>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3B"/>
    <w:rsid w:val="000011E8"/>
    <w:rsid w:val="00032A21"/>
    <w:rsid w:val="0003595B"/>
    <w:rsid w:val="000676CE"/>
    <w:rsid w:val="00084B96"/>
    <w:rsid w:val="000A4256"/>
    <w:rsid w:val="000A6769"/>
    <w:rsid w:val="000B4732"/>
    <w:rsid w:val="000C5BD0"/>
    <w:rsid w:val="000F5540"/>
    <w:rsid w:val="0018079A"/>
    <w:rsid w:val="00196568"/>
    <w:rsid w:val="001B18C2"/>
    <w:rsid w:val="001D5D7E"/>
    <w:rsid w:val="00211B40"/>
    <w:rsid w:val="002458F8"/>
    <w:rsid w:val="00254A1B"/>
    <w:rsid w:val="00262EAB"/>
    <w:rsid w:val="0028454D"/>
    <w:rsid w:val="002926D4"/>
    <w:rsid w:val="002B16D9"/>
    <w:rsid w:val="002B2757"/>
    <w:rsid w:val="002C07DA"/>
    <w:rsid w:val="002C7EA9"/>
    <w:rsid w:val="002F2C66"/>
    <w:rsid w:val="003578AB"/>
    <w:rsid w:val="003771CA"/>
    <w:rsid w:val="003A232C"/>
    <w:rsid w:val="003B6263"/>
    <w:rsid w:val="003B6E54"/>
    <w:rsid w:val="003C64A7"/>
    <w:rsid w:val="003C718C"/>
    <w:rsid w:val="003D3FDA"/>
    <w:rsid w:val="003D4768"/>
    <w:rsid w:val="003F2317"/>
    <w:rsid w:val="00420822"/>
    <w:rsid w:val="0045458F"/>
    <w:rsid w:val="00486F61"/>
    <w:rsid w:val="004F050A"/>
    <w:rsid w:val="00530E8C"/>
    <w:rsid w:val="00545CF7"/>
    <w:rsid w:val="00551B76"/>
    <w:rsid w:val="00587875"/>
    <w:rsid w:val="005A33DF"/>
    <w:rsid w:val="005C7E76"/>
    <w:rsid w:val="00607E2B"/>
    <w:rsid w:val="00614171"/>
    <w:rsid w:val="00627E64"/>
    <w:rsid w:val="0063062B"/>
    <w:rsid w:val="00636AEC"/>
    <w:rsid w:val="00667229"/>
    <w:rsid w:val="0067040A"/>
    <w:rsid w:val="00682BE5"/>
    <w:rsid w:val="006C7574"/>
    <w:rsid w:val="006D1A36"/>
    <w:rsid w:val="006E6ACB"/>
    <w:rsid w:val="0074190C"/>
    <w:rsid w:val="00762576"/>
    <w:rsid w:val="007800AC"/>
    <w:rsid w:val="007A2FB0"/>
    <w:rsid w:val="007E6C90"/>
    <w:rsid w:val="007F7740"/>
    <w:rsid w:val="0080570B"/>
    <w:rsid w:val="008148E1"/>
    <w:rsid w:val="00820F39"/>
    <w:rsid w:val="00865017"/>
    <w:rsid w:val="0088109B"/>
    <w:rsid w:val="008819A7"/>
    <w:rsid w:val="00895888"/>
    <w:rsid w:val="008D0E09"/>
    <w:rsid w:val="008F0AA2"/>
    <w:rsid w:val="00906EB0"/>
    <w:rsid w:val="00917640"/>
    <w:rsid w:val="00922A59"/>
    <w:rsid w:val="0097693B"/>
    <w:rsid w:val="009A4A6D"/>
    <w:rsid w:val="009C3A88"/>
    <w:rsid w:val="00A02F71"/>
    <w:rsid w:val="00A331AD"/>
    <w:rsid w:val="00A438A8"/>
    <w:rsid w:val="00A44BFA"/>
    <w:rsid w:val="00A53045"/>
    <w:rsid w:val="00A548EF"/>
    <w:rsid w:val="00A948CF"/>
    <w:rsid w:val="00AA41DB"/>
    <w:rsid w:val="00AA474C"/>
    <w:rsid w:val="00AB032C"/>
    <w:rsid w:val="00AD7E5F"/>
    <w:rsid w:val="00AE41A0"/>
    <w:rsid w:val="00B20E3B"/>
    <w:rsid w:val="00B25D6A"/>
    <w:rsid w:val="00B30C81"/>
    <w:rsid w:val="00BA32AF"/>
    <w:rsid w:val="00BB4D83"/>
    <w:rsid w:val="00BD61E0"/>
    <w:rsid w:val="00BE0E0D"/>
    <w:rsid w:val="00BF663E"/>
    <w:rsid w:val="00C15633"/>
    <w:rsid w:val="00C357AD"/>
    <w:rsid w:val="00CC1DE7"/>
    <w:rsid w:val="00CD5431"/>
    <w:rsid w:val="00CD75B4"/>
    <w:rsid w:val="00CE74EB"/>
    <w:rsid w:val="00CF2491"/>
    <w:rsid w:val="00CF6808"/>
    <w:rsid w:val="00D15E36"/>
    <w:rsid w:val="00D57772"/>
    <w:rsid w:val="00D65FF5"/>
    <w:rsid w:val="00D75A4D"/>
    <w:rsid w:val="00D8478B"/>
    <w:rsid w:val="00D86151"/>
    <w:rsid w:val="00DA7595"/>
    <w:rsid w:val="00DB0A68"/>
    <w:rsid w:val="00DB25B9"/>
    <w:rsid w:val="00DC43A3"/>
    <w:rsid w:val="00DD68FC"/>
    <w:rsid w:val="00DE4D0D"/>
    <w:rsid w:val="00E035A1"/>
    <w:rsid w:val="00E11CD0"/>
    <w:rsid w:val="00E674D3"/>
    <w:rsid w:val="00EC1A88"/>
    <w:rsid w:val="00EF1641"/>
    <w:rsid w:val="00F373F5"/>
    <w:rsid w:val="00F80501"/>
    <w:rsid w:val="00F84067"/>
    <w:rsid w:val="00F9296C"/>
    <w:rsid w:val="00FB066E"/>
    <w:rsid w:val="00FC2CE0"/>
    <w:rsid w:val="00FD592E"/>
    <w:rsid w:val="00FE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2538D8-4DF1-4692-8D19-D4D9C334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B20E3B"/>
    <w:pPr>
      <w:keepNext/>
      <w:spacing w:after="160" w:line="259" w:lineRule="auto"/>
      <w:outlineLvl w:val="1"/>
    </w:pPr>
    <w:rPr>
      <w:rFonts w:ascii="Arial" w:hAnsi="Arial" w:cs="Angsana New"/>
      <w:b/>
      <w:szCs w:val="20"/>
      <w:lang w:eastAsia="ko-KR"/>
    </w:rPr>
  </w:style>
  <w:style w:type="paragraph" w:styleId="Heading3">
    <w:name w:val="heading 3"/>
    <w:basedOn w:val="Normal"/>
    <w:next w:val="NormalIndent"/>
    <w:link w:val="Heading3Char"/>
    <w:qFormat/>
    <w:rsid w:val="00B20E3B"/>
    <w:pPr>
      <w:keepNext/>
      <w:widowControl w:val="0"/>
      <w:wordWrap w:val="0"/>
      <w:spacing w:after="160" w:line="259" w:lineRule="auto"/>
      <w:ind w:left="851"/>
      <w:outlineLvl w:val="2"/>
    </w:pPr>
    <w:rPr>
      <w:rFonts w:ascii="Arial" w:eastAsia="DotumChe" w:hAnsi="Arial" w:cs="Angsana New"/>
      <w:kern w:val="2"/>
      <w:sz w:val="20"/>
      <w:szCs w:val="20"/>
      <w:lang w:eastAsia="ko-KR"/>
    </w:rPr>
  </w:style>
  <w:style w:type="paragraph" w:styleId="Heading4">
    <w:name w:val="heading 4"/>
    <w:basedOn w:val="Normal"/>
    <w:next w:val="NormalIndent"/>
    <w:link w:val="Heading4Char"/>
    <w:qFormat/>
    <w:rsid w:val="00B20E3B"/>
    <w:pPr>
      <w:keepNext/>
      <w:widowControl w:val="0"/>
      <w:wordWrap w:val="0"/>
      <w:spacing w:after="160" w:line="259" w:lineRule="auto"/>
      <w:ind w:left="720" w:hanging="720"/>
      <w:outlineLvl w:val="3"/>
    </w:pPr>
    <w:rPr>
      <w:rFonts w:cs="Angsana New"/>
      <w:i/>
      <w:kern w:val="2"/>
      <w:szCs w:val="20"/>
      <w:lang w:eastAsia="ko-KR"/>
    </w:rPr>
  </w:style>
  <w:style w:type="paragraph" w:styleId="Heading5">
    <w:name w:val="heading 5"/>
    <w:basedOn w:val="Heading3"/>
    <w:next w:val="Normal"/>
    <w:link w:val="Heading5Char"/>
    <w:qFormat/>
    <w:rsid w:val="00B20E3B"/>
    <w:pPr>
      <w:keepLines/>
      <w:widowControl/>
      <w:tabs>
        <w:tab w:val="left" w:pos="1191"/>
        <w:tab w:val="left" w:pos="2127"/>
        <w:tab w:val="left" w:pos="2410"/>
        <w:tab w:val="left" w:pos="2921"/>
        <w:tab w:val="left" w:pos="3261"/>
      </w:tabs>
      <w:wordWrap/>
      <w:spacing w:before="200"/>
      <w:ind w:left="0"/>
      <w:outlineLvl w:val="4"/>
    </w:pPr>
    <w:rPr>
      <w:rFonts w:ascii="Times New Roman" w:eastAsia="BatangChe" w:hAnsi="Times New Roman"/>
      <w:b/>
      <w:kern w:val="0"/>
      <w:sz w:val="24"/>
    </w:rPr>
  </w:style>
  <w:style w:type="paragraph" w:styleId="Heading6">
    <w:name w:val="heading 6"/>
    <w:basedOn w:val="Normal"/>
    <w:next w:val="NormalIndent"/>
    <w:link w:val="Heading6Char"/>
    <w:qFormat/>
    <w:rsid w:val="00B20E3B"/>
    <w:pPr>
      <w:keepNext/>
      <w:widowControl w:val="0"/>
      <w:wordWrap w:val="0"/>
      <w:spacing w:after="160" w:line="259" w:lineRule="auto"/>
      <w:ind w:left="709" w:hanging="709"/>
      <w:jc w:val="center"/>
      <w:outlineLvl w:val="5"/>
    </w:pPr>
    <w:rPr>
      <w:rFonts w:cs="Angsana New"/>
      <w:b/>
      <w:kern w:val="2"/>
      <w:szCs w:val="20"/>
      <w:lang w:eastAsia="ko-KR"/>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4">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uiPriority w:val="99"/>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customStyle="1" w:styleId="Heading2Char">
    <w:name w:val="Heading 2 Char"/>
    <w:basedOn w:val="DefaultParagraphFont"/>
    <w:link w:val="Heading2"/>
    <w:rsid w:val="00B20E3B"/>
    <w:rPr>
      <w:rFonts w:ascii="Arial" w:eastAsia="BatangChe" w:hAnsi="Arial" w:cs="Angsana New"/>
      <w:b/>
      <w:sz w:val="24"/>
      <w:lang w:eastAsia="ko-KR"/>
    </w:rPr>
  </w:style>
  <w:style w:type="character" w:customStyle="1" w:styleId="Heading3Char">
    <w:name w:val="Heading 3 Char"/>
    <w:basedOn w:val="DefaultParagraphFont"/>
    <w:link w:val="Heading3"/>
    <w:rsid w:val="00B20E3B"/>
    <w:rPr>
      <w:rFonts w:ascii="Arial" w:eastAsia="DotumChe" w:hAnsi="Arial" w:cs="Angsana New"/>
      <w:kern w:val="2"/>
      <w:lang w:eastAsia="ko-KR"/>
    </w:rPr>
  </w:style>
  <w:style w:type="character" w:customStyle="1" w:styleId="Heading4Char">
    <w:name w:val="Heading 4 Char"/>
    <w:basedOn w:val="DefaultParagraphFont"/>
    <w:link w:val="Heading4"/>
    <w:rsid w:val="00B20E3B"/>
    <w:rPr>
      <w:rFonts w:eastAsia="BatangChe" w:cs="Angsana New"/>
      <w:i/>
      <w:kern w:val="2"/>
      <w:sz w:val="24"/>
      <w:lang w:eastAsia="ko-KR"/>
    </w:rPr>
  </w:style>
  <w:style w:type="character" w:customStyle="1" w:styleId="Heading5Char">
    <w:name w:val="Heading 5 Char"/>
    <w:basedOn w:val="DefaultParagraphFont"/>
    <w:link w:val="Heading5"/>
    <w:rsid w:val="00B20E3B"/>
    <w:rPr>
      <w:rFonts w:eastAsia="BatangChe" w:cs="Angsana New"/>
      <w:b/>
      <w:sz w:val="24"/>
      <w:lang w:eastAsia="ko-KR"/>
    </w:rPr>
  </w:style>
  <w:style w:type="character" w:customStyle="1" w:styleId="Heading6Char">
    <w:name w:val="Heading 6 Char"/>
    <w:basedOn w:val="DefaultParagraphFont"/>
    <w:link w:val="Heading6"/>
    <w:rsid w:val="00B20E3B"/>
    <w:rPr>
      <w:rFonts w:eastAsia="BatangChe" w:cs="Angsana New"/>
      <w:b/>
      <w:kern w:val="2"/>
      <w:sz w:val="24"/>
      <w:lang w:eastAsia="ko-KR"/>
    </w:rPr>
  </w:style>
  <w:style w:type="paragraph" w:styleId="CommentText">
    <w:name w:val="annotation text"/>
    <w:basedOn w:val="Normal"/>
    <w:link w:val="CommentTextChar"/>
    <w:rsid w:val="00B20E3B"/>
    <w:rPr>
      <w:sz w:val="20"/>
      <w:szCs w:val="20"/>
    </w:rPr>
  </w:style>
  <w:style w:type="character" w:customStyle="1" w:styleId="CommentTextChar">
    <w:name w:val="Comment Text Char"/>
    <w:basedOn w:val="DefaultParagraphFont"/>
    <w:link w:val="CommentText"/>
    <w:rsid w:val="00B20E3B"/>
    <w:rPr>
      <w:rFonts w:eastAsia="BatangChe"/>
    </w:rPr>
  </w:style>
  <w:style w:type="paragraph" w:styleId="CommentSubject">
    <w:name w:val="annotation subject"/>
    <w:basedOn w:val="CommentText"/>
    <w:next w:val="CommentText"/>
    <w:link w:val="CommentSubjectChar"/>
    <w:unhideWhenUsed/>
    <w:rsid w:val="00B20E3B"/>
    <w:pPr>
      <w:spacing w:after="160" w:line="259" w:lineRule="auto"/>
    </w:pPr>
    <w:rPr>
      <w:b/>
      <w:bCs/>
      <w:sz w:val="24"/>
      <w:szCs w:val="24"/>
    </w:rPr>
  </w:style>
  <w:style w:type="character" w:customStyle="1" w:styleId="CommentSubjectChar">
    <w:name w:val="Comment Subject Char"/>
    <w:basedOn w:val="CommentTextChar"/>
    <w:link w:val="CommentSubject"/>
    <w:rsid w:val="00B20E3B"/>
    <w:rPr>
      <w:rFonts w:eastAsia="BatangChe"/>
      <w:b/>
      <w:bCs/>
      <w:sz w:val="24"/>
      <w:szCs w:val="24"/>
    </w:rPr>
  </w:style>
  <w:style w:type="paragraph" w:styleId="DocumentMap">
    <w:name w:val="Document Map"/>
    <w:basedOn w:val="Normal"/>
    <w:link w:val="DocumentMapChar"/>
    <w:unhideWhenUsed/>
    <w:rsid w:val="00B20E3B"/>
    <w:pPr>
      <w:spacing w:after="160" w:line="259" w:lineRule="auto"/>
    </w:pPr>
    <w:rPr>
      <w:rFonts w:ascii="SimSun" w:eastAsia="SimSun"/>
      <w:sz w:val="18"/>
      <w:szCs w:val="18"/>
    </w:rPr>
  </w:style>
  <w:style w:type="character" w:customStyle="1" w:styleId="DocumentMapChar">
    <w:name w:val="Document Map Char"/>
    <w:basedOn w:val="DefaultParagraphFont"/>
    <w:link w:val="DocumentMap"/>
    <w:rsid w:val="00B20E3B"/>
    <w:rPr>
      <w:rFonts w:ascii="SimSun" w:eastAsia="SimSun"/>
      <w:sz w:val="18"/>
      <w:szCs w:val="18"/>
    </w:rPr>
  </w:style>
  <w:style w:type="paragraph" w:styleId="BodyText3">
    <w:name w:val="Body Text 3"/>
    <w:basedOn w:val="Normal"/>
    <w:link w:val="BodyText3Char"/>
    <w:rsid w:val="00B20E3B"/>
    <w:pPr>
      <w:spacing w:after="160" w:line="259" w:lineRule="auto"/>
    </w:pPr>
    <w:rPr>
      <w:rFonts w:ascii="Arial" w:hAnsi="Arial" w:cs="Angsana New"/>
      <w:sz w:val="22"/>
      <w:szCs w:val="20"/>
      <w:lang w:eastAsia="ko-KR"/>
    </w:rPr>
  </w:style>
  <w:style w:type="character" w:customStyle="1" w:styleId="BodyText3Char">
    <w:name w:val="Body Text 3 Char"/>
    <w:basedOn w:val="DefaultParagraphFont"/>
    <w:link w:val="BodyText3"/>
    <w:rsid w:val="00B20E3B"/>
    <w:rPr>
      <w:rFonts w:ascii="Arial" w:eastAsia="BatangChe" w:hAnsi="Arial" w:cs="Angsana New"/>
      <w:sz w:val="22"/>
      <w:lang w:eastAsia="ko-KR"/>
    </w:rPr>
  </w:style>
  <w:style w:type="paragraph" w:styleId="BodyText">
    <w:name w:val="Body Text"/>
    <w:basedOn w:val="Normal"/>
    <w:link w:val="BodyTextChar"/>
    <w:rsid w:val="00B20E3B"/>
    <w:pPr>
      <w:spacing w:after="160" w:line="259" w:lineRule="auto"/>
    </w:pPr>
    <w:rPr>
      <w:rFonts w:ascii="Arial" w:hAnsi="Arial" w:cs="Angsana New"/>
      <w:sz w:val="22"/>
      <w:szCs w:val="20"/>
      <w:lang w:eastAsia="ko-KR"/>
    </w:rPr>
  </w:style>
  <w:style w:type="character" w:customStyle="1" w:styleId="BodyTextChar">
    <w:name w:val="Body Text Char"/>
    <w:basedOn w:val="DefaultParagraphFont"/>
    <w:link w:val="BodyText"/>
    <w:rsid w:val="00B20E3B"/>
    <w:rPr>
      <w:rFonts w:ascii="Arial" w:eastAsia="BatangChe" w:hAnsi="Arial" w:cs="Angsana New"/>
      <w:sz w:val="22"/>
      <w:lang w:eastAsia="ko-KR"/>
    </w:rPr>
  </w:style>
  <w:style w:type="paragraph" w:styleId="BodyTextIndent">
    <w:name w:val="Body Text Indent"/>
    <w:basedOn w:val="Normal"/>
    <w:link w:val="BodyTextIndentChar"/>
    <w:rsid w:val="00B20E3B"/>
    <w:pPr>
      <w:spacing w:after="160" w:line="259" w:lineRule="auto"/>
      <w:ind w:left="720" w:hanging="720"/>
    </w:pPr>
    <w:rPr>
      <w:rFonts w:cs="Angsana New"/>
      <w:i/>
      <w:szCs w:val="20"/>
      <w:lang w:eastAsia="ko-KR"/>
    </w:rPr>
  </w:style>
  <w:style w:type="character" w:customStyle="1" w:styleId="BodyTextIndentChar">
    <w:name w:val="Body Text Indent Char"/>
    <w:basedOn w:val="DefaultParagraphFont"/>
    <w:link w:val="BodyTextIndent"/>
    <w:rsid w:val="00B20E3B"/>
    <w:rPr>
      <w:rFonts w:eastAsia="BatangChe" w:cs="Angsana New"/>
      <w:i/>
      <w:sz w:val="24"/>
      <w:lang w:eastAsia="ko-KR"/>
    </w:rPr>
  </w:style>
  <w:style w:type="paragraph" w:styleId="TOC8">
    <w:name w:val="toc 8"/>
    <w:basedOn w:val="Normal"/>
    <w:next w:val="Normal"/>
    <w:rsid w:val="00B20E3B"/>
    <w:pPr>
      <w:tabs>
        <w:tab w:val="left" w:pos="964"/>
        <w:tab w:val="left" w:leader="dot" w:pos="8789"/>
        <w:tab w:val="right" w:pos="9639"/>
      </w:tabs>
      <w:overflowPunct w:val="0"/>
      <w:autoSpaceDE w:val="0"/>
      <w:autoSpaceDN w:val="0"/>
      <w:adjustRightInd w:val="0"/>
      <w:spacing w:before="136" w:after="160" w:line="259" w:lineRule="auto"/>
      <w:ind w:left="964" w:hanging="964"/>
      <w:textAlignment w:val="baseline"/>
    </w:pPr>
    <w:rPr>
      <w:rFonts w:cs="Angsana New"/>
      <w:szCs w:val="20"/>
      <w:lang w:eastAsia="ko-KR"/>
    </w:rPr>
  </w:style>
  <w:style w:type="paragraph" w:styleId="Date">
    <w:name w:val="Date"/>
    <w:basedOn w:val="Normal"/>
    <w:next w:val="Normal"/>
    <w:link w:val="DateChar"/>
    <w:rsid w:val="00B20E3B"/>
    <w:pPr>
      <w:spacing w:after="160" w:line="259" w:lineRule="auto"/>
    </w:pPr>
  </w:style>
  <w:style w:type="character" w:customStyle="1" w:styleId="DateChar">
    <w:name w:val="Date Char"/>
    <w:basedOn w:val="DefaultParagraphFont"/>
    <w:link w:val="Date"/>
    <w:rsid w:val="00B20E3B"/>
    <w:rPr>
      <w:rFonts w:eastAsia="BatangChe"/>
      <w:sz w:val="24"/>
      <w:szCs w:val="24"/>
    </w:rPr>
  </w:style>
  <w:style w:type="paragraph" w:styleId="BalloonText">
    <w:name w:val="Balloon Text"/>
    <w:basedOn w:val="Normal"/>
    <w:link w:val="BalloonTextChar"/>
    <w:rsid w:val="00B20E3B"/>
    <w:pPr>
      <w:spacing w:after="160" w:line="259" w:lineRule="auto"/>
    </w:pPr>
    <w:rPr>
      <w:rFonts w:ascii="Tahoma" w:hAnsi="Tahoma" w:cs="Tahoma"/>
      <w:sz w:val="16"/>
      <w:szCs w:val="16"/>
    </w:rPr>
  </w:style>
  <w:style w:type="character" w:customStyle="1" w:styleId="BalloonTextChar">
    <w:name w:val="Balloon Text Char"/>
    <w:basedOn w:val="DefaultParagraphFont"/>
    <w:link w:val="BalloonText"/>
    <w:rsid w:val="00B20E3B"/>
    <w:rPr>
      <w:rFonts w:ascii="Tahoma" w:eastAsia="BatangChe" w:hAnsi="Tahoma" w:cs="Tahoma"/>
      <w:sz w:val="16"/>
      <w:szCs w:val="16"/>
    </w:rPr>
  </w:style>
  <w:style w:type="paragraph" w:styleId="TOC1">
    <w:name w:val="toc 1"/>
    <w:basedOn w:val="Heading1"/>
    <w:next w:val="Normal"/>
    <w:rsid w:val="00B20E3B"/>
    <w:pPr>
      <w:spacing w:before="120" w:after="120" w:line="259" w:lineRule="auto"/>
      <w:jc w:val="left"/>
      <w:outlineLvl w:val="9"/>
    </w:pPr>
    <w:rPr>
      <w:rFonts w:cs="Angsana New"/>
      <w:bCs w:val="0"/>
      <w:caps/>
      <w:sz w:val="20"/>
      <w:szCs w:val="20"/>
      <w:u w:val="none"/>
      <w:lang w:eastAsia="ko-KR"/>
    </w:rPr>
  </w:style>
  <w:style w:type="paragraph" w:styleId="FootnoteText">
    <w:name w:val="footnote text"/>
    <w:basedOn w:val="Normal"/>
    <w:link w:val="FootnoteTextChar"/>
    <w:rsid w:val="00B20E3B"/>
    <w:pPr>
      <w:spacing w:after="160" w:line="259" w:lineRule="auto"/>
    </w:pPr>
    <w:rPr>
      <w:rFonts w:cs="Angsana New"/>
      <w:sz w:val="20"/>
      <w:szCs w:val="20"/>
      <w:lang w:eastAsia="ko-KR"/>
    </w:rPr>
  </w:style>
  <w:style w:type="character" w:customStyle="1" w:styleId="FootnoteTextChar">
    <w:name w:val="Footnote Text Char"/>
    <w:basedOn w:val="DefaultParagraphFont"/>
    <w:link w:val="FootnoteText"/>
    <w:rsid w:val="00B20E3B"/>
    <w:rPr>
      <w:rFonts w:eastAsia="BatangChe" w:cs="Angsana New"/>
      <w:lang w:eastAsia="ko-KR"/>
    </w:rPr>
  </w:style>
  <w:style w:type="paragraph" w:styleId="TOC2">
    <w:name w:val="toc 2"/>
    <w:basedOn w:val="Heading2"/>
    <w:next w:val="Normal"/>
    <w:rsid w:val="00B20E3B"/>
    <w:pPr>
      <w:ind w:left="240"/>
      <w:outlineLvl w:val="9"/>
    </w:pPr>
    <w:rPr>
      <w:rFonts w:ascii="Times New Roman" w:hAnsi="Times New Roman"/>
      <w:b w:val="0"/>
      <w:smallCaps/>
      <w:sz w:val="20"/>
    </w:rPr>
  </w:style>
  <w:style w:type="paragraph" w:styleId="BodyText2">
    <w:name w:val="Body Text 2"/>
    <w:basedOn w:val="Normal"/>
    <w:link w:val="BodyText2Char"/>
    <w:rsid w:val="00B20E3B"/>
    <w:pPr>
      <w:spacing w:after="160" w:line="259" w:lineRule="auto"/>
    </w:pPr>
    <w:rPr>
      <w:rFonts w:cs="Angsana New"/>
      <w:b/>
      <w:sz w:val="22"/>
      <w:szCs w:val="20"/>
      <w:lang w:eastAsia="ko-KR"/>
    </w:rPr>
  </w:style>
  <w:style w:type="character" w:customStyle="1" w:styleId="BodyText2Char">
    <w:name w:val="Body Text 2 Char"/>
    <w:basedOn w:val="DefaultParagraphFont"/>
    <w:link w:val="BodyText2"/>
    <w:rsid w:val="00B20E3B"/>
    <w:rPr>
      <w:rFonts w:eastAsia="BatangChe" w:cs="Angsana New"/>
      <w:b/>
      <w:sz w:val="22"/>
      <w:lang w:eastAsia="ko-KR"/>
    </w:rPr>
  </w:style>
  <w:style w:type="paragraph" w:styleId="NormalWeb">
    <w:name w:val="Normal (Web)"/>
    <w:basedOn w:val="Normal"/>
    <w:uiPriority w:val="99"/>
    <w:unhideWhenUsed/>
    <w:rsid w:val="00B20E3B"/>
    <w:pPr>
      <w:spacing w:before="100" w:beforeAutospacing="1" w:after="100" w:afterAutospacing="1" w:line="259" w:lineRule="auto"/>
    </w:pPr>
    <w:rPr>
      <w:rFonts w:eastAsia="SimSun"/>
    </w:rPr>
  </w:style>
  <w:style w:type="paragraph" w:styleId="Title">
    <w:name w:val="Title"/>
    <w:basedOn w:val="Normal"/>
    <w:link w:val="TitleChar"/>
    <w:qFormat/>
    <w:rsid w:val="00B20E3B"/>
    <w:pPr>
      <w:overflowPunct w:val="0"/>
      <w:autoSpaceDE w:val="0"/>
      <w:autoSpaceDN w:val="0"/>
      <w:adjustRightInd w:val="0"/>
      <w:spacing w:after="160" w:line="259" w:lineRule="auto"/>
      <w:jc w:val="center"/>
      <w:textAlignment w:val="baseline"/>
    </w:pPr>
    <w:rPr>
      <w:rFonts w:cs="Angsana New"/>
      <w:b/>
      <w:szCs w:val="20"/>
      <w:lang w:eastAsia="ko-KR"/>
    </w:rPr>
  </w:style>
  <w:style w:type="character" w:customStyle="1" w:styleId="TitleChar">
    <w:name w:val="Title Char"/>
    <w:basedOn w:val="DefaultParagraphFont"/>
    <w:link w:val="Title"/>
    <w:rsid w:val="00B20E3B"/>
    <w:rPr>
      <w:rFonts w:eastAsia="BatangChe" w:cs="Angsana New"/>
      <w:b/>
      <w:sz w:val="24"/>
      <w:lang w:eastAsia="ko-KR"/>
    </w:rPr>
  </w:style>
  <w:style w:type="character" w:styleId="FollowedHyperlink">
    <w:name w:val="FollowedHyperlink"/>
    <w:rsid w:val="00B20E3B"/>
    <w:rPr>
      <w:color w:val="800080"/>
      <w:u w:val="single"/>
    </w:rPr>
  </w:style>
  <w:style w:type="character" w:styleId="Hyperlink">
    <w:name w:val="Hyperlink"/>
    <w:uiPriority w:val="99"/>
    <w:rsid w:val="00B20E3B"/>
    <w:rPr>
      <w:color w:val="0000FF"/>
      <w:u w:val="single"/>
    </w:rPr>
  </w:style>
  <w:style w:type="character" w:styleId="CommentReference">
    <w:name w:val="annotation reference"/>
    <w:uiPriority w:val="99"/>
    <w:unhideWhenUsed/>
    <w:rsid w:val="00B20E3B"/>
    <w:rPr>
      <w:sz w:val="21"/>
      <w:szCs w:val="21"/>
    </w:rPr>
  </w:style>
  <w:style w:type="character" w:styleId="FootnoteReference">
    <w:name w:val="footnote reference"/>
    <w:uiPriority w:val="99"/>
    <w:rsid w:val="00B20E3B"/>
    <w:rPr>
      <w:vertAlign w:val="superscript"/>
    </w:rPr>
  </w:style>
  <w:style w:type="table" w:styleId="TableGrid">
    <w:name w:val="Table Grid"/>
    <w:basedOn w:val="TableNormal"/>
    <w:uiPriority w:val="59"/>
    <w:rsid w:val="00B20E3B"/>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B20E3B"/>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itle2">
    <w:name w:val="Title 2"/>
    <w:basedOn w:val="Normal"/>
    <w:next w:val="Normal"/>
    <w:rsid w:val="00B20E3B"/>
    <w:pPr>
      <w:spacing w:before="240" w:after="160" w:line="259" w:lineRule="auto"/>
      <w:jc w:val="center"/>
    </w:pPr>
    <w:rPr>
      <w:rFonts w:cs="Angsana New"/>
      <w:caps/>
      <w:szCs w:val="20"/>
      <w:lang w:eastAsia="ko-KR"/>
    </w:rPr>
  </w:style>
  <w:style w:type="paragraph" w:customStyle="1" w:styleId="Title1">
    <w:name w:val="Title 1"/>
    <w:basedOn w:val="Normal"/>
    <w:next w:val="Title2"/>
    <w:rsid w:val="00B20E3B"/>
    <w:pPr>
      <w:spacing w:before="240" w:after="160" w:line="259" w:lineRule="auto"/>
      <w:jc w:val="center"/>
    </w:pPr>
    <w:rPr>
      <w:rFonts w:cs="Angsana New"/>
      <w:caps/>
      <w:szCs w:val="20"/>
      <w:lang w:eastAsia="ko-KR"/>
    </w:rPr>
  </w:style>
  <w:style w:type="paragraph" w:customStyle="1" w:styleId="Head">
    <w:name w:val="Head"/>
    <w:basedOn w:val="Normal"/>
    <w:rsid w:val="00B20E3B"/>
    <w:pPr>
      <w:tabs>
        <w:tab w:val="left" w:pos="567"/>
        <w:tab w:val="left" w:pos="1134"/>
        <w:tab w:val="left" w:pos="1701"/>
        <w:tab w:val="left" w:pos="2268"/>
        <w:tab w:val="left" w:pos="2835"/>
      </w:tabs>
      <w:overflowPunct w:val="0"/>
      <w:autoSpaceDE w:val="0"/>
      <w:autoSpaceDN w:val="0"/>
      <w:adjustRightInd w:val="0"/>
      <w:spacing w:after="160" w:line="259" w:lineRule="auto"/>
      <w:textAlignment w:val="baseline"/>
    </w:pPr>
    <w:rPr>
      <w:rFonts w:cs="Angsana New"/>
      <w:szCs w:val="20"/>
      <w:lang w:eastAsia="ko-KR"/>
    </w:rPr>
  </w:style>
  <w:style w:type="paragraph" w:customStyle="1" w:styleId="Source">
    <w:name w:val="Source"/>
    <w:basedOn w:val="Normal"/>
    <w:next w:val="Normal"/>
    <w:rsid w:val="00B20E3B"/>
    <w:pPr>
      <w:tabs>
        <w:tab w:val="left" w:pos="567"/>
        <w:tab w:val="left" w:pos="1134"/>
        <w:tab w:val="left" w:pos="1701"/>
        <w:tab w:val="left" w:pos="2268"/>
        <w:tab w:val="left" w:pos="2835"/>
      </w:tabs>
      <w:overflowPunct w:val="0"/>
      <w:autoSpaceDE w:val="0"/>
      <w:autoSpaceDN w:val="0"/>
      <w:adjustRightInd w:val="0"/>
      <w:spacing w:before="851" w:after="160" w:line="259" w:lineRule="auto"/>
      <w:jc w:val="center"/>
      <w:textAlignment w:val="baseline"/>
    </w:pPr>
    <w:rPr>
      <w:rFonts w:cs="Angsana New"/>
      <w:b/>
      <w:szCs w:val="20"/>
      <w:lang w:eastAsia="ko-KR"/>
    </w:rPr>
  </w:style>
  <w:style w:type="paragraph" w:customStyle="1" w:styleId="Reasons">
    <w:name w:val="Reasons"/>
    <w:basedOn w:val="Normal"/>
    <w:rsid w:val="00B20E3B"/>
    <w:pPr>
      <w:tabs>
        <w:tab w:val="left" w:pos="567"/>
        <w:tab w:val="left" w:pos="1134"/>
        <w:tab w:val="left" w:pos="1701"/>
        <w:tab w:val="left" w:pos="2268"/>
        <w:tab w:val="left" w:pos="2835"/>
      </w:tabs>
      <w:spacing w:before="136" w:after="160" w:line="259" w:lineRule="auto"/>
    </w:pPr>
    <w:rPr>
      <w:rFonts w:cs="Angsana New"/>
      <w:szCs w:val="20"/>
      <w:lang w:eastAsia="ko-KR"/>
    </w:rPr>
  </w:style>
  <w:style w:type="paragraph" w:customStyle="1" w:styleId="Normalaftertitle">
    <w:name w:val="Normal after title"/>
    <w:basedOn w:val="Normal"/>
    <w:next w:val="Normal"/>
    <w:rsid w:val="00B20E3B"/>
    <w:pPr>
      <w:tabs>
        <w:tab w:val="left" w:pos="1134"/>
        <w:tab w:val="left" w:pos="1871"/>
        <w:tab w:val="left" w:pos="2268"/>
      </w:tabs>
      <w:spacing w:before="360" w:after="160" w:line="259" w:lineRule="auto"/>
    </w:pPr>
    <w:rPr>
      <w:rFonts w:cs="Angsana New"/>
      <w:szCs w:val="20"/>
      <w:lang w:eastAsia="ko-KR"/>
    </w:rPr>
  </w:style>
  <w:style w:type="paragraph" w:customStyle="1" w:styleId="TableTitle">
    <w:name w:val="Table_Title"/>
    <w:basedOn w:val="Normal"/>
    <w:next w:val="Normal"/>
    <w:rsid w:val="00B20E3B"/>
    <w:pPr>
      <w:keepNext/>
      <w:spacing w:after="120" w:line="259" w:lineRule="auto"/>
      <w:jc w:val="center"/>
    </w:pPr>
    <w:rPr>
      <w:rFonts w:cs="Angsana New"/>
      <w:b/>
      <w:sz w:val="20"/>
      <w:szCs w:val="20"/>
      <w:lang w:eastAsia="ko-KR"/>
    </w:rPr>
  </w:style>
  <w:style w:type="paragraph" w:customStyle="1" w:styleId="Title3">
    <w:name w:val="Title 3"/>
    <w:basedOn w:val="Normal"/>
    <w:next w:val="Normal"/>
    <w:rsid w:val="00B20E3B"/>
    <w:pPr>
      <w:overflowPunct w:val="0"/>
      <w:autoSpaceDE w:val="0"/>
      <w:autoSpaceDN w:val="0"/>
      <w:adjustRightInd w:val="0"/>
      <w:spacing w:before="240" w:after="160" w:line="259" w:lineRule="auto"/>
      <w:jc w:val="center"/>
      <w:textAlignment w:val="baseline"/>
    </w:pPr>
    <w:rPr>
      <w:rFonts w:cs="Angsana New"/>
      <w:b/>
      <w:szCs w:val="20"/>
      <w:lang w:eastAsia="ko-KR"/>
    </w:rPr>
  </w:style>
  <w:style w:type="paragraph" w:customStyle="1" w:styleId="NoSpacing1">
    <w:name w:val="No Spacing1"/>
    <w:uiPriority w:val="1"/>
    <w:qFormat/>
    <w:rsid w:val="00B20E3B"/>
    <w:pPr>
      <w:widowControl w:val="0"/>
      <w:wordWrap w:val="0"/>
      <w:spacing w:after="160" w:line="259" w:lineRule="auto"/>
      <w:jc w:val="both"/>
    </w:pPr>
    <w:rPr>
      <w:rFonts w:eastAsia="BatangChe" w:cs="Angsana New"/>
      <w:kern w:val="2"/>
      <w:sz w:val="24"/>
      <w:lang w:eastAsia="ko-KR"/>
    </w:rPr>
  </w:style>
  <w:style w:type="paragraph" w:customStyle="1" w:styleId="ListParagraph1">
    <w:name w:val="List Paragraph1"/>
    <w:basedOn w:val="Normal"/>
    <w:uiPriority w:val="34"/>
    <w:qFormat/>
    <w:rsid w:val="00B20E3B"/>
    <w:pPr>
      <w:widowControl w:val="0"/>
      <w:wordWrap w:val="0"/>
      <w:spacing w:after="160" w:line="259" w:lineRule="auto"/>
      <w:ind w:leftChars="400" w:left="800"/>
    </w:pPr>
    <w:rPr>
      <w:rFonts w:cs="Angsana New"/>
      <w:kern w:val="2"/>
      <w:sz w:val="20"/>
      <w:szCs w:val="20"/>
      <w:lang w:eastAsia="ko-KR"/>
    </w:rPr>
  </w:style>
  <w:style w:type="paragraph" w:customStyle="1" w:styleId="z-TopofForm1">
    <w:name w:val="z-Top of Form1"/>
    <w:basedOn w:val="Normal"/>
    <w:next w:val="Normal"/>
    <w:link w:val="z-TopofFormChar"/>
    <w:uiPriority w:val="99"/>
    <w:unhideWhenUsed/>
    <w:rsid w:val="00B20E3B"/>
    <w:pPr>
      <w:pBdr>
        <w:bottom w:val="single" w:sz="6" w:space="1" w:color="auto"/>
      </w:pBdr>
      <w:spacing w:after="160" w:line="259" w:lineRule="auto"/>
      <w:jc w:val="center"/>
    </w:pPr>
    <w:rPr>
      <w:rFonts w:ascii="Arial" w:eastAsia="Gulim" w:hAnsi="Arial"/>
      <w:vanish/>
      <w:sz w:val="16"/>
      <w:szCs w:val="16"/>
    </w:rPr>
  </w:style>
  <w:style w:type="paragraph" w:customStyle="1" w:styleId="body3">
    <w:name w:val="body3"/>
    <w:basedOn w:val="Normal"/>
    <w:rsid w:val="00B20E3B"/>
    <w:pPr>
      <w:spacing w:before="100" w:beforeAutospacing="1" w:after="100" w:afterAutospacing="1" w:line="259" w:lineRule="auto"/>
    </w:pPr>
    <w:rPr>
      <w:rFonts w:ascii="Gulim" w:eastAsia="Gulim" w:hAnsi="Gulim" w:cs="Gulim"/>
      <w:lang w:eastAsia="ko-KR"/>
    </w:rPr>
  </w:style>
  <w:style w:type="paragraph" w:customStyle="1" w:styleId="z-BottomofForm1">
    <w:name w:val="z-Bottom of Form1"/>
    <w:basedOn w:val="Normal"/>
    <w:next w:val="Normal"/>
    <w:link w:val="z-BottomofFormChar"/>
    <w:uiPriority w:val="99"/>
    <w:unhideWhenUsed/>
    <w:rsid w:val="00B20E3B"/>
    <w:pPr>
      <w:pBdr>
        <w:top w:val="single" w:sz="6" w:space="1" w:color="auto"/>
      </w:pBdr>
      <w:spacing w:after="160" w:line="259" w:lineRule="auto"/>
      <w:jc w:val="center"/>
    </w:pPr>
    <w:rPr>
      <w:rFonts w:ascii="Arial" w:eastAsia="Gulim" w:hAnsi="Arial"/>
      <w:vanish/>
      <w:sz w:val="16"/>
      <w:szCs w:val="16"/>
    </w:rPr>
  </w:style>
  <w:style w:type="paragraph" w:customStyle="1" w:styleId="PARAGRAPH">
    <w:name w:val="PARAGRAPH"/>
    <w:link w:val="PARAGRAPHChar"/>
    <w:qFormat/>
    <w:rsid w:val="00B20E3B"/>
    <w:pPr>
      <w:snapToGrid w:val="0"/>
      <w:spacing w:before="100" w:after="200" w:line="259" w:lineRule="auto"/>
      <w:jc w:val="both"/>
    </w:pPr>
    <w:rPr>
      <w:rFonts w:ascii="Arial" w:eastAsia="Malgun Gothic" w:hAnsi="Arial" w:cs="Arial"/>
      <w:spacing w:val="8"/>
      <w:lang w:eastAsia="zh-CN"/>
    </w:rPr>
  </w:style>
  <w:style w:type="paragraph" w:customStyle="1" w:styleId="a5">
    <w:name w:val="바탕글"/>
    <w:basedOn w:val="Normal"/>
    <w:rsid w:val="00B20E3B"/>
    <w:pPr>
      <w:widowControl w:val="0"/>
      <w:shd w:val="clear" w:color="auto" w:fill="FFFFFF"/>
      <w:wordWrap w:val="0"/>
      <w:autoSpaceDE w:val="0"/>
      <w:autoSpaceDN w:val="0"/>
      <w:spacing w:after="160" w:line="384" w:lineRule="auto"/>
      <w:textAlignment w:val="baseline"/>
    </w:pPr>
    <w:rPr>
      <w:rFonts w:ascii="Gulim" w:eastAsia="Gulim" w:hAnsi="Gulim" w:cs="Gulim"/>
      <w:color w:val="000000"/>
      <w:sz w:val="20"/>
      <w:szCs w:val="20"/>
      <w:lang w:eastAsia="ko-KR"/>
    </w:rPr>
  </w:style>
  <w:style w:type="paragraph" w:customStyle="1" w:styleId="TOCHeading1">
    <w:name w:val="TOC Heading1"/>
    <w:basedOn w:val="Heading1"/>
    <w:next w:val="Normal"/>
    <w:uiPriority w:val="39"/>
    <w:unhideWhenUsed/>
    <w:qFormat/>
    <w:rsid w:val="00B20E3B"/>
    <w:pPr>
      <w:keepLines/>
      <w:spacing w:before="480" w:after="160" w:line="259" w:lineRule="auto"/>
      <w:jc w:val="left"/>
      <w:outlineLvl w:val="9"/>
    </w:pPr>
    <w:rPr>
      <w:rFonts w:ascii="Cambria" w:eastAsia="SimSun" w:hAnsi="Cambria"/>
      <w:color w:val="365F90"/>
      <w:sz w:val="28"/>
      <w:szCs w:val="28"/>
      <w:u w:val="none"/>
    </w:rPr>
  </w:style>
  <w:style w:type="paragraph" w:customStyle="1" w:styleId="Revision1">
    <w:name w:val="Revision1"/>
    <w:hidden/>
    <w:uiPriority w:val="99"/>
    <w:semiHidden/>
    <w:rsid w:val="00B20E3B"/>
    <w:pPr>
      <w:spacing w:after="160" w:line="259" w:lineRule="auto"/>
    </w:pPr>
    <w:rPr>
      <w:rFonts w:eastAsia="BatangChe"/>
      <w:sz w:val="24"/>
      <w:szCs w:val="24"/>
    </w:rPr>
  </w:style>
  <w:style w:type="paragraph" w:customStyle="1" w:styleId="Tabletext">
    <w:name w:val="Table_text"/>
    <w:basedOn w:val="Normal"/>
    <w:link w:val="TabletextChar"/>
    <w:qFormat/>
    <w:rsid w:val="00B20E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textAlignment w:val="baseline"/>
    </w:pPr>
    <w:rPr>
      <w:rFonts w:eastAsia="Batang"/>
      <w:sz w:val="22"/>
      <w:szCs w:val="20"/>
    </w:rPr>
  </w:style>
  <w:style w:type="paragraph" w:customStyle="1" w:styleId="a6">
    <w:name w:val="段"/>
    <w:link w:val="Char"/>
    <w:rsid w:val="00B20E3B"/>
    <w:pPr>
      <w:tabs>
        <w:tab w:val="center" w:pos="4201"/>
        <w:tab w:val="right" w:leader="dot" w:pos="9298"/>
      </w:tabs>
      <w:autoSpaceDE w:val="0"/>
      <w:autoSpaceDN w:val="0"/>
      <w:spacing w:after="160" w:line="259" w:lineRule="auto"/>
      <w:ind w:firstLineChars="200" w:firstLine="420"/>
      <w:jc w:val="both"/>
    </w:pPr>
    <w:rPr>
      <w:rFonts w:ascii="SimSun" w:eastAsia="SimSun"/>
      <w:sz w:val="21"/>
      <w:lang w:eastAsia="zh-CN"/>
    </w:rPr>
  </w:style>
  <w:style w:type="paragraph" w:customStyle="1" w:styleId="a">
    <w:name w:val="列项——（一级）"/>
    <w:rsid w:val="00B20E3B"/>
    <w:pPr>
      <w:widowControl w:val="0"/>
      <w:numPr>
        <w:numId w:val="9"/>
      </w:numPr>
      <w:spacing w:after="160" w:line="259" w:lineRule="auto"/>
      <w:jc w:val="both"/>
    </w:pPr>
    <w:rPr>
      <w:rFonts w:ascii="SimSun" w:eastAsia="SimSun"/>
      <w:sz w:val="21"/>
      <w:lang w:eastAsia="zh-CN"/>
    </w:rPr>
  </w:style>
  <w:style w:type="paragraph" w:customStyle="1" w:styleId="a0">
    <w:name w:val="列项●（二级）"/>
    <w:rsid w:val="00B20E3B"/>
    <w:pPr>
      <w:numPr>
        <w:ilvl w:val="1"/>
        <w:numId w:val="9"/>
      </w:numPr>
      <w:tabs>
        <w:tab w:val="left" w:pos="840"/>
      </w:tabs>
      <w:spacing w:after="160" w:line="259" w:lineRule="auto"/>
      <w:jc w:val="both"/>
    </w:pPr>
    <w:rPr>
      <w:rFonts w:ascii="SimSun" w:eastAsia="SimSun"/>
      <w:sz w:val="21"/>
      <w:lang w:eastAsia="zh-CN"/>
    </w:rPr>
  </w:style>
  <w:style w:type="paragraph" w:customStyle="1" w:styleId="a3">
    <w:name w:val="数字编号列项（二级）"/>
    <w:rsid w:val="00B20E3B"/>
    <w:pPr>
      <w:numPr>
        <w:ilvl w:val="1"/>
        <w:numId w:val="10"/>
      </w:numPr>
      <w:tabs>
        <w:tab w:val="left" w:pos="840"/>
      </w:tabs>
      <w:spacing w:after="160" w:line="259" w:lineRule="auto"/>
      <w:jc w:val="both"/>
    </w:pPr>
    <w:rPr>
      <w:rFonts w:ascii="SimSun" w:eastAsia="SimSun"/>
      <w:sz w:val="21"/>
      <w:lang w:eastAsia="zh-CN"/>
    </w:rPr>
  </w:style>
  <w:style w:type="paragraph" w:customStyle="1" w:styleId="a2">
    <w:name w:val="字母编号列项（一级）"/>
    <w:rsid w:val="00B20E3B"/>
    <w:pPr>
      <w:numPr>
        <w:numId w:val="10"/>
      </w:numPr>
      <w:spacing w:after="160" w:line="259" w:lineRule="auto"/>
      <w:jc w:val="both"/>
    </w:pPr>
    <w:rPr>
      <w:rFonts w:ascii="SimSun" w:eastAsia="SimSun"/>
      <w:sz w:val="21"/>
      <w:lang w:eastAsia="zh-CN"/>
    </w:rPr>
  </w:style>
  <w:style w:type="paragraph" w:customStyle="1" w:styleId="a1">
    <w:name w:val="列项◆（三级）"/>
    <w:basedOn w:val="Normal"/>
    <w:rsid w:val="00B20E3B"/>
    <w:pPr>
      <w:widowControl w:val="0"/>
      <w:numPr>
        <w:ilvl w:val="2"/>
        <w:numId w:val="9"/>
      </w:numPr>
      <w:spacing w:after="160" w:line="259" w:lineRule="auto"/>
      <w:jc w:val="both"/>
    </w:pPr>
    <w:rPr>
      <w:rFonts w:ascii="SimSun" w:eastAsia="SimSun"/>
      <w:kern w:val="2"/>
      <w:sz w:val="21"/>
      <w:szCs w:val="21"/>
      <w:lang w:eastAsia="zh-CN"/>
    </w:rPr>
  </w:style>
  <w:style w:type="paragraph" w:customStyle="1" w:styleId="Default">
    <w:name w:val="Default"/>
    <w:rsid w:val="00B20E3B"/>
    <w:pPr>
      <w:autoSpaceDE w:val="0"/>
      <w:autoSpaceDN w:val="0"/>
      <w:adjustRightInd w:val="0"/>
      <w:spacing w:after="160" w:line="259" w:lineRule="auto"/>
    </w:pPr>
    <w:rPr>
      <w:color w:val="000000"/>
      <w:sz w:val="24"/>
      <w:szCs w:val="24"/>
    </w:rPr>
  </w:style>
  <w:style w:type="character" w:customStyle="1" w:styleId="Artdef">
    <w:name w:val="Art#_def"/>
    <w:rsid w:val="00B20E3B"/>
    <w:rPr>
      <w:rFonts w:ascii="Times New Roman" w:hAnsi="Times New Roman"/>
      <w:b/>
      <w:color w:val="auto"/>
    </w:rPr>
  </w:style>
  <w:style w:type="character" w:customStyle="1" w:styleId="Resref">
    <w:name w:val="Res#_ref"/>
    <w:rsid w:val="00B20E3B"/>
  </w:style>
  <w:style w:type="character" w:customStyle="1" w:styleId="FooterChar">
    <w:name w:val="Footer Char"/>
    <w:link w:val="Footer"/>
    <w:uiPriority w:val="99"/>
    <w:rsid w:val="00B20E3B"/>
    <w:rPr>
      <w:rFonts w:eastAsia="BatangChe"/>
      <w:sz w:val="24"/>
      <w:szCs w:val="24"/>
    </w:rPr>
  </w:style>
  <w:style w:type="character" w:customStyle="1" w:styleId="Heading1Char">
    <w:name w:val="Heading 1 Char"/>
    <w:link w:val="Heading1"/>
    <w:rsid w:val="00B20E3B"/>
    <w:rPr>
      <w:rFonts w:eastAsia="BatangChe"/>
      <w:b/>
      <w:bCs/>
      <w:sz w:val="24"/>
      <w:szCs w:val="24"/>
      <w:u w:val="single"/>
    </w:rPr>
  </w:style>
  <w:style w:type="character" w:customStyle="1" w:styleId="hps">
    <w:name w:val="hps"/>
    <w:rsid w:val="00B20E3B"/>
  </w:style>
  <w:style w:type="character" w:customStyle="1" w:styleId="z-TopofFormChar">
    <w:name w:val="z-Top of Form Char"/>
    <w:link w:val="z-TopofForm1"/>
    <w:uiPriority w:val="99"/>
    <w:rsid w:val="00B20E3B"/>
    <w:rPr>
      <w:rFonts w:ascii="Arial" w:eastAsia="Gulim" w:hAnsi="Arial"/>
      <w:vanish/>
      <w:sz w:val="16"/>
      <w:szCs w:val="16"/>
    </w:rPr>
  </w:style>
  <w:style w:type="character" w:customStyle="1" w:styleId="z-BottomofFormChar">
    <w:name w:val="z-Bottom of Form Char"/>
    <w:link w:val="z-BottomofForm1"/>
    <w:uiPriority w:val="99"/>
    <w:rsid w:val="00B20E3B"/>
    <w:rPr>
      <w:rFonts w:ascii="Arial" w:eastAsia="Gulim" w:hAnsi="Arial"/>
      <w:vanish/>
      <w:sz w:val="16"/>
      <w:szCs w:val="16"/>
    </w:rPr>
  </w:style>
  <w:style w:type="character" w:customStyle="1" w:styleId="PARAGRAPHChar">
    <w:name w:val="PARAGRAPH Char"/>
    <w:link w:val="PARAGRAPH"/>
    <w:locked/>
    <w:rsid w:val="00B20E3B"/>
    <w:rPr>
      <w:rFonts w:ascii="Arial" w:eastAsia="Malgun Gothic" w:hAnsi="Arial" w:cs="Arial"/>
      <w:spacing w:val="8"/>
      <w:lang w:eastAsia="zh-CN"/>
    </w:rPr>
  </w:style>
  <w:style w:type="character" w:customStyle="1" w:styleId="PlaceholderText1">
    <w:name w:val="Placeholder Text1"/>
    <w:uiPriority w:val="99"/>
    <w:semiHidden/>
    <w:rsid w:val="00B20E3B"/>
    <w:rPr>
      <w:color w:val="808080"/>
    </w:rPr>
  </w:style>
  <w:style w:type="character" w:customStyle="1" w:styleId="TabletextChar">
    <w:name w:val="Table_text Char"/>
    <w:link w:val="Tabletext"/>
    <w:rsid w:val="00B20E3B"/>
    <w:rPr>
      <w:sz w:val="22"/>
    </w:rPr>
  </w:style>
  <w:style w:type="character" w:customStyle="1" w:styleId="Char">
    <w:name w:val="段 Char"/>
    <w:link w:val="a6"/>
    <w:rsid w:val="00B20E3B"/>
    <w:rPr>
      <w:rFonts w:ascii="SimSun" w:eastAsia="SimSun"/>
      <w:sz w:val="21"/>
      <w:lang w:eastAsia="zh-CN"/>
    </w:rPr>
  </w:style>
  <w:style w:type="character" w:customStyle="1" w:styleId="shorttext">
    <w:name w:val="short_text"/>
    <w:rsid w:val="00B20E3B"/>
  </w:style>
  <w:style w:type="paragraph" w:styleId="ListParagraph">
    <w:name w:val="List Paragraph"/>
    <w:basedOn w:val="Normal"/>
    <w:uiPriority w:val="99"/>
    <w:rsid w:val="00B20E3B"/>
    <w:pPr>
      <w:spacing w:after="160" w:line="259" w:lineRule="auto"/>
      <w:ind w:leftChars="400" w:left="960"/>
    </w:pPr>
  </w:style>
  <w:style w:type="character" w:styleId="Emphasis">
    <w:name w:val="Emphasis"/>
    <w:uiPriority w:val="20"/>
    <w:qFormat/>
    <w:rsid w:val="00B20E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9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T11\Desktop\AWG\Inputs\AWG-2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AWG-23 Document Template.dot</Template>
  <TotalTime>3</TotalTime>
  <Pages>9</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15921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APT11</dc:creator>
  <cp:keywords/>
  <cp:lastModifiedBy>APT Secretariat</cp:lastModifiedBy>
  <cp:revision>4</cp:revision>
  <cp:lastPrinted>1899-12-31T17:00:00Z</cp:lastPrinted>
  <dcterms:created xsi:type="dcterms:W3CDTF">2018-04-17T07:14:00Z</dcterms:created>
  <dcterms:modified xsi:type="dcterms:W3CDTF">2018-04-24T07:07:00Z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