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5737A4" w14:textId="4222F78A" w:rsidR="00523E11" w:rsidRDefault="00995491" w:rsidP="00995491">
      <w:pPr>
        <w:jc w:val="right"/>
        <w:rPr>
          <w:rFonts w:eastAsia="MS Mincho"/>
          <w:b/>
          <w:lang w:val="en-US" w:eastAsia="ja-JP"/>
        </w:rPr>
      </w:pPr>
      <w:r>
        <w:rPr>
          <w:rFonts w:eastAsia="MS Mincho"/>
          <w:b/>
          <w:lang w:val="en-US" w:eastAsia="ja-JP"/>
        </w:rPr>
        <w:t>Attachment</w:t>
      </w:r>
    </w:p>
    <w:p w14:paraId="527F3C01" w14:textId="762DC827" w:rsidR="00995491" w:rsidRDefault="00995491" w:rsidP="00995491">
      <w:pPr>
        <w:jc w:val="right"/>
        <w:rPr>
          <w:rFonts w:eastAsia="MS Mincho"/>
          <w:b/>
          <w:lang w:val="en-US" w:eastAsia="ja-JP"/>
        </w:rPr>
      </w:pPr>
    </w:p>
    <w:p w14:paraId="55647F8C" w14:textId="0B7DEF9C" w:rsidR="00995491" w:rsidRDefault="00995491" w:rsidP="00995491">
      <w:pPr>
        <w:jc w:val="right"/>
        <w:rPr>
          <w:rFonts w:eastAsia="MS Mincho"/>
          <w:b/>
          <w:lang w:val="en-US" w:eastAsia="ja-JP"/>
        </w:rPr>
      </w:pPr>
    </w:p>
    <w:p w14:paraId="795DEDAA" w14:textId="77777777" w:rsidR="00995491" w:rsidRPr="00995491" w:rsidRDefault="00995491" w:rsidP="00995491">
      <w:pPr>
        <w:jc w:val="right"/>
        <w:rPr>
          <w:rFonts w:eastAsia="MS Mincho"/>
          <w:b/>
          <w:lang w:val="en-US" w:eastAsia="ja-JP"/>
        </w:rPr>
      </w:pPr>
    </w:p>
    <w:p w14:paraId="7F9E4468" w14:textId="46CB5F13" w:rsidR="00C31DA3" w:rsidRDefault="00C31DA3" w:rsidP="004C18AA">
      <w:pPr>
        <w:pStyle w:val="BodyText"/>
        <w:snapToGrid w:val="0"/>
        <w:spacing w:line="240" w:lineRule="atLeast"/>
        <w:jc w:val="center"/>
        <w:rPr>
          <w:rFonts w:eastAsia="MS Mincho"/>
          <w:b/>
          <w:lang w:eastAsia="ja-JP"/>
        </w:rPr>
      </w:pPr>
      <w:r w:rsidRPr="00A21211">
        <w:rPr>
          <w:b/>
        </w:rPr>
        <w:t xml:space="preserve">TERMS OF REFERENCE OF </w:t>
      </w:r>
      <w:r w:rsidR="00EB49DF">
        <w:rPr>
          <w:b/>
        </w:rPr>
        <w:t xml:space="preserve">THE </w:t>
      </w:r>
      <w:r w:rsidR="00642E1B">
        <w:rPr>
          <w:rFonts w:eastAsia="MS Mincho"/>
          <w:b/>
          <w:lang w:eastAsia="ja-JP"/>
        </w:rPr>
        <w:t>CORESPONDENCE GROUP</w:t>
      </w:r>
      <w:r w:rsidR="00FB3121" w:rsidRPr="004C18AA">
        <w:rPr>
          <w:rFonts w:eastAsia="MS Mincho" w:hint="eastAsia"/>
          <w:b/>
          <w:lang w:eastAsia="ja-JP"/>
        </w:rPr>
        <w:t xml:space="preserve"> </w:t>
      </w:r>
      <w:r w:rsidR="007A317A" w:rsidRPr="004C18AA">
        <w:rPr>
          <w:rFonts w:eastAsia="MS Mincho"/>
          <w:b/>
          <w:lang w:eastAsia="ja-JP"/>
        </w:rPr>
        <w:t>ON RESTRUCTURING</w:t>
      </w:r>
    </w:p>
    <w:p w14:paraId="2809C496" w14:textId="77777777" w:rsidR="007D7019" w:rsidRPr="004C18AA" w:rsidRDefault="007D7019" w:rsidP="004C18AA">
      <w:pPr>
        <w:pStyle w:val="BodyText"/>
        <w:snapToGrid w:val="0"/>
        <w:spacing w:line="240" w:lineRule="atLeast"/>
        <w:jc w:val="center"/>
        <w:rPr>
          <w:rFonts w:eastAsia="MS Mincho"/>
          <w:b/>
          <w:lang w:eastAsia="ja-JP"/>
        </w:rPr>
      </w:pPr>
    </w:p>
    <w:p w14:paraId="75B34DF4" w14:textId="77777777" w:rsidR="00A21211" w:rsidRPr="001D3999" w:rsidRDefault="00A21211" w:rsidP="00A21211">
      <w:pPr>
        <w:tabs>
          <w:tab w:val="left" w:pos="720"/>
        </w:tabs>
        <w:rPr>
          <w:b/>
          <w:bCs/>
        </w:rPr>
      </w:pPr>
      <w:r w:rsidRPr="001D3999">
        <w:rPr>
          <w:b/>
          <w:bCs/>
        </w:rPr>
        <w:t>1.</w:t>
      </w:r>
      <w:r w:rsidRPr="001D3999">
        <w:rPr>
          <w:b/>
          <w:bCs/>
        </w:rPr>
        <w:tab/>
        <w:t>Introduction</w:t>
      </w:r>
    </w:p>
    <w:p w14:paraId="7AC2735C" w14:textId="77777777" w:rsidR="00A21211" w:rsidRPr="001D3999" w:rsidRDefault="00A21211" w:rsidP="00A21211">
      <w:pPr>
        <w:numPr>
          <w:ilvl w:val="12"/>
          <w:numId w:val="0"/>
        </w:numPr>
        <w:ind w:left="283" w:hanging="283"/>
        <w:jc w:val="both"/>
      </w:pPr>
    </w:p>
    <w:p w14:paraId="10D09C04" w14:textId="77777777" w:rsidR="00A21211" w:rsidRPr="001D3999" w:rsidRDefault="00A21211" w:rsidP="00A21211">
      <w:pPr>
        <w:numPr>
          <w:ilvl w:val="12"/>
          <w:numId w:val="0"/>
        </w:numPr>
        <w:tabs>
          <w:tab w:val="left" w:pos="720"/>
        </w:tabs>
        <w:ind w:left="720" w:hanging="720"/>
        <w:jc w:val="both"/>
      </w:pPr>
      <w:r w:rsidRPr="001D3999">
        <w:t>1.1</w:t>
      </w:r>
      <w:r w:rsidRPr="001D3999">
        <w:tab/>
        <w:t xml:space="preserve">The Terms of Reference of the </w:t>
      </w:r>
      <w:r w:rsidR="00EB49DF">
        <w:t>Correspondence Group</w:t>
      </w:r>
      <w:r w:rsidRPr="001D3999">
        <w:t xml:space="preserve"> (</w:t>
      </w:r>
      <w:r w:rsidR="00EB49DF">
        <w:rPr>
          <w:rFonts w:eastAsia="MS Mincho"/>
          <w:lang w:eastAsia="ja-JP"/>
        </w:rPr>
        <w:t>CG</w:t>
      </w:r>
      <w:r w:rsidRPr="001D3999">
        <w:t xml:space="preserve">) set out the role and responsibilities, </w:t>
      </w:r>
      <w:r w:rsidR="00EB49DF">
        <w:t xml:space="preserve">members, </w:t>
      </w:r>
      <w:r w:rsidRPr="001D3999">
        <w:t xml:space="preserve">working methods and </w:t>
      </w:r>
      <w:r w:rsidR="00EB49DF">
        <w:t>workplan</w:t>
      </w:r>
      <w:r w:rsidRPr="001D3999">
        <w:t>.</w:t>
      </w:r>
    </w:p>
    <w:p w14:paraId="2DFE0837" w14:textId="77777777" w:rsidR="00A21211" w:rsidRPr="001D3999" w:rsidRDefault="00A21211" w:rsidP="00A21211">
      <w:pPr>
        <w:pStyle w:val="Heading1"/>
        <w:keepNext w:val="0"/>
        <w:jc w:val="both"/>
      </w:pPr>
    </w:p>
    <w:p w14:paraId="058DF9C1" w14:textId="77777777" w:rsidR="00A21211" w:rsidRPr="001D3999" w:rsidRDefault="00A21211" w:rsidP="00A21211">
      <w:pPr>
        <w:tabs>
          <w:tab w:val="left" w:pos="720"/>
        </w:tabs>
        <w:rPr>
          <w:b/>
          <w:bCs/>
        </w:rPr>
      </w:pPr>
      <w:r w:rsidRPr="00A21211">
        <w:rPr>
          <w:b/>
          <w:bCs/>
        </w:rPr>
        <w:t>2.</w:t>
      </w:r>
      <w:r w:rsidRPr="00A21211">
        <w:rPr>
          <w:b/>
          <w:bCs/>
        </w:rPr>
        <w:tab/>
        <w:t xml:space="preserve">Role and Responsibilities of the </w:t>
      </w:r>
      <w:r w:rsidR="00EB49DF">
        <w:rPr>
          <w:b/>
          <w:bCs/>
        </w:rPr>
        <w:t>CG</w:t>
      </w:r>
    </w:p>
    <w:p w14:paraId="32B31770" w14:textId="77777777" w:rsidR="00A21211" w:rsidRPr="001D3999" w:rsidRDefault="00A21211" w:rsidP="00A21211">
      <w:pPr>
        <w:jc w:val="both"/>
      </w:pPr>
    </w:p>
    <w:p w14:paraId="1B96F19E" w14:textId="77777777" w:rsidR="00A21211" w:rsidRPr="001D3999" w:rsidRDefault="00A21211" w:rsidP="00A21211">
      <w:pPr>
        <w:numPr>
          <w:ilvl w:val="12"/>
          <w:numId w:val="0"/>
        </w:numPr>
        <w:tabs>
          <w:tab w:val="left" w:pos="720"/>
        </w:tabs>
        <w:ind w:left="720" w:hanging="720"/>
        <w:jc w:val="both"/>
      </w:pPr>
      <w:r w:rsidRPr="001D3999">
        <w:t>2.1</w:t>
      </w:r>
      <w:r w:rsidRPr="001D3999">
        <w:tab/>
      </w:r>
      <w:r w:rsidR="008A56E0" w:rsidRPr="008A56E0">
        <w:t>After review</w:t>
      </w:r>
      <w:r w:rsidR="008A56E0">
        <w:t xml:space="preserve">ing </w:t>
      </w:r>
      <w:r w:rsidR="008A56E0" w:rsidRPr="008A56E0">
        <w:t xml:space="preserve">Terms of Reference of </w:t>
      </w:r>
      <w:r w:rsidR="006254F6" w:rsidRPr="008A56E0">
        <w:t>e</w:t>
      </w:r>
      <w:r w:rsidR="006254F6">
        <w:t>xisting</w:t>
      </w:r>
      <w:r w:rsidR="008A56E0" w:rsidRPr="008A56E0">
        <w:t xml:space="preserve"> Working Groups</w:t>
      </w:r>
      <w:r w:rsidR="006254F6">
        <w:t xml:space="preserve"> (WGs)</w:t>
      </w:r>
      <w:r w:rsidR="008A56E0" w:rsidRPr="008A56E0">
        <w:t>, Sub-Working Groups</w:t>
      </w:r>
      <w:r w:rsidR="006254F6">
        <w:t xml:space="preserve"> (Sub-WGs)</w:t>
      </w:r>
      <w:r w:rsidR="008A56E0" w:rsidRPr="008A56E0">
        <w:t xml:space="preserve"> and Task Groups</w:t>
      </w:r>
      <w:r w:rsidR="006254F6">
        <w:t xml:space="preserve"> (TGs)</w:t>
      </w:r>
      <w:r w:rsidR="008A56E0" w:rsidRPr="008A56E0">
        <w:t xml:space="preserve"> in the AWG</w:t>
      </w:r>
      <w:r w:rsidR="008A56E0">
        <w:t xml:space="preserve"> and related input contributions to the AWG-26</w:t>
      </w:r>
      <w:r w:rsidR="008A56E0" w:rsidRPr="008A56E0">
        <w:t>, the following issues will be discussed and the draft reorganizati</w:t>
      </w:r>
      <w:r w:rsidR="008A56E0">
        <w:t>on of the AWG will be developed</w:t>
      </w:r>
      <w:r w:rsidRPr="001D3999">
        <w:t>:</w:t>
      </w:r>
    </w:p>
    <w:p w14:paraId="08BFEA48" w14:textId="69F4DB72" w:rsidR="008A56E0" w:rsidRPr="004C18AA" w:rsidRDefault="00C82D81" w:rsidP="008A56E0">
      <w:pPr>
        <w:numPr>
          <w:ilvl w:val="0"/>
          <w:numId w:val="9"/>
        </w:numPr>
        <w:jc w:val="both"/>
      </w:pPr>
      <w:r w:rsidRPr="004C18AA">
        <w:t xml:space="preserve">Suggestion on </w:t>
      </w:r>
      <w:r w:rsidR="007A317A" w:rsidRPr="004C18AA">
        <w:t>e</w:t>
      </w:r>
      <w:r w:rsidR="008A56E0" w:rsidRPr="004C18AA">
        <w:t xml:space="preserve">stablishment of TGs for new </w:t>
      </w:r>
      <w:proofErr w:type="gramStart"/>
      <w:r w:rsidR="008A56E0" w:rsidRPr="004C18AA">
        <w:t>themes;</w:t>
      </w:r>
      <w:proofErr w:type="gramEnd"/>
    </w:p>
    <w:p w14:paraId="458B8241" w14:textId="08E4F617" w:rsidR="008A56E0" w:rsidRDefault="008A56E0" w:rsidP="008A56E0">
      <w:pPr>
        <w:numPr>
          <w:ilvl w:val="0"/>
          <w:numId w:val="9"/>
        </w:numPr>
        <w:jc w:val="both"/>
      </w:pPr>
      <w:r>
        <w:t>Addition</w:t>
      </w:r>
      <w:r w:rsidR="006254F6" w:rsidRPr="006254F6">
        <w:t xml:space="preserve"> </w:t>
      </w:r>
      <w:r w:rsidR="006254F6">
        <w:t>of new subjects or modification of the subjects</w:t>
      </w:r>
      <w:r>
        <w:t xml:space="preserve"> in </w:t>
      </w:r>
      <w:r w:rsidR="006254F6">
        <w:t xml:space="preserve">the </w:t>
      </w:r>
      <w:r>
        <w:t xml:space="preserve">WGs, Sub-WGs or </w:t>
      </w:r>
      <w:proofErr w:type="gramStart"/>
      <w:r>
        <w:t>TGs;</w:t>
      </w:r>
      <w:proofErr w:type="gramEnd"/>
    </w:p>
    <w:p w14:paraId="1410D700" w14:textId="463549B1" w:rsidR="00A21211" w:rsidRPr="004C18AA" w:rsidRDefault="006254F6" w:rsidP="006254F6">
      <w:pPr>
        <w:numPr>
          <w:ilvl w:val="0"/>
          <w:numId w:val="9"/>
        </w:numPr>
        <w:jc w:val="both"/>
        <w:rPr>
          <w:b/>
          <w:bCs/>
        </w:rPr>
      </w:pPr>
      <w:r>
        <w:t xml:space="preserve">Necessity </w:t>
      </w:r>
      <w:r w:rsidRPr="006254F6">
        <w:t xml:space="preserve">to </w:t>
      </w:r>
      <w:r w:rsidR="002D2401">
        <w:t>re</w:t>
      </w:r>
      <w:r w:rsidRPr="006254F6">
        <w:t xml:space="preserve">organize existing </w:t>
      </w:r>
      <w:r w:rsidR="002D2401">
        <w:t xml:space="preserve">WGs, </w:t>
      </w:r>
      <w:r w:rsidRPr="006254F6">
        <w:t>Sub-WGs</w:t>
      </w:r>
      <w:r w:rsidR="000B6821">
        <w:t xml:space="preserve"> and/or TGs</w:t>
      </w:r>
      <w:r w:rsidR="002D2401">
        <w:t xml:space="preserve"> and to review their </w:t>
      </w:r>
      <w:proofErr w:type="spellStart"/>
      <w:r w:rsidR="002D2401">
        <w:t>ToR</w:t>
      </w:r>
      <w:proofErr w:type="spellEnd"/>
      <w:r w:rsidR="002D2401">
        <w:t xml:space="preserve"> subsequently.</w:t>
      </w:r>
    </w:p>
    <w:p w14:paraId="0558F747" w14:textId="172F7CA7" w:rsidR="00CB3F0E" w:rsidRPr="004C18AA" w:rsidRDefault="00CB3F0E" w:rsidP="006254F6">
      <w:pPr>
        <w:numPr>
          <w:ilvl w:val="0"/>
          <w:numId w:val="9"/>
        </w:numPr>
        <w:jc w:val="both"/>
        <w:rPr>
          <w:i/>
        </w:rPr>
      </w:pPr>
      <w:r w:rsidRPr="004C18AA">
        <w:rPr>
          <w:bCs/>
          <w:lang w:eastAsia="ko-KR"/>
        </w:rPr>
        <w:t xml:space="preserve">Development of draft AWG Master plan for 2021-2023 </w:t>
      </w:r>
      <w:r w:rsidRPr="004C18AA">
        <w:rPr>
          <w:i/>
        </w:rPr>
        <w:t xml:space="preserve">  </w:t>
      </w:r>
    </w:p>
    <w:p w14:paraId="6514D73E" w14:textId="77777777" w:rsidR="00A21211" w:rsidRPr="00FF3A10" w:rsidRDefault="00A21211" w:rsidP="00A21211">
      <w:pPr>
        <w:jc w:val="both"/>
        <w:rPr>
          <w:b/>
          <w:bCs/>
        </w:rPr>
      </w:pPr>
    </w:p>
    <w:p w14:paraId="6B9240DC" w14:textId="77777777" w:rsidR="00A21211" w:rsidRPr="001D3999" w:rsidRDefault="00A21211" w:rsidP="00A21211">
      <w:pPr>
        <w:jc w:val="both"/>
        <w:rPr>
          <w:b/>
          <w:bCs/>
        </w:rPr>
      </w:pPr>
      <w:r w:rsidRPr="00A21211">
        <w:rPr>
          <w:b/>
          <w:bCs/>
        </w:rPr>
        <w:t>3.</w:t>
      </w:r>
      <w:r w:rsidRPr="00A21211">
        <w:rPr>
          <w:b/>
          <w:bCs/>
        </w:rPr>
        <w:tab/>
        <w:t xml:space="preserve">Members of </w:t>
      </w:r>
      <w:r w:rsidR="00EB49DF">
        <w:rPr>
          <w:b/>
          <w:bCs/>
        </w:rPr>
        <w:t>the CG</w:t>
      </w:r>
    </w:p>
    <w:p w14:paraId="64CF21DE" w14:textId="77777777" w:rsidR="00A21211" w:rsidRPr="001D3999" w:rsidRDefault="00A21211" w:rsidP="00A21211">
      <w:pPr>
        <w:jc w:val="both"/>
      </w:pPr>
    </w:p>
    <w:p w14:paraId="79533BDA" w14:textId="647A592E" w:rsidR="00EB6D74" w:rsidRPr="00CC0E84" w:rsidRDefault="00EB6D74" w:rsidP="00EB6D74">
      <w:pPr>
        <w:numPr>
          <w:ilvl w:val="12"/>
          <w:numId w:val="0"/>
        </w:numPr>
        <w:tabs>
          <w:tab w:val="left" w:pos="720"/>
        </w:tabs>
        <w:ind w:left="720" w:hanging="720"/>
        <w:jc w:val="both"/>
        <w:rPr>
          <w:rFonts w:eastAsia="MS Mincho"/>
          <w:lang w:eastAsia="ja-JP"/>
        </w:rPr>
      </w:pPr>
      <w:r>
        <w:rPr>
          <w:rFonts w:eastAsia="MS Mincho"/>
          <w:lang w:eastAsia="ja-JP"/>
        </w:rPr>
        <w:t>3</w:t>
      </w:r>
      <w:r>
        <w:rPr>
          <w:rFonts w:eastAsia="MS Mincho" w:hint="eastAsia"/>
          <w:lang w:eastAsia="ja-JP"/>
        </w:rPr>
        <w:t>.1</w:t>
      </w:r>
      <w:r>
        <w:rPr>
          <w:rFonts w:eastAsia="MS Mincho" w:hint="eastAsia"/>
          <w:lang w:eastAsia="ja-JP"/>
        </w:rPr>
        <w:tab/>
      </w:r>
      <w:r w:rsidRPr="00EB6D74">
        <w:t xml:space="preserve">Members of the AWG's Steering Committee should be joined in CG in principle.  Furthermore, AWG members </w:t>
      </w:r>
      <w:r w:rsidR="00C82D81">
        <w:t xml:space="preserve">are </w:t>
      </w:r>
      <w:r w:rsidRPr="00EB6D74">
        <w:t xml:space="preserve">highly encouraged to participate in CG discussion.  </w:t>
      </w:r>
      <w:r w:rsidRPr="004C18AA">
        <w:t>CG E-mail reflector will be made by APT secretariat</w:t>
      </w:r>
      <w:r w:rsidRPr="00EB6D74">
        <w:t xml:space="preserve"> after collecting the additiona</w:t>
      </w:r>
      <w:r>
        <w:t>l members from AWG participants</w:t>
      </w:r>
      <w:r>
        <w:rPr>
          <w:rFonts w:eastAsia="MS Mincho" w:hint="eastAsia"/>
          <w:lang w:eastAsia="ja-JP"/>
        </w:rPr>
        <w:t>.</w:t>
      </w:r>
    </w:p>
    <w:p w14:paraId="092C2438" w14:textId="77777777" w:rsidR="00CC0E84" w:rsidRPr="001D3999" w:rsidRDefault="00CC0E84" w:rsidP="00A21211">
      <w:pPr>
        <w:numPr>
          <w:ilvl w:val="12"/>
          <w:numId w:val="0"/>
        </w:numPr>
        <w:tabs>
          <w:tab w:val="left" w:pos="720"/>
        </w:tabs>
        <w:jc w:val="both"/>
      </w:pPr>
      <w:r>
        <w:t>3.2</w:t>
      </w:r>
      <w:r>
        <w:tab/>
      </w:r>
      <w:r w:rsidR="00EB6D74" w:rsidRPr="00EB6D74">
        <w:t>A convener of the CG will be assigned at the Closing Plenary of the AWG-26 meeting</w:t>
      </w:r>
      <w:r>
        <w:t>.</w:t>
      </w:r>
    </w:p>
    <w:p w14:paraId="7D761BEE" w14:textId="77777777" w:rsidR="00A21211" w:rsidRDefault="00A21211" w:rsidP="00A21211">
      <w:pPr>
        <w:jc w:val="both"/>
      </w:pPr>
    </w:p>
    <w:p w14:paraId="371A8461" w14:textId="77777777" w:rsidR="00EB49DF" w:rsidRDefault="00A21211" w:rsidP="00EB49DF">
      <w:pPr>
        <w:tabs>
          <w:tab w:val="left" w:pos="720"/>
        </w:tabs>
        <w:rPr>
          <w:b/>
          <w:bCs/>
        </w:rPr>
      </w:pPr>
      <w:r w:rsidRPr="00C74B5A">
        <w:rPr>
          <w:b/>
          <w:bCs/>
        </w:rPr>
        <w:t>4.</w:t>
      </w:r>
      <w:r w:rsidRPr="00C74B5A">
        <w:rPr>
          <w:b/>
          <w:bCs/>
        </w:rPr>
        <w:tab/>
      </w:r>
      <w:r w:rsidR="00EB49DF" w:rsidRPr="00C74B5A">
        <w:rPr>
          <w:b/>
          <w:bCs/>
        </w:rPr>
        <w:t>Working Methods</w:t>
      </w:r>
      <w:r w:rsidR="00CC0E84">
        <w:rPr>
          <w:b/>
          <w:bCs/>
        </w:rPr>
        <w:t xml:space="preserve"> and workplan of the CG</w:t>
      </w:r>
    </w:p>
    <w:p w14:paraId="56A17B75" w14:textId="726EB609" w:rsidR="00CC0E84" w:rsidRPr="00CC0E84" w:rsidRDefault="00CC0E84" w:rsidP="00CD7E94">
      <w:pPr>
        <w:numPr>
          <w:ilvl w:val="12"/>
          <w:numId w:val="0"/>
        </w:numPr>
        <w:tabs>
          <w:tab w:val="left" w:pos="720"/>
        </w:tabs>
        <w:jc w:val="both"/>
        <w:rPr>
          <w:rFonts w:eastAsia="MS Mincho"/>
          <w:lang w:eastAsia="ja-JP"/>
        </w:rPr>
      </w:pPr>
    </w:p>
    <w:p w14:paraId="0C0A0CB3" w14:textId="53A3CE97" w:rsidR="00EB49DF" w:rsidRDefault="00CC0E84" w:rsidP="00EB49DF">
      <w:pPr>
        <w:numPr>
          <w:ilvl w:val="12"/>
          <w:numId w:val="0"/>
        </w:numPr>
        <w:tabs>
          <w:tab w:val="left" w:pos="720"/>
        </w:tabs>
        <w:ind w:left="720" w:hanging="720"/>
        <w:jc w:val="both"/>
      </w:pPr>
      <w:r>
        <w:t>4.</w:t>
      </w:r>
      <w:r w:rsidR="007A317A">
        <w:t>1</w:t>
      </w:r>
      <w:r w:rsidR="00EB49DF" w:rsidRPr="001D3999">
        <w:tab/>
      </w:r>
      <w:r>
        <w:t>S</w:t>
      </w:r>
      <w:r w:rsidRPr="00CC0E84">
        <w:t>ubstantial discussions</w:t>
      </w:r>
      <w:r>
        <w:t xml:space="preserve"> of the CG</w:t>
      </w:r>
      <w:r w:rsidRPr="00CC0E84">
        <w:t xml:space="preserve"> will be made by the e-mail</w:t>
      </w:r>
      <w:r w:rsidR="00C82D81">
        <w:t xml:space="preserve"> </w:t>
      </w:r>
      <w:r w:rsidR="00C82D81" w:rsidRPr="004C18AA">
        <w:t xml:space="preserve">and </w:t>
      </w:r>
      <w:r w:rsidR="007A317A" w:rsidRPr="004C18AA">
        <w:t>online basis</w:t>
      </w:r>
      <w:r>
        <w:t xml:space="preserve"> between the AWG-26 and AWG-27 meetings.</w:t>
      </w:r>
    </w:p>
    <w:p w14:paraId="7895F6A8" w14:textId="07855109" w:rsidR="003127CA" w:rsidRDefault="00CC0E84" w:rsidP="00EB49DF">
      <w:pPr>
        <w:numPr>
          <w:ilvl w:val="12"/>
          <w:numId w:val="0"/>
        </w:numPr>
        <w:tabs>
          <w:tab w:val="left" w:pos="720"/>
        </w:tabs>
        <w:ind w:left="720" w:hanging="720"/>
        <w:jc w:val="both"/>
      </w:pPr>
      <w:r>
        <w:t>4.</w:t>
      </w:r>
      <w:r w:rsidR="007A317A">
        <w:t>2</w:t>
      </w:r>
      <w:r>
        <w:tab/>
      </w:r>
      <w:r w:rsidR="003127CA" w:rsidRPr="003127CA">
        <w:t xml:space="preserve">The </w:t>
      </w:r>
      <w:r w:rsidR="003127CA">
        <w:t>CG activity period</w:t>
      </w:r>
      <w:r w:rsidR="003127CA" w:rsidRPr="003127CA">
        <w:t xml:space="preserve"> </w:t>
      </w:r>
      <w:r w:rsidR="000B6821">
        <w:t>will be</w:t>
      </w:r>
      <w:r w:rsidR="003127CA" w:rsidRPr="003127CA">
        <w:t xml:space="preserve"> basically until the AWG-27 meeting ends.</w:t>
      </w:r>
    </w:p>
    <w:p w14:paraId="208270D5" w14:textId="50100976" w:rsidR="004C18AA" w:rsidRDefault="004C18AA" w:rsidP="00EB49DF">
      <w:pPr>
        <w:numPr>
          <w:ilvl w:val="12"/>
          <w:numId w:val="0"/>
        </w:numPr>
        <w:tabs>
          <w:tab w:val="left" w:pos="720"/>
        </w:tabs>
        <w:ind w:left="720" w:hanging="720"/>
        <w:jc w:val="both"/>
        <w:rPr>
          <w:lang w:eastAsia="ko-KR"/>
        </w:rPr>
      </w:pPr>
      <w:r>
        <w:rPr>
          <w:rFonts w:hint="eastAsia"/>
          <w:lang w:eastAsia="ko-KR"/>
        </w:rPr>
        <w:t>4</w:t>
      </w:r>
      <w:r>
        <w:rPr>
          <w:lang w:eastAsia="ko-KR"/>
        </w:rPr>
        <w:t>.3</w:t>
      </w:r>
      <w:r>
        <w:rPr>
          <w:lang w:eastAsia="ko-KR"/>
        </w:rPr>
        <w:tab/>
      </w:r>
      <w:r w:rsidRPr="00CC0E84">
        <w:t xml:space="preserve">Its conclusions or agreements will be </w:t>
      </w:r>
      <w:r>
        <w:t>made</w:t>
      </w:r>
      <w:r w:rsidRPr="00CC0E84">
        <w:t xml:space="preserve"> at the Closing Plenary of AWG-27 meeting considering the liaison document expected to be sent </w:t>
      </w:r>
      <w:r>
        <w:t>to</w:t>
      </w:r>
      <w:r w:rsidRPr="00CC0E84">
        <w:t xml:space="preserve"> the meeting of APG-23 as well.</w:t>
      </w:r>
    </w:p>
    <w:p w14:paraId="676AB27D" w14:textId="586AEEF0" w:rsidR="00112AEA" w:rsidRPr="00112AEA" w:rsidRDefault="00043000" w:rsidP="00112AEA">
      <w:r>
        <w:rPr>
          <w:noProof/>
        </w:rPr>
        <mc:AlternateContent>
          <mc:Choice Requires="wps">
            <w:drawing>
              <wp:anchor distT="0" distB="0" distL="114300" distR="114300" simplePos="0" relativeHeight="251659264" behindDoc="0" locked="0" layoutInCell="1" allowOverlap="1" wp14:anchorId="195D4468" wp14:editId="0171AA81">
                <wp:simplePos x="0" y="0"/>
                <wp:positionH relativeFrom="column">
                  <wp:posOffset>2355850</wp:posOffset>
                </wp:positionH>
                <wp:positionV relativeFrom="paragraph">
                  <wp:posOffset>586105</wp:posOffset>
                </wp:positionV>
                <wp:extent cx="15240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524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970F4D3"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5.5pt,46.15pt" to="305.5pt,4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" strokecolor="black [3040]"/>
            </w:pict>
          </mc:Fallback>
        </mc:AlternateContent>
      </w:r>
    </w:p>
    <w:sectPr w:rsidR="00112AEA" w:rsidRPr="00112AEA" w:rsidSect="008C7431">
      <w:headerReference w:type="default" r:id="rId8"/>
      <w:footerReference w:type="even" r:id="rId9"/>
      <w:footerReference w:type="default" r:id="rId10"/>
      <w:pgSz w:w="11909" w:h="16834" w:code="9"/>
      <w:pgMar w:top="1135" w:right="1152" w:bottom="113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B504E0" w14:textId="77777777" w:rsidR="001C1B44" w:rsidRDefault="001C1B44">
      <w:r>
        <w:separator/>
      </w:r>
    </w:p>
  </w:endnote>
  <w:endnote w:type="continuationSeparator" w:id="0">
    <w:p w14:paraId="719B242E" w14:textId="77777777" w:rsidR="001C1B44" w:rsidRDefault="001C1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BatangChe">
    <w:altName w:val="BatangChe"/>
    <w:charset w:val="81"/>
    <w:family w:val="modern"/>
    <w:pitch w:val="fixed"/>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GulimChe">
    <w:charset w:val="81"/>
    <w:family w:val="modern"/>
    <w:pitch w:val="fixed"/>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701B2E" w14:textId="77777777" w:rsidR="00606D6F" w:rsidRDefault="00606D6F" w:rsidP="002C07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0CF7FC4" w14:textId="77777777" w:rsidR="00606D6F" w:rsidRDefault="00606D6F" w:rsidP="00DB0A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E2ADB3" w14:textId="6E26DC9A" w:rsidR="00606D6F" w:rsidRPr="003D31FF" w:rsidRDefault="000054F7" w:rsidP="000054F7">
    <w:pPr>
      <w:pStyle w:val="Header"/>
      <w:tabs>
        <w:tab w:val="center" w:pos="4763"/>
        <w:tab w:val="left" w:pos="5820"/>
      </w:tabs>
      <w:rPr>
        <w:rStyle w:val="PageNumber"/>
      </w:rPr>
    </w:pPr>
    <w:r>
      <w:rPr>
        <w:lang w:eastAsia="ko-KR"/>
      </w:rPr>
      <w:t>A</w:t>
    </w:r>
    <w:r w:rsidR="00BD36B2">
      <w:rPr>
        <w:lang w:eastAsia="ko-KR"/>
      </w:rPr>
      <w:t>WG-2</w:t>
    </w:r>
    <w:r w:rsidR="00523E11">
      <w:rPr>
        <w:lang w:eastAsia="ko-KR"/>
      </w:rPr>
      <w:t>6</w:t>
    </w:r>
    <w:r w:rsidR="00BD36B2">
      <w:rPr>
        <w:lang w:eastAsia="ko-KR"/>
      </w:rPr>
      <w:t>/</w:t>
    </w:r>
    <w:r w:rsidR="007A317A">
      <w:rPr>
        <w:lang w:eastAsia="ko-KR"/>
      </w:rPr>
      <w:t>TMP-05 Rev1</w:t>
    </w:r>
    <w:r w:rsidR="00BD36B2">
      <w:rPr>
        <w:lang w:eastAsia="ko-KR"/>
      </w:rPr>
      <w:t>-</w:t>
    </w:r>
    <w:r w:rsidR="00271E87">
      <w:rPr>
        <w:rFonts w:eastAsia="MS Mincho"/>
        <w:lang w:eastAsia="ja-JP"/>
      </w:rPr>
      <w:t>2</w:t>
    </w:r>
    <w:r w:rsidR="00413DCA">
      <w:rPr>
        <w:rFonts w:eastAsia="MS Mincho"/>
        <w:lang w:eastAsia="ja-JP"/>
      </w:rPr>
      <w:t>0</w:t>
    </w:r>
    <w:r>
      <w:rPr>
        <w:lang w:eastAsia="ko-KR"/>
      </w:rPr>
      <w:tab/>
    </w:r>
    <w:r>
      <w:rPr>
        <w:lang w:eastAsia="ko-KR"/>
      </w:rPr>
      <w:tab/>
    </w:r>
    <w:r>
      <w:rPr>
        <w:lang w:eastAsia="ko-KR"/>
      </w:rPr>
      <w:tab/>
    </w:r>
    <w:r>
      <w:rPr>
        <w:lang w:eastAsia="ko-KR"/>
      </w:rPr>
      <w:tab/>
    </w:r>
    <w:r w:rsidR="00606D6F" w:rsidRPr="002C7EA9">
      <w:rPr>
        <w:rStyle w:val="PageNumber"/>
      </w:rPr>
      <w:t xml:space="preserve">Page </w:t>
    </w:r>
    <w:r w:rsidR="00606D6F" w:rsidRPr="002C7EA9">
      <w:rPr>
        <w:rStyle w:val="PageNumber"/>
      </w:rPr>
      <w:fldChar w:fldCharType="begin"/>
    </w:r>
    <w:r w:rsidR="00606D6F" w:rsidRPr="002C7EA9">
      <w:rPr>
        <w:rStyle w:val="PageNumber"/>
      </w:rPr>
      <w:instrText xml:space="preserve"> PAGE </w:instrText>
    </w:r>
    <w:r w:rsidR="00606D6F" w:rsidRPr="002C7EA9">
      <w:rPr>
        <w:rStyle w:val="PageNumber"/>
      </w:rPr>
      <w:fldChar w:fldCharType="separate"/>
    </w:r>
    <w:r w:rsidR="008111B2">
      <w:rPr>
        <w:rStyle w:val="PageNumber"/>
        <w:noProof/>
      </w:rPr>
      <w:t>2</w:t>
    </w:r>
    <w:r w:rsidR="00606D6F" w:rsidRPr="002C7EA9">
      <w:rPr>
        <w:rStyle w:val="PageNumber"/>
      </w:rPr>
      <w:fldChar w:fldCharType="end"/>
    </w:r>
    <w:r w:rsidR="00606D6F" w:rsidRPr="002C7EA9">
      <w:rPr>
        <w:rStyle w:val="PageNumber"/>
      </w:rPr>
      <w:t xml:space="preserve"> of </w:t>
    </w:r>
    <w:r w:rsidR="00606D6F" w:rsidRPr="002C7EA9">
      <w:rPr>
        <w:rStyle w:val="PageNumber"/>
      </w:rPr>
      <w:fldChar w:fldCharType="begin"/>
    </w:r>
    <w:r w:rsidR="00606D6F" w:rsidRPr="002C7EA9">
      <w:rPr>
        <w:rStyle w:val="PageNumber"/>
      </w:rPr>
      <w:instrText xml:space="preserve"> NUMPAGES </w:instrText>
    </w:r>
    <w:r w:rsidR="00606D6F" w:rsidRPr="002C7EA9">
      <w:rPr>
        <w:rStyle w:val="PageNumber"/>
      </w:rPr>
      <w:fldChar w:fldCharType="separate"/>
    </w:r>
    <w:r w:rsidR="008111B2">
      <w:rPr>
        <w:rStyle w:val="PageNumber"/>
        <w:noProof/>
      </w:rPr>
      <w:t>2</w:t>
    </w:r>
    <w:r w:rsidR="00606D6F" w:rsidRPr="002C7EA9">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49D337" w14:textId="77777777" w:rsidR="001C1B44" w:rsidRDefault="001C1B44">
      <w:r>
        <w:separator/>
      </w:r>
    </w:p>
  </w:footnote>
  <w:footnote w:type="continuationSeparator" w:id="0">
    <w:p w14:paraId="430EBAB2" w14:textId="77777777" w:rsidR="001C1B44" w:rsidRDefault="001C1B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5B2479" w14:textId="77777777" w:rsidR="00606D6F" w:rsidRDefault="00606D6F" w:rsidP="00AD7E5F">
    <w:pPr>
      <w:pStyle w:val="Header"/>
      <w:tabs>
        <w:tab w:val="center" w:pos="4763"/>
        <w:tab w:val="left" w:pos="5820"/>
      </w:tabs>
      <w:rPr>
        <w:lang w:eastAsia="ko-K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BE92AF2"/>
    <w:multiLevelType w:val="hybridMultilevel"/>
    <w:tmpl w:val="72AEE8A0"/>
    <w:lvl w:ilvl="0" w:tplc="7C403880">
      <w:start w:val="1"/>
      <w:numFmt w:val="decimal"/>
      <w:lvlText w:val="%1."/>
      <w:lvlJc w:val="left"/>
      <w:pPr>
        <w:ind w:left="684" w:hanging="400"/>
      </w:pPr>
      <w:rPr>
        <w:rFonts w:hint="eastAsia"/>
      </w:rPr>
    </w:lvl>
    <w:lvl w:ilvl="1" w:tplc="04090003">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 w15:restartNumberingAfterBreak="0">
    <w:nsid w:val="0F6951AE"/>
    <w:multiLevelType w:val="hybridMultilevel"/>
    <w:tmpl w:val="8E26E81E"/>
    <w:lvl w:ilvl="0" w:tplc="66A4FB16">
      <w:start w:val="7"/>
      <w:numFmt w:val="bullet"/>
      <w:lvlText w:val="-"/>
      <w:lvlJc w:val="left"/>
      <w:pPr>
        <w:ind w:left="967" w:hanging="400"/>
      </w:pPr>
      <w:rPr>
        <w:rFonts w:ascii="Times New Roman" w:eastAsia="MS Mincho" w:hAnsi="Times New Roman" w:cs="Times New Roman" w:hint="default"/>
      </w:rPr>
    </w:lvl>
    <w:lvl w:ilvl="1" w:tplc="04090019">
      <w:start w:val="1"/>
      <w:numFmt w:val="upperLetter"/>
      <w:lvlText w:val="%2."/>
      <w:lvlJc w:val="left"/>
      <w:pPr>
        <w:ind w:left="1367" w:hanging="400"/>
      </w:pPr>
    </w:lvl>
    <w:lvl w:ilvl="2" w:tplc="0409001B" w:tentative="1">
      <w:start w:val="1"/>
      <w:numFmt w:val="lowerRoman"/>
      <w:lvlText w:val="%3."/>
      <w:lvlJc w:val="right"/>
      <w:pPr>
        <w:ind w:left="1767" w:hanging="400"/>
      </w:pPr>
    </w:lvl>
    <w:lvl w:ilvl="3" w:tplc="0409000F" w:tentative="1">
      <w:start w:val="1"/>
      <w:numFmt w:val="decimal"/>
      <w:lvlText w:val="%4."/>
      <w:lvlJc w:val="left"/>
      <w:pPr>
        <w:ind w:left="2167" w:hanging="400"/>
      </w:pPr>
    </w:lvl>
    <w:lvl w:ilvl="4" w:tplc="04090019" w:tentative="1">
      <w:start w:val="1"/>
      <w:numFmt w:val="upperLetter"/>
      <w:lvlText w:val="%5."/>
      <w:lvlJc w:val="left"/>
      <w:pPr>
        <w:ind w:left="2567" w:hanging="400"/>
      </w:pPr>
    </w:lvl>
    <w:lvl w:ilvl="5" w:tplc="0409001B" w:tentative="1">
      <w:start w:val="1"/>
      <w:numFmt w:val="lowerRoman"/>
      <w:lvlText w:val="%6."/>
      <w:lvlJc w:val="right"/>
      <w:pPr>
        <w:ind w:left="2967" w:hanging="400"/>
      </w:pPr>
    </w:lvl>
    <w:lvl w:ilvl="6" w:tplc="0409000F" w:tentative="1">
      <w:start w:val="1"/>
      <w:numFmt w:val="decimal"/>
      <w:lvlText w:val="%7."/>
      <w:lvlJc w:val="left"/>
      <w:pPr>
        <w:ind w:left="3367" w:hanging="400"/>
      </w:pPr>
    </w:lvl>
    <w:lvl w:ilvl="7" w:tplc="04090019" w:tentative="1">
      <w:start w:val="1"/>
      <w:numFmt w:val="upperLetter"/>
      <w:lvlText w:val="%8."/>
      <w:lvlJc w:val="left"/>
      <w:pPr>
        <w:ind w:left="3767" w:hanging="400"/>
      </w:pPr>
    </w:lvl>
    <w:lvl w:ilvl="8" w:tplc="0409001B" w:tentative="1">
      <w:start w:val="1"/>
      <w:numFmt w:val="lowerRoman"/>
      <w:lvlText w:val="%9."/>
      <w:lvlJc w:val="right"/>
      <w:pPr>
        <w:ind w:left="4167" w:hanging="400"/>
      </w:pPr>
    </w:lvl>
  </w:abstractNum>
  <w:abstractNum w:abstractNumId="3" w15:restartNumberingAfterBreak="0">
    <w:nsid w:val="1261481E"/>
    <w:multiLevelType w:val="hybridMultilevel"/>
    <w:tmpl w:val="F876934C"/>
    <w:lvl w:ilvl="0" w:tplc="04090013">
      <w:start w:val="1"/>
      <w:numFmt w:val="upperRoman"/>
      <w:lvlText w:val="%1."/>
      <w:lvlJc w:val="left"/>
      <w:pPr>
        <w:ind w:left="400" w:hanging="400"/>
      </w:pPr>
      <w:rPr>
        <w:rFonts w:hint="default"/>
      </w:rPr>
    </w:lvl>
    <w:lvl w:ilvl="1" w:tplc="04090003">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4" w15:restartNumberingAfterBreak="0">
    <w:nsid w:val="39814B73"/>
    <w:multiLevelType w:val="hybridMultilevel"/>
    <w:tmpl w:val="58FEA01E"/>
    <w:lvl w:ilvl="0" w:tplc="158E30E8">
      <w:start w:val="9"/>
      <w:numFmt w:val="bullet"/>
      <w:lvlText w:val="-"/>
      <w:lvlJc w:val="left"/>
      <w:pPr>
        <w:ind w:left="360" w:hanging="360"/>
      </w:pPr>
      <w:rPr>
        <w:rFonts w:ascii="Times New Roman" w:eastAsiaTheme="minorEastAsia" w:hAnsi="Times New Roman" w:cs="Times New Roman" w:hint="default"/>
      </w:rPr>
    </w:lvl>
    <w:lvl w:ilvl="1" w:tplc="0409000F">
      <w:start w:val="1"/>
      <w:numFmt w:val="decimal"/>
      <w:lvlText w:val="%2."/>
      <w:lvlJc w:val="left"/>
      <w:pPr>
        <w:ind w:left="684" w:hanging="400"/>
      </w:pPr>
      <w:rPr>
        <w:rFonts w:hint="default"/>
      </w:rPr>
    </w:lvl>
    <w:lvl w:ilvl="2" w:tplc="04090005">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5" w15:restartNumberingAfterBreak="0">
    <w:nsid w:val="3C030110"/>
    <w:multiLevelType w:val="hybridMultilevel"/>
    <w:tmpl w:val="FA58A276"/>
    <w:lvl w:ilvl="0" w:tplc="158E30E8">
      <w:start w:val="9"/>
      <w:numFmt w:val="bullet"/>
      <w:lvlText w:val="-"/>
      <w:lvlJc w:val="left"/>
      <w:pPr>
        <w:ind w:left="360" w:hanging="360"/>
      </w:pPr>
      <w:rPr>
        <w:rFonts w:ascii="Times New Roman" w:eastAsiaTheme="minorEastAsia" w:hAnsi="Times New Roman" w:cs="Times New Roman" w:hint="default"/>
      </w:rPr>
    </w:lvl>
    <w:lvl w:ilvl="1" w:tplc="7C403880">
      <w:start w:val="1"/>
      <w:numFmt w:val="decimal"/>
      <w:lvlText w:val="%2."/>
      <w:lvlJc w:val="left"/>
      <w:pPr>
        <w:ind w:left="684" w:hanging="400"/>
      </w:pPr>
      <w:rPr>
        <w:rFonts w:hint="eastAsia"/>
      </w:rPr>
    </w:lvl>
    <w:lvl w:ilvl="2" w:tplc="04090005">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6" w15:restartNumberingAfterBreak="0">
    <w:nsid w:val="4D6D0AFC"/>
    <w:multiLevelType w:val="hybridMultilevel"/>
    <w:tmpl w:val="72AEE8A0"/>
    <w:lvl w:ilvl="0" w:tplc="7C403880">
      <w:start w:val="1"/>
      <w:numFmt w:val="decimal"/>
      <w:lvlText w:val="%1."/>
      <w:lvlJc w:val="left"/>
      <w:pPr>
        <w:ind w:left="684" w:hanging="400"/>
      </w:pPr>
      <w:rPr>
        <w:rFonts w:hint="eastAsia"/>
      </w:rPr>
    </w:lvl>
    <w:lvl w:ilvl="1" w:tplc="04090003">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7" w15:restartNumberingAfterBreak="0">
    <w:nsid w:val="50F503E2"/>
    <w:multiLevelType w:val="hybridMultilevel"/>
    <w:tmpl w:val="5D2480CA"/>
    <w:lvl w:ilvl="0" w:tplc="0C09001B">
      <w:start w:val="1"/>
      <w:numFmt w:val="lowerRoman"/>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71C14DC9"/>
    <w:multiLevelType w:val="hybridMultilevel"/>
    <w:tmpl w:val="CE60CDD8"/>
    <w:lvl w:ilvl="0" w:tplc="7C403880">
      <w:start w:val="1"/>
      <w:numFmt w:val="decimal"/>
      <w:lvlText w:val="%1."/>
      <w:lvlJc w:val="left"/>
      <w:pPr>
        <w:ind w:left="684"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7"/>
  </w:num>
  <w:num w:numId="2">
    <w:abstractNumId w:val="2"/>
  </w:num>
  <w:num w:numId="3">
    <w:abstractNumId w:val="3"/>
  </w:num>
  <w:num w:numId="4">
    <w:abstractNumId w:val="4"/>
  </w:num>
  <w:num w:numId="5">
    <w:abstractNumId w:val="5"/>
  </w:num>
  <w:num w:numId="6">
    <w:abstractNumId w:val="8"/>
  </w:num>
  <w:num w:numId="7">
    <w:abstractNumId w:val="1"/>
  </w:num>
  <w:num w:numId="8">
    <w:abstractNumId w:val="6"/>
  </w:num>
  <w:num w:numId="9">
    <w:abstractNumId w:val="0"/>
    <w:lvlOverride w:ilvl="0">
      <w:lvl w:ilvl="0">
        <w:start w:val="1"/>
        <w:numFmt w:val="bullet"/>
        <w:lvlText w:val=""/>
        <w:legacy w:legacy="1" w:legacySpace="0" w:legacyIndent="283"/>
        <w:lvlJc w:val="left"/>
        <w:pPr>
          <w:ind w:left="733" w:hanging="283"/>
        </w:pPr>
        <w:rPr>
          <w:rFonts w:ascii="Symbol" w:hAnsi="Symbol" w:hint="default"/>
        </w:rPr>
      </w:lvl>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D5D"/>
    <w:rsid w:val="000011E8"/>
    <w:rsid w:val="0000125B"/>
    <w:rsid w:val="00001664"/>
    <w:rsid w:val="000051B8"/>
    <w:rsid w:val="000054F7"/>
    <w:rsid w:val="00010209"/>
    <w:rsid w:val="00011D88"/>
    <w:rsid w:val="00012976"/>
    <w:rsid w:val="00022277"/>
    <w:rsid w:val="00030818"/>
    <w:rsid w:val="00033C99"/>
    <w:rsid w:val="0003595B"/>
    <w:rsid w:val="00036CA6"/>
    <w:rsid w:val="0004041C"/>
    <w:rsid w:val="00040F0F"/>
    <w:rsid w:val="00042B2F"/>
    <w:rsid w:val="00043000"/>
    <w:rsid w:val="00050284"/>
    <w:rsid w:val="000568B0"/>
    <w:rsid w:val="00056B35"/>
    <w:rsid w:val="00060184"/>
    <w:rsid w:val="00066124"/>
    <w:rsid w:val="00066951"/>
    <w:rsid w:val="00066DD5"/>
    <w:rsid w:val="00070614"/>
    <w:rsid w:val="00075099"/>
    <w:rsid w:val="00076687"/>
    <w:rsid w:val="00080B5B"/>
    <w:rsid w:val="00082149"/>
    <w:rsid w:val="00082450"/>
    <w:rsid w:val="0008353D"/>
    <w:rsid w:val="00086265"/>
    <w:rsid w:val="0008693A"/>
    <w:rsid w:val="000874B3"/>
    <w:rsid w:val="0008762D"/>
    <w:rsid w:val="00093090"/>
    <w:rsid w:val="000A4256"/>
    <w:rsid w:val="000A546E"/>
    <w:rsid w:val="000A5B1C"/>
    <w:rsid w:val="000A781E"/>
    <w:rsid w:val="000B1206"/>
    <w:rsid w:val="000B25BE"/>
    <w:rsid w:val="000B6821"/>
    <w:rsid w:val="000C26F5"/>
    <w:rsid w:val="000C3777"/>
    <w:rsid w:val="000C408C"/>
    <w:rsid w:val="000D083F"/>
    <w:rsid w:val="000D1EFD"/>
    <w:rsid w:val="000D4A8D"/>
    <w:rsid w:val="000D527B"/>
    <w:rsid w:val="000D556E"/>
    <w:rsid w:val="000E04DD"/>
    <w:rsid w:val="000E0868"/>
    <w:rsid w:val="000E1BA0"/>
    <w:rsid w:val="000E1F7B"/>
    <w:rsid w:val="000E550D"/>
    <w:rsid w:val="000F5540"/>
    <w:rsid w:val="000F64C6"/>
    <w:rsid w:val="001041B6"/>
    <w:rsid w:val="00105BF5"/>
    <w:rsid w:val="00106603"/>
    <w:rsid w:val="001129D4"/>
    <w:rsid w:val="00112AEA"/>
    <w:rsid w:val="00113675"/>
    <w:rsid w:val="001157A9"/>
    <w:rsid w:val="001403F0"/>
    <w:rsid w:val="00145871"/>
    <w:rsid w:val="00147FF2"/>
    <w:rsid w:val="00156C31"/>
    <w:rsid w:val="00160B39"/>
    <w:rsid w:val="00162962"/>
    <w:rsid w:val="00163BE5"/>
    <w:rsid w:val="00165B69"/>
    <w:rsid w:val="00166390"/>
    <w:rsid w:val="00167BB0"/>
    <w:rsid w:val="00172642"/>
    <w:rsid w:val="0017555D"/>
    <w:rsid w:val="0017654F"/>
    <w:rsid w:val="001836F7"/>
    <w:rsid w:val="0018476A"/>
    <w:rsid w:val="00190ACE"/>
    <w:rsid w:val="001912D2"/>
    <w:rsid w:val="001961E2"/>
    <w:rsid w:val="00196568"/>
    <w:rsid w:val="001A448B"/>
    <w:rsid w:val="001B18C2"/>
    <w:rsid w:val="001C09B5"/>
    <w:rsid w:val="001C1B44"/>
    <w:rsid w:val="001C6632"/>
    <w:rsid w:val="001C7DA7"/>
    <w:rsid w:val="001D31CB"/>
    <w:rsid w:val="001D4F78"/>
    <w:rsid w:val="001D50E8"/>
    <w:rsid w:val="001D5D7E"/>
    <w:rsid w:val="001D6B64"/>
    <w:rsid w:val="001E00BF"/>
    <w:rsid w:val="001E4648"/>
    <w:rsid w:val="001F0A9C"/>
    <w:rsid w:val="001F3E39"/>
    <w:rsid w:val="001F4626"/>
    <w:rsid w:val="001F5937"/>
    <w:rsid w:val="0020308D"/>
    <w:rsid w:val="00204C20"/>
    <w:rsid w:val="002058FA"/>
    <w:rsid w:val="00215050"/>
    <w:rsid w:val="00216612"/>
    <w:rsid w:val="00216EBE"/>
    <w:rsid w:val="002224F9"/>
    <w:rsid w:val="00223A80"/>
    <w:rsid w:val="0023020E"/>
    <w:rsid w:val="0023024C"/>
    <w:rsid w:val="002318BF"/>
    <w:rsid w:val="00237684"/>
    <w:rsid w:val="00240DFB"/>
    <w:rsid w:val="002442B7"/>
    <w:rsid w:val="00253EF6"/>
    <w:rsid w:val="002543B5"/>
    <w:rsid w:val="00254A1B"/>
    <w:rsid w:val="00256F3A"/>
    <w:rsid w:val="00260036"/>
    <w:rsid w:val="00261586"/>
    <w:rsid w:val="00261F38"/>
    <w:rsid w:val="00262EAB"/>
    <w:rsid w:val="00262ED7"/>
    <w:rsid w:val="0026560A"/>
    <w:rsid w:val="00270CD5"/>
    <w:rsid w:val="00271E87"/>
    <w:rsid w:val="00273CD2"/>
    <w:rsid w:val="00275A1E"/>
    <w:rsid w:val="00280261"/>
    <w:rsid w:val="00283B52"/>
    <w:rsid w:val="0028454D"/>
    <w:rsid w:val="00284783"/>
    <w:rsid w:val="002926D4"/>
    <w:rsid w:val="00296663"/>
    <w:rsid w:val="00297B0D"/>
    <w:rsid w:val="002A1E07"/>
    <w:rsid w:val="002A5C61"/>
    <w:rsid w:val="002A7B76"/>
    <w:rsid w:val="002B4336"/>
    <w:rsid w:val="002B643F"/>
    <w:rsid w:val="002B7D59"/>
    <w:rsid w:val="002C00E5"/>
    <w:rsid w:val="002C07DA"/>
    <w:rsid w:val="002C7E36"/>
    <w:rsid w:val="002C7EA9"/>
    <w:rsid w:val="002D2401"/>
    <w:rsid w:val="002D7AD4"/>
    <w:rsid w:val="002E368F"/>
    <w:rsid w:val="002E398A"/>
    <w:rsid w:val="002E3D65"/>
    <w:rsid w:val="002E4492"/>
    <w:rsid w:val="002F00C9"/>
    <w:rsid w:val="002F2C66"/>
    <w:rsid w:val="002F5724"/>
    <w:rsid w:val="002F5FB8"/>
    <w:rsid w:val="002F6FDD"/>
    <w:rsid w:val="00305513"/>
    <w:rsid w:val="00311FE6"/>
    <w:rsid w:val="003127CA"/>
    <w:rsid w:val="003162C6"/>
    <w:rsid w:val="00317DB7"/>
    <w:rsid w:val="00322751"/>
    <w:rsid w:val="003228EB"/>
    <w:rsid w:val="00322C46"/>
    <w:rsid w:val="003366F6"/>
    <w:rsid w:val="00336C0D"/>
    <w:rsid w:val="0033781B"/>
    <w:rsid w:val="0034232D"/>
    <w:rsid w:val="003425A9"/>
    <w:rsid w:val="00344A25"/>
    <w:rsid w:val="00351EFB"/>
    <w:rsid w:val="00354C6E"/>
    <w:rsid w:val="00354E77"/>
    <w:rsid w:val="003573B6"/>
    <w:rsid w:val="00357742"/>
    <w:rsid w:val="00360A2D"/>
    <w:rsid w:val="00371B6D"/>
    <w:rsid w:val="00373D91"/>
    <w:rsid w:val="00376F91"/>
    <w:rsid w:val="00386F7A"/>
    <w:rsid w:val="003A30D5"/>
    <w:rsid w:val="003A428F"/>
    <w:rsid w:val="003A42E6"/>
    <w:rsid w:val="003A6C10"/>
    <w:rsid w:val="003B0A6E"/>
    <w:rsid w:val="003B13A6"/>
    <w:rsid w:val="003B6263"/>
    <w:rsid w:val="003B6953"/>
    <w:rsid w:val="003C1028"/>
    <w:rsid w:val="003C1867"/>
    <w:rsid w:val="003C2C07"/>
    <w:rsid w:val="003C3062"/>
    <w:rsid w:val="003C5889"/>
    <w:rsid w:val="003C64A7"/>
    <w:rsid w:val="003D1DE4"/>
    <w:rsid w:val="003D2792"/>
    <w:rsid w:val="003D31FF"/>
    <w:rsid w:val="003D3311"/>
    <w:rsid w:val="003D3FDA"/>
    <w:rsid w:val="003D792C"/>
    <w:rsid w:val="003E1D61"/>
    <w:rsid w:val="003E2BD2"/>
    <w:rsid w:val="003E33D2"/>
    <w:rsid w:val="003E3FD4"/>
    <w:rsid w:val="003E41D5"/>
    <w:rsid w:val="003E5933"/>
    <w:rsid w:val="003E6804"/>
    <w:rsid w:val="003E6EF4"/>
    <w:rsid w:val="003F0212"/>
    <w:rsid w:val="003F1BE8"/>
    <w:rsid w:val="004048A6"/>
    <w:rsid w:val="00405FDD"/>
    <w:rsid w:val="004112D7"/>
    <w:rsid w:val="00412D00"/>
    <w:rsid w:val="00413DCA"/>
    <w:rsid w:val="004174DD"/>
    <w:rsid w:val="00420822"/>
    <w:rsid w:val="0042531C"/>
    <w:rsid w:val="00443C28"/>
    <w:rsid w:val="00447268"/>
    <w:rsid w:val="00447F59"/>
    <w:rsid w:val="00450605"/>
    <w:rsid w:val="00450B62"/>
    <w:rsid w:val="0045183F"/>
    <w:rsid w:val="004527B4"/>
    <w:rsid w:val="0045458F"/>
    <w:rsid w:val="004558F7"/>
    <w:rsid w:val="004566C8"/>
    <w:rsid w:val="00460404"/>
    <w:rsid w:val="00471D47"/>
    <w:rsid w:val="0048440C"/>
    <w:rsid w:val="0049040C"/>
    <w:rsid w:val="0049574C"/>
    <w:rsid w:val="00495FA0"/>
    <w:rsid w:val="00496780"/>
    <w:rsid w:val="00496A6E"/>
    <w:rsid w:val="004A186A"/>
    <w:rsid w:val="004A2F6B"/>
    <w:rsid w:val="004A36D0"/>
    <w:rsid w:val="004A6F64"/>
    <w:rsid w:val="004B09BD"/>
    <w:rsid w:val="004B2B55"/>
    <w:rsid w:val="004B5D88"/>
    <w:rsid w:val="004C18AA"/>
    <w:rsid w:val="004C60D7"/>
    <w:rsid w:val="004E3D26"/>
    <w:rsid w:val="004E65BB"/>
    <w:rsid w:val="004E68BC"/>
    <w:rsid w:val="004E76E9"/>
    <w:rsid w:val="004F0AA4"/>
    <w:rsid w:val="004F0F77"/>
    <w:rsid w:val="004F35BE"/>
    <w:rsid w:val="004F44A5"/>
    <w:rsid w:val="004F4A7C"/>
    <w:rsid w:val="004F4B7A"/>
    <w:rsid w:val="00502CFF"/>
    <w:rsid w:val="00507FD2"/>
    <w:rsid w:val="00516093"/>
    <w:rsid w:val="00523CB8"/>
    <w:rsid w:val="00523E11"/>
    <w:rsid w:val="00526BA8"/>
    <w:rsid w:val="00527BB6"/>
    <w:rsid w:val="00530E8C"/>
    <w:rsid w:val="00531D94"/>
    <w:rsid w:val="00532649"/>
    <w:rsid w:val="0053379D"/>
    <w:rsid w:val="00534400"/>
    <w:rsid w:val="00535691"/>
    <w:rsid w:val="00535D5E"/>
    <w:rsid w:val="00536951"/>
    <w:rsid w:val="0054127E"/>
    <w:rsid w:val="00543B41"/>
    <w:rsid w:val="005475C7"/>
    <w:rsid w:val="005525BF"/>
    <w:rsid w:val="00555B27"/>
    <w:rsid w:val="005567D8"/>
    <w:rsid w:val="0056327E"/>
    <w:rsid w:val="0056412C"/>
    <w:rsid w:val="005646E5"/>
    <w:rsid w:val="005649AB"/>
    <w:rsid w:val="005650CC"/>
    <w:rsid w:val="005664F3"/>
    <w:rsid w:val="00571A1A"/>
    <w:rsid w:val="00576FD8"/>
    <w:rsid w:val="00580D3E"/>
    <w:rsid w:val="005824C0"/>
    <w:rsid w:val="00583912"/>
    <w:rsid w:val="00587875"/>
    <w:rsid w:val="005904EB"/>
    <w:rsid w:val="00593E0E"/>
    <w:rsid w:val="00594D11"/>
    <w:rsid w:val="005959AC"/>
    <w:rsid w:val="005A45F3"/>
    <w:rsid w:val="005A4877"/>
    <w:rsid w:val="005A4B1B"/>
    <w:rsid w:val="005A64A5"/>
    <w:rsid w:val="005B06AD"/>
    <w:rsid w:val="005B23D3"/>
    <w:rsid w:val="005B5A99"/>
    <w:rsid w:val="005B6CC3"/>
    <w:rsid w:val="005B6D96"/>
    <w:rsid w:val="005B6F2D"/>
    <w:rsid w:val="005C09D2"/>
    <w:rsid w:val="005C1C86"/>
    <w:rsid w:val="005C7117"/>
    <w:rsid w:val="005D2DAF"/>
    <w:rsid w:val="005E114A"/>
    <w:rsid w:val="005E2C5E"/>
    <w:rsid w:val="005F4312"/>
    <w:rsid w:val="005F4745"/>
    <w:rsid w:val="005F73CE"/>
    <w:rsid w:val="00600F81"/>
    <w:rsid w:val="00605CE3"/>
    <w:rsid w:val="00606D6F"/>
    <w:rsid w:val="00607037"/>
    <w:rsid w:val="00607E2B"/>
    <w:rsid w:val="0061134B"/>
    <w:rsid w:val="006146A7"/>
    <w:rsid w:val="006206F3"/>
    <w:rsid w:val="00621081"/>
    <w:rsid w:val="006254F6"/>
    <w:rsid w:val="006279A8"/>
    <w:rsid w:val="0063062B"/>
    <w:rsid w:val="00631F10"/>
    <w:rsid w:val="0063420C"/>
    <w:rsid w:val="006350C5"/>
    <w:rsid w:val="00642E1B"/>
    <w:rsid w:val="00647CED"/>
    <w:rsid w:val="00653F6D"/>
    <w:rsid w:val="0066416A"/>
    <w:rsid w:val="00667229"/>
    <w:rsid w:val="0066798B"/>
    <w:rsid w:val="006716A4"/>
    <w:rsid w:val="006735E8"/>
    <w:rsid w:val="006760F9"/>
    <w:rsid w:val="00680CDE"/>
    <w:rsid w:val="00681178"/>
    <w:rsid w:val="00682BE5"/>
    <w:rsid w:val="00684855"/>
    <w:rsid w:val="006877E7"/>
    <w:rsid w:val="00691A02"/>
    <w:rsid w:val="006929FF"/>
    <w:rsid w:val="00696295"/>
    <w:rsid w:val="00697D4A"/>
    <w:rsid w:val="006A3474"/>
    <w:rsid w:val="006A49B2"/>
    <w:rsid w:val="006A656F"/>
    <w:rsid w:val="006A7603"/>
    <w:rsid w:val="006A7B5A"/>
    <w:rsid w:val="006B0E9A"/>
    <w:rsid w:val="006B2E75"/>
    <w:rsid w:val="006B30CF"/>
    <w:rsid w:val="006B428B"/>
    <w:rsid w:val="006B7E3F"/>
    <w:rsid w:val="006C17EA"/>
    <w:rsid w:val="006C53E5"/>
    <w:rsid w:val="006D382D"/>
    <w:rsid w:val="006D3DFF"/>
    <w:rsid w:val="006D44C7"/>
    <w:rsid w:val="006D5875"/>
    <w:rsid w:val="006E5E40"/>
    <w:rsid w:val="006F288C"/>
    <w:rsid w:val="006F30A2"/>
    <w:rsid w:val="006F45E0"/>
    <w:rsid w:val="00700153"/>
    <w:rsid w:val="00702530"/>
    <w:rsid w:val="00704BDE"/>
    <w:rsid w:val="00704E08"/>
    <w:rsid w:val="00714DD5"/>
    <w:rsid w:val="00715D8C"/>
    <w:rsid w:val="0072173A"/>
    <w:rsid w:val="00722A7A"/>
    <w:rsid w:val="00724880"/>
    <w:rsid w:val="0072629A"/>
    <w:rsid w:val="007266A7"/>
    <w:rsid w:val="00726AA0"/>
    <w:rsid w:val="00730725"/>
    <w:rsid w:val="00730D8E"/>
    <w:rsid w:val="0073500B"/>
    <w:rsid w:val="00735A17"/>
    <w:rsid w:val="007409FB"/>
    <w:rsid w:val="007410A8"/>
    <w:rsid w:val="0074190C"/>
    <w:rsid w:val="007433A6"/>
    <w:rsid w:val="00743FA1"/>
    <w:rsid w:val="0074574F"/>
    <w:rsid w:val="00747EE4"/>
    <w:rsid w:val="0075033E"/>
    <w:rsid w:val="00751DF6"/>
    <w:rsid w:val="00762576"/>
    <w:rsid w:val="00762994"/>
    <w:rsid w:val="00762F27"/>
    <w:rsid w:val="007728D8"/>
    <w:rsid w:val="007809A7"/>
    <w:rsid w:val="00781176"/>
    <w:rsid w:val="0078324D"/>
    <w:rsid w:val="00784550"/>
    <w:rsid w:val="00792B7C"/>
    <w:rsid w:val="00792C45"/>
    <w:rsid w:val="00794F2F"/>
    <w:rsid w:val="00796B77"/>
    <w:rsid w:val="0079779A"/>
    <w:rsid w:val="007A0170"/>
    <w:rsid w:val="007A17B1"/>
    <w:rsid w:val="007A17CE"/>
    <w:rsid w:val="007A237C"/>
    <w:rsid w:val="007A317A"/>
    <w:rsid w:val="007A3AB7"/>
    <w:rsid w:val="007A6992"/>
    <w:rsid w:val="007B0023"/>
    <w:rsid w:val="007B5898"/>
    <w:rsid w:val="007C2929"/>
    <w:rsid w:val="007C6877"/>
    <w:rsid w:val="007C70F9"/>
    <w:rsid w:val="007D0FC1"/>
    <w:rsid w:val="007D5FFF"/>
    <w:rsid w:val="007D6452"/>
    <w:rsid w:val="007D7019"/>
    <w:rsid w:val="007D7FAA"/>
    <w:rsid w:val="007E1AA0"/>
    <w:rsid w:val="007E2B91"/>
    <w:rsid w:val="007E4BF1"/>
    <w:rsid w:val="007E6824"/>
    <w:rsid w:val="007F7232"/>
    <w:rsid w:val="007F7541"/>
    <w:rsid w:val="008000DA"/>
    <w:rsid w:val="008003E9"/>
    <w:rsid w:val="008022E1"/>
    <w:rsid w:val="00804539"/>
    <w:rsid w:val="00804B6B"/>
    <w:rsid w:val="00804B73"/>
    <w:rsid w:val="0080570B"/>
    <w:rsid w:val="00806270"/>
    <w:rsid w:val="00806FA8"/>
    <w:rsid w:val="0081082E"/>
    <w:rsid w:val="008111B2"/>
    <w:rsid w:val="008127A9"/>
    <w:rsid w:val="008148E1"/>
    <w:rsid w:val="008157D5"/>
    <w:rsid w:val="00822F32"/>
    <w:rsid w:val="0082464B"/>
    <w:rsid w:val="00827DF6"/>
    <w:rsid w:val="00836DDD"/>
    <w:rsid w:val="00854868"/>
    <w:rsid w:val="008577BF"/>
    <w:rsid w:val="00861C1A"/>
    <w:rsid w:val="00863757"/>
    <w:rsid w:val="00864772"/>
    <w:rsid w:val="0087788E"/>
    <w:rsid w:val="00882FB3"/>
    <w:rsid w:val="008847DC"/>
    <w:rsid w:val="008861A2"/>
    <w:rsid w:val="008866E4"/>
    <w:rsid w:val="00891D69"/>
    <w:rsid w:val="00893277"/>
    <w:rsid w:val="008976D8"/>
    <w:rsid w:val="008A0166"/>
    <w:rsid w:val="008A56E0"/>
    <w:rsid w:val="008B1910"/>
    <w:rsid w:val="008B4B5C"/>
    <w:rsid w:val="008B4C8E"/>
    <w:rsid w:val="008C15B2"/>
    <w:rsid w:val="008C2914"/>
    <w:rsid w:val="008C4164"/>
    <w:rsid w:val="008C7431"/>
    <w:rsid w:val="008D0E09"/>
    <w:rsid w:val="008D70F8"/>
    <w:rsid w:val="008D7294"/>
    <w:rsid w:val="008D76AF"/>
    <w:rsid w:val="008E0123"/>
    <w:rsid w:val="008E2372"/>
    <w:rsid w:val="008E37B0"/>
    <w:rsid w:val="00902FB2"/>
    <w:rsid w:val="00903B88"/>
    <w:rsid w:val="009108FB"/>
    <w:rsid w:val="0091159D"/>
    <w:rsid w:val="00915050"/>
    <w:rsid w:val="00915273"/>
    <w:rsid w:val="009208EB"/>
    <w:rsid w:val="009210C3"/>
    <w:rsid w:val="00921AB1"/>
    <w:rsid w:val="00922B5D"/>
    <w:rsid w:val="00923C9B"/>
    <w:rsid w:val="00927705"/>
    <w:rsid w:val="00931B92"/>
    <w:rsid w:val="00934BAC"/>
    <w:rsid w:val="00947D30"/>
    <w:rsid w:val="00954437"/>
    <w:rsid w:val="009562F1"/>
    <w:rsid w:val="00961A17"/>
    <w:rsid w:val="00962251"/>
    <w:rsid w:val="00962AB7"/>
    <w:rsid w:val="0096425B"/>
    <w:rsid w:val="00964C86"/>
    <w:rsid w:val="00970330"/>
    <w:rsid w:val="009714E4"/>
    <w:rsid w:val="00972007"/>
    <w:rsid w:val="00973A5E"/>
    <w:rsid w:val="00974BED"/>
    <w:rsid w:val="0097693B"/>
    <w:rsid w:val="009800FE"/>
    <w:rsid w:val="00990B6D"/>
    <w:rsid w:val="00993344"/>
    <w:rsid w:val="00995491"/>
    <w:rsid w:val="009A04B4"/>
    <w:rsid w:val="009A4A6D"/>
    <w:rsid w:val="009B0E93"/>
    <w:rsid w:val="009B14DE"/>
    <w:rsid w:val="009B7D4B"/>
    <w:rsid w:val="009C3A23"/>
    <w:rsid w:val="009C41D8"/>
    <w:rsid w:val="009D4CB8"/>
    <w:rsid w:val="009D6F48"/>
    <w:rsid w:val="009D7140"/>
    <w:rsid w:val="009E163D"/>
    <w:rsid w:val="009E1C60"/>
    <w:rsid w:val="009E7FB5"/>
    <w:rsid w:val="009F0E61"/>
    <w:rsid w:val="009F3453"/>
    <w:rsid w:val="009F36EB"/>
    <w:rsid w:val="00A002CC"/>
    <w:rsid w:val="00A01FE1"/>
    <w:rsid w:val="00A02EF1"/>
    <w:rsid w:val="00A03741"/>
    <w:rsid w:val="00A054A2"/>
    <w:rsid w:val="00A05F19"/>
    <w:rsid w:val="00A061D1"/>
    <w:rsid w:val="00A12BC4"/>
    <w:rsid w:val="00A13836"/>
    <w:rsid w:val="00A21211"/>
    <w:rsid w:val="00A21F38"/>
    <w:rsid w:val="00A21FD7"/>
    <w:rsid w:val="00A251BE"/>
    <w:rsid w:val="00A255BD"/>
    <w:rsid w:val="00A25C14"/>
    <w:rsid w:val="00A27810"/>
    <w:rsid w:val="00A320AA"/>
    <w:rsid w:val="00A40C99"/>
    <w:rsid w:val="00A40E16"/>
    <w:rsid w:val="00A438A8"/>
    <w:rsid w:val="00A45756"/>
    <w:rsid w:val="00A468B7"/>
    <w:rsid w:val="00A47117"/>
    <w:rsid w:val="00A471A4"/>
    <w:rsid w:val="00A471FE"/>
    <w:rsid w:val="00A479A2"/>
    <w:rsid w:val="00A53CA2"/>
    <w:rsid w:val="00A53DB1"/>
    <w:rsid w:val="00A54759"/>
    <w:rsid w:val="00A548EF"/>
    <w:rsid w:val="00A667A7"/>
    <w:rsid w:val="00A71F16"/>
    <w:rsid w:val="00A71FC0"/>
    <w:rsid w:val="00A7740A"/>
    <w:rsid w:val="00A855EB"/>
    <w:rsid w:val="00A87133"/>
    <w:rsid w:val="00A8732A"/>
    <w:rsid w:val="00A922C0"/>
    <w:rsid w:val="00AA1BF8"/>
    <w:rsid w:val="00AA38E2"/>
    <w:rsid w:val="00AA474C"/>
    <w:rsid w:val="00AA525A"/>
    <w:rsid w:val="00AA5C2A"/>
    <w:rsid w:val="00AA789A"/>
    <w:rsid w:val="00AB20A3"/>
    <w:rsid w:val="00AB30DC"/>
    <w:rsid w:val="00AB3B16"/>
    <w:rsid w:val="00AC0927"/>
    <w:rsid w:val="00AC0A18"/>
    <w:rsid w:val="00AC2562"/>
    <w:rsid w:val="00AC4B63"/>
    <w:rsid w:val="00AC4D40"/>
    <w:rsid w:val="00AC53FF"/>
    <w:rsid w:val="00AC7861"/>
    <w:rsid w:val="00AD0EE3"/>
    <w:rsid w:val="00AD7497"/>
    <w:rsid w:val="00AD7E5F"/>
    <w:rsid w:val="00AE2B4C"/>
    <w:rsid w:val="00AE2EE4"/>
    <w:rsid w:val="00AE4497"/>
    <w:rsid w:val="00AF6BCA"/>
    <w:rsid w:val="00AF74BB"/>
    <w:rsid w:val="00B05A99"/>
    <w:rsid w:val="00B06315"/>
    <w:rsid w:val="00B0755A"/>
    <w:rsid w:val="00B07E3A"/>
    <w:rsid w:val="00B25D6A"/>
    <w:rsid w:val="00B269B2"/>
    <w:rsid w:val="00B309A3"/>
    <w:rsid w:val="00B30C81"/>
    <w:rsid w:val="00B33DDE"/>
    <w:rsid w:val="00B353E0"/>
    <w:rsid w:val="00B36CB1"/>
    <w:rsid w:val="00B4695B"/>
    <w:rsid w:val="00B519A5"/>
    <w:rsid w:val="00B55627"/>
    <w:rsid w:val="00B638BD"/>
    <w:rsid w:val="00B63CAD"/>
    <w:rsid w:val="00B6503C"/>
    <w:rsid w:val="00B71FB7"/>
    <w:rsid w:val="00B73A5F"/>
    <w:rsid w:val="00B814E4"/>
    <w:rsid w:val="00B833ED"/>
    <w:rsid w:val="00B85033"/>
    <w:rsid w:val="00B87AA1"/>
    <w:rsid w:val="00B919DD"/>
    <w:rsid w:val="00BA38EF"/>
    <w:rsid w:val="00BA7CA8"/>
    <w:rsid w:val="00BB33CE"/>
    <w:rsid w:val="00BB75E9"/>
    <w:rsid w:val="00BB7E74"/>
    <w:rsid w:val="00BC21DB"/>
    <w:rsid w:val="00BC4AA2"/>
    <w:rsid w:val="00BC61B6"/>
    <w:rsid w:val="00BD36B2"/>
    <w:rsid w:val="00BE3A5C"/>
    <w:rsid w:val="00BE3DDF"/>
    <w:rsid w:val="00C000CE"/>
    <w:rsid w:val="00C01ADC"/>
    <w:rsid w:val="00C02733"/>
    <w:rsid w:val="00C035B2"/>
    <w:rsid w:val="00C037DE"/>
    <w:rsid w:val="00C03B6C"/>
    <w:rsid w:val="00C10766"/>
    <w:rsid w:val="00C10FF0"/>
    <w:rsid w:val="00C110C2"/>
    <w:rsid w:val="00C1354E"/>
    <w:rsid w:val="00C15633"/>
    <w:rsid w:val="00C2043C"/>
    <w:rsid w:val="00C20786"/>
    <w:rsid w:val="00C23ED6"/>
    <w:rsid w:val="00C27946"/>
    <w:rsid w:val="00C30294"/>
    <w:rsid w:val="00C3170C"/>
    <w:rsid w:val="00C31DA3"/>
    <w:rsid w:val="00C33EAA"/>
    <w:rsid w:val="00C34EE8"/>
    <w:rsid w:val="00C357AD"/>
    <w:rsid w:val="00C437CE"/>
    <w:rsid w:val="00C54EFC"/>
    <w:rsid w:val="00C562F2"/>
    <w:rsid w:val="00C733FE"/>
    <w:rsid w:val="00C74B5A"/>
    <w:rsid w:val="00C77EFE"/>
    <w:rsid w:val="00C82D81"/>
    <w:rsid w:val="00C85116"/>
    <w:rsid w:val="00C87070"/>
    <w:rsid w:val="00C877B4"/>
    <w:rsid w:val="00CA7A4F"/>
    <w:rsid w:val="00CB19A3"/>
    <w:rsid w:val="00CB3908"/>
    <w:rsid w:val="00CB3F0E"/>
    <w:rsid w:val="00CB4984"/>
    <w:rsid w:val="00CB66DC"/>
    <w:rsid w:val="00CB6891"/>
    <w:rsid w:val="00CC0E84"/>
    <w:rsid w:val="00CC4CD3"/>
    <w:rsid w:val="00CD2128"/>
    <w:rsid w:val="00CD5431"/>
    <w:rsid w:val="00CD75B4"/>
    <w:rsid w:val="00CD7AE8"/>
    <w:rsid w:val="00CD7E94"/>
    <w:rsid w:val="00CE14F0"/>
    <w:rsid w:val="00CE5140"/>
    <w:rsid w:val="00CE7972"/>
    <w:rsid w:val="00CE7A98"/>
    <w:rsid w:val="00CF0F4D"/>
    <w:rsid w:val="00CF2491"/>
    <w:rsid w:val="00CF4FD7"/>
    <w:rsid w:val="00CF5EF7"/>
    <w:rsid w:val="00CF6336"/>
    <w:rsid w:val="00D0182D"/>
    <w:rsid w:val="00D07EB4"/>
    <w:rsid w:val="00D1482B"/>
    <w:rsid w:val="00D14BCC"/>
    <w:rsid w:val="00D173F2"/>
    <w:rsid w:val="00D175E8"/>
    <w:rsid w:val="00D20D5D"/>
    <w:rsid w:val="00D23582"/>
    <w:rsid w:val="00D27450"/>
    <w:rsid w:val="00D346BE"/>
    <w:rsid w:val="00D34CDC"/>
    <w:rsid w:val="00D41EF0"/>
    <w:rsid w:val="00D42969"/>
    <w:rsid w:val="00D45BCB"/>
    <w:rsid w:val="00D46BC8"/>
    <w:rsid w:val="00D513D8"/>
    <w:rsid w:val="00D57772"/>
    <w:rsid w:val="00D64383"/>
    <w:rsid w:val="00D6672D"/>
    <w:rsid w:val="00D7142B"/>
    <w:rsid w:val="00D726F5"/>
    <w:rsid w:val="00D73679"/>
    <w:rsid w:val="00D752BD"/>
    <w:rsid w:val="00D75A4D"/>
    <w:rsid w:val="00D8149E"/>
    <w:rsid w:val="00D838A0"/>
    <w:rsid w:val="00D8478B"/>
    <w:rsid w:val="00D86151"/>
    <w:rsid w:val="00D93F9E"/>
    <w:rsid w:val="00DA3FA8"/>
    <w:rsid w:val="00DA4C0E"/>
    <w:rsid w:val="00DA7595"/>
    <w:rsid w:val="00DB0A68"/>
    <w:rsid w:val="00DB1A8D"/>
    <w:rsid w:val="00DB75ED"/>
    <w:rsid w:val="00DC1ADE"/>
    <w:rsid w:val="00DC43A3"/>
    <w:rsid w:val="00DD186D"/>
    <w:rsid w:val="00DD25E3"/>
    <w:rsid w:val="00DD2A97"/>
    <w:rsid w:val="00DE6899"/>
    <w:rsid w:val="00DE71AA"/>
    <w:rsid w:val="00DE7403"/>
    <w:rsid w:val="00DF1C49"/>
    <w:rsid w:val="00DF3C06"/>
    <w:rsid w:val="00DF4195"/>
    <w:rsid w:val="00DF73DF"/>
    <w:rsid w:val="00E01561"/>
    <w:rsid w:val="00E02D8E"/>
    <w:rsid w:val="00E02E89"/>
    <w:rsid w:val="00E035A1"/>
    <w:rsid w:val="00E04433"/>
    <w:rsid w:val="00E111CA"/>
    <w:rsid w:val="00E11CD0"/>
    <w:rsid w:val="00E150D0"/>
    <w:rsid w:val="00E1618C"/>
    <w:rsid w:val="00E17EFB"/>
    <w:rsid w:val="00E26C51"/>
    <w:rsid w:val="00E27ACC"/>
    <w:rsid w:val="00E27AD1"/>
    <w:rsid w:val="00E407DE"/>
    <w:rsid w:val="00E415C6"/>
    <w:rsid w:val="00E53836"/>
    <w:rsid w:val="00E61D14"/>
    <w:rsid w:val="00E625AE"/>
    <w:rsid w:val="00E674D3"/>
    <w:rsid w:val="00E710CA"/>
    <w:rsid w:val="00E77792"/>
    <w:rsid w:val="00E80866"/>
    <w:rsid w:val="00E83CD7"/>
    <w:rsid w:val="00E85F45"/>
    <w:rsid w:val="00E86A94"/>
    <w:rsid w:val="00E92838"/>
    <w:rsid w:val="00E93069"/>
    <w:rsid w:val="00E940CB"/>
    <w:rsid w:val="00E954A2"/>
    <w:rsid w:val="00E95928"/>
    <w:rsid w:val="00E97940"/>
    <w:rsid w:val="00EA01ED"/>
    <w:rsid w:val="00EB49DF"/>
    <w:rsid w:val="00EB6D74"/>
    <w:rsid w:val="00EC2A37"/>
    <w:rsid w:val="00EC5CB5"/>
    <w:rsid w:val="00EC7509"/>
    <w:rsid w:val="00EC753F"/>
    <w:rsid w:val="00EC766F"/>
    <w:rsid w:val="00EC7E84"/>
    <w:rsid w:val="00ED3593"/>
    <w:rsid w:val="00ED5721"/>
    <w:rsid w:val="00EE2913"/>
    <w:rsid w:val="00EE6EA9"/>
    <w:rsid w:val="00EF0B9E"/>
    <w:rsid w:val="00EF594E"/>
    <w:rsid w:val="00F033C4"/>
    <w:rsid w:val="00F059E8"/>
    <w:rsid w:val="00F10AA6"/>
    <w:rsid w:val="00F131EF"/>
    <w:rsid w:val="00F14B4A"/>
    <w:rsid w:val="00F151A6"/>
    <w:rsid w:val="00F15DEB"/>
    <w:rsid w:val="00F16460"/>
    <w:rsid w:val="00F23F2C"/>
    <w:rsid w:val="00F2517C"/>
    <w:rsid w:val="00F257CB"/>
    <w:rsid w:val="00F2672E"/>
    <w:rsid w:val="00F26AFD"/>
    <w:rsid w:val="00F3094F"/>
    <w:rsid w:val="00F31168"/>
    <w:rsid w:val="00F31B0C"/>
    <w:rsid w:val="00F31CAE"/>
    <w:rsid w:val="00F33550"/>
    <w:rsid w:val="00F336DA"/>
    <w:rsid w:val="00F342DC"/>
    <w:rsid w:val="00F36FC4"/>
    <w:rsid w:val="00F450A1"/>
    <w:rsid w:val="00F50EF1"/>
    <w:rsid w:val="00F54949"/>
    <w:rsid w:val="00F54B90"/>
    <w:rsid w:val="00F62419"/>
    <w:rsid w:val="00F6556B"/>
    <w:rsid w:val="00F700F4"/>
    <w:rsid w:val="00F7233D"/>
    <w:rsid w:val="00F72A6F"/>
    <w:rsid w:val="00F745DF"/>
    <w:rsid w:val="00F76158"/>
    <w:rsid w:val="00F812E1"/>
    <w:rsid w:val="00F81E05"/>
    <w:rsid w:val="00F82121"/>
    <w:rsid w:val="00F84067"/>
    <w:rsid w:val="00F84537"/>
    <w:rsid w:val="00F84593"/>
    <w:rsid w:val="00F87BC6"/>
    <w:rsid w:val="00F926DC"/>
    <w:rsid w:val="00F93B2E"/>
    <w:rsid w:val="00FA4CA7"/>
    <w:rsid w:val="00FA4E61"/>
    <w:rsid w:val="00FB3121"/>
    <w:rsid w:val="00FB399E"/>
    <w:rsid w:val="00FB4698"/>
    <w:rsid w:val="00FB4E5B"/>
    <w:rsid w:val="00FC049E"/>
    <w:rsid w:val="00FC1F03"/>
    <w:rsid w:val="00FC2CE0"/>
    <w:rsid w:val="00FC4614"/>
    <w:rsid w:val="00FD42AC"/>
    <w:rsid w:val="00FD592E"/>
    <w:rsid w:val="00FD68F1"/>
    <w:rsid w:val="00FD6A10"/>
    <w:rsid w:val="00FE0D11"/>
    <w:rsid w:val="00FE0EB3"/>
    <w:rsid w:val="00FE270F"/>
    <w:rsid w:val="00FE2D75"/>
    <w:rsid w:val="00FE56F9"/>
    <w:rsid w:val="00FE75A6"/>
    <w:rsid w:val="00FF3A10"/>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F19DA1D"/>
  <w15:docId w15:val="{F8465DB3-CC36-4E5F-AC9A-42C320E84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595"/>
    <w:rPr>
      <w:rFonts w:eastAsia="BatangChe"/>
      <w:sz w:val="24"/>
      <w:szCs w:val="24"/>
      <w:lang w:eastAsia="en-US"/>
    </w:rPr>
  </w:style>
  <w:style w:type="paragraph" w:styleId="Heading1">
    <w:name w:val="heading 1"/>
    <w:basedOn w:val="Normal"/>
    <w:next w:val="Normal"/>
    <w:link w:val="Heading1Char"/>
    <w:qFormat/>
    <w:rsid w:val="00DA7595"/>
    <w:pPr>
      <w:keepNext/>
      <w:jc w:val="center"/>
      <w:outlineLvl w:val="0"/>
    </w:pPr>
    <w:rPr>
      <w:b/>
      <w:bCs/>
      <w:u w:val="single"/>
    </w:rPr>
  </w:style>
  <w:style w:type="paragraph" w:styleId="Heading8">
    <w:name w:val="heading 8"/>
    <w:basedOn w:val="Normal"/>
    <w:next w:val="Normal"/>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line="240" w:lineRule="atLeast"/>
      <w:textAlignment w:val="baseline"/>
    </w:pPr>
    <w:rPr>
      <w:rFonts w:eastAsia="MS Mincho"/>
      <w:szCs w:val="22"/>
      <w:lang w:val="en-GB"/>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Char"/>
    <w:basedOn w:val="Normal"/>
    <w:link w:val="FootnoteTextChar"/>
    <w:rsid w:val="00931B92"/>
    <w:rPr>
      <w:sz w:val="20"/>
      <w:szCs w:val="2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rsid w:val="00931B92"/>
    <w:rPr>
      <w:vertAlign w:val="superscript"/>
    </w:rPr>
  </w:style>
  <w:style w:type="paragraph" w:customStyle="1" w:styleId="BodyTextIndent3Char">
    <w:name w:val="Body Text Indent 3 Char"/>
    <w:basedOn w:val="Normal"/>
    <w:link w:val="BodyTextIndent3"/>
    <w:rsid w:val="00680CDE"/>
    <w:pPr>
      <w:tabs>
        <w:tab w:val="left" w:pos="540"/>
        <w:tab w:val="left" w:pos="1260"/>
        <w:tab w:val="left" w:pos="1800"/>
      </w:tabs>
      <w:spacing w:before="240" w:after="160" w:line="240" w:lineRule="exact"/>
    </w:pPr>
    <w:rPr>
      <w:rFonts w:ascii="Verdana" w:eastAsia="Times New Roman" w:hAnsi="Verdana"/>
      <w:szCs w:val="20"/>
    </w:rPr>
  </w:style>
  <w:style w:type="character" w:styleId="Hyperlink">
    <w:name w:val="Hyperlink"/>
    <w:uiPriority w:val="99"/>
    <w:rsid w:val="00496A6E"/>
    <w:rPr>
      <w:color w:val="0000FF"/>
      <w:u w:val="single"/>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Char Char"/>
    <w:link w:val="FootnoteText"/>
    <w:rsid w:val="00011D88"/>
    <w:rPr>
      <w:rFonts w:eastAsia="BatangChe"/>
      <w:lang w:val="en-AU" w:eastAsia="en-US" w:bidi="ar-SA"/>
    </w:rPr>
  </w:style>
  <w:style w:type="paragraph" w:styleId="BodyTextIndent3">
    <w:name w:val="Body Text Indent 3"/>
    <w:basedOn w:val="Normal"/>
    <w:link w:val="BodyTextIndent3Char"/>
    <w:rsid w:val="00922B5D"/>
    <w:pPr>
      <w:widowControl w:val="0"/>
      <w:adjustRightInd w:val="0"/>
      <w:spacing w:after="120" w:line="360" w:lineRule="atLeast"/>
      <w:ind w:left="360"/>
      <w:jc w:val="both"/>
      <w:textAlignment w:val="baseline"/>
    </w:pPr>
    <w:rPr>
      <w:rFonts w:eastAsia="Times New Roman"/>
      <w:sz w:val="16"/>
      <w:szCs w:val="16"/>
      <w:lang w:val="en-NZ"/>
    </w:rPr>
  </w:style>
  <w:style w:type="table" w:styleId="TableGrid">
    <w:name w:val="Table Grid"/>
    <w:basedOn w:val="TableNormal"/>
    <w:rsid w:val="00FE0D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E27AD1"/>
    <w:pPr>
      <w:ind w:left="720"/>
      <w:contextualSpacing/>
    </w:pPr>
  </w:style>
  <w:style w:type="paragraph" w:styleId="BalloonText">
    <w:name w:val="Balloon Text"/>
    <w:basedOn w:val="Normal"/>
    <w:link w:val="BalloonTextChar"/>
    <w:rsid w:val="00F23F2C"/>
    <w:rPr>
      <w:rFonts w:ascii="Tahoma" w:hAnsi="Tahoma"/>
      <w:sz w:val="16"/>
      <w:szCs w:val="16"/>
    </w:rPr>
  </w:style>
  <w:style w:type="character" w:customStyle="1" w:styleId="BalloonTextChar">
    <w:name w:val="Balloon Text Char"/>
    <w:link w:val="BalloonText"/>
    <w:rsid w:val="00F23F2C"/>
    <w:rPr>
      <w:rFonts w:ascii="Tahoma" w:eastAsia="BatangChe" w:hAnsi="Tahoma" w:cs="Tahoma"/>
      <w:sz w:val="16"/>
      <w:szCs w:val="16"/>
      <w:lang w:eastAsia="en-US"/>
    </w:rPr>
  </w:style>
  <w:style w:type="character" w:styleId="FollowedHyperlink">
    <w:name w:val="FollowedHyperlink"/>
    <w:rsid w:val="00FE270F"/>
    <w:rPr>
      <w:color w:val="800080"/>
      <w:u w:val="single"/>
    </w:rPr>
  </w:style>
  <w:style w:type="paragraph" w:customStyle="1" w:styleId="contentstyle1">
    <w:name w:val="content style1"/>
    <w:basedOn w:val="Normal"/>
    <w:rsid w:val="003B13A6"/>
    <w:pPr>
      <w:spacing w:before="100" w:beforeAutospacing="1" w:after="100" w:afterAutospacing="1"/>
    </w:pPr>
    <w:rPr>
      <w:rFonts w:eastAsia="MS Mincho"/>
      <w:lang w:val="en-US" w:eastAsia="ja-JP"/>
    </w:rPr>
  </w:style>
  <w:style w:type="paragraph" w:customStyle="1" w:styleId="Tabletext">
    <w:name w:val="Table_text"/>
    <w:basedOn w:val="Normal"/>
    <w:link w:val="TabletextChar"/>
    <w:qFormat/>
    <w:rsid w:val="00E5383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Batang"/>
      <w:sz w:val="22"/>
      <w:szCs w:val="20"/>
      <w:lang w:val="en-GB"/>
    </w:rPr>
  </w:style>
  <w:style w:type="character" w:customStyle="1" w:styleId="TabletextChar">
    <w:name w:val="Table_text Char"/>
    <w:basedOn w:val="DefaultParagraphFont"/>
    <w:link w:val="Tabletext"/>
    <w:rsid w:val="00E53836"/>
    <w:rPr>
      <w:sz w:val="22"/>
      <w:lang w:val="en-GB" w:eastAsia="en-US"/>
    </w:rPr>
  </w:style>
  <w:style w:type="paragraph" w:styleId="BodyText">
    <w:name w:val="Body Text"/>
    <w:basedOn w:val="Normal"/>
    <w:link w:val="BodyTextChar"/>
    <w:unhideWhenUsed/>
    <w:rsid w:val="00A21211"/>
  </w:style>
  <w:style w:type="character" w:customStyle="1" w:styleId="BodyTextChar">
    <w:name w:val="Body Text Char"/>
    <w:basedOn w:val="DefaultParagraphFont"/>
    <w:link w:val="BodyText"/>
    <w:rsid w:val="00A21211"/>
    <w:rPr>
      <w:rFonts w:eastAsia="BatangChe"/>
      <w:sz w:val="24"/>
      <w:szCs w:val="24"/>
      <w:lang w:eastAsia="en-US"/>
    </w:rPr>
  </w:style>
  <w:style w:type="character" w:customStyle="1" w:styleId="Heading1Char">
    <w:name w:val="Heading 1 Char"/>
    <w:basedOn w:val="DefaultParagraphFont"/>
    <w:link w:val="Heading1"/>
    <w:rsid w:val="00A21211"/>
    <w:rPr>
      <w:rFonts w:eastAsia="BatangChe"/>
      <w:b/>
      <w:bCs/>
      <w:sz w:val="24"/>
      <w:szCs w:val="24"/>
      <w:u w:val="single"/>
      <w:lang w:eastAsia="en-US"/>
    </w:rPr>
  </w:style>
  <w:style w:type="paragraph" w:customStyle="1" w:styleId="enumlev1">
    <w:name w:val="enumlev1"/>
    <w:basedOn w:val="Normal"/>
    <w:link w:val="enumlev1Char"/>
    <w:qFormat/>
    <w:rsid w:val="007E2B91"/>
    <w:pPr>
      <w:tabs>
        <w:tab w:val="left" w:pos="794"/>
        <w:tab w:val="left" w:pos="1191"/>
        <w:tab w:val="left" w:pos="1588"/>
        <w:tab w:val="left" w:pos="1985"/>
      </w:tabs>
      <w:overflowPunct w:val="0"/>
      <w:autoSpaceDE w:val="0"/>
      <w:autoSpaceDN w:val="0"/>
      <w:adjustRightInd w:val="0"/>
      <w:spacing w:before="80" w:line="280" w:lineRule="exact"/>
      <w:ind w:left="794" w:hanging="794"/>
      <w:jc w:val="both"/>
      <w:textAlignment w:val="baseline"/>
    </w:pPr>
    <w:rPr>
      <w:rFonts w:ascii="Calibri" w:eastAsia="MS Mincho" w:hAnsi="Calibri" w:cs="Calibri"/>
      <w:szCs w:val="22"/>
      <w:lang w:val="en-US"/>
    </w:rPr>
  </w:style>
  <w:style w:type="character" w:customStyle="1" w:styleId="enumlev1Char">
    <w:name w:val="enumlev1 Char"/>
    <w:basedOn w:val="DefaultParagraphFont"/>
    <w:link w:val="enumlev1"/>
    <w:rsid w:val="007E2B91"/>
    <w:rPr>
      <w:rFonts w:ascii="Calibri" w:eastAsia="MS Mincho" w:hAnsi="Calibri" w:cs="Calibri"/>
      <w:sz w:val="24"/>
      <w:szCs w:val="22"/>
      <w:lang w:val="en-US" w:eastAsia="en-US"/>
    </w:rPr>
  </w:style>
  <w:style w:type="paragraph" w:customStyle="1" w:styleId="Call">
    <w:name w:val="Call"/>
    <w:basedOn w:val="Normal"/>
    <w:next w:val="Normal"/>
    <w:link w:val="CallChar"/>
    <w:rsid w:val="007E2B91"/>
    <w:pPr>
      <w:keepNext/>
      <w:keepLines/>
      <w:tabs>
        <w:tab w:val="left" w:pos="794"/>
        <w:tab w:val="left" w:pos="1191"/>
        <w:tab w:val="left" w:pos="1588"/>
        <w:tab w:val="left" w:pos="1985"/>
      </w:tabs>
      <w:overflowPunct w:val="0"/>
      <w:autoSpaceDE w:val="0"/>
      <w:autoSpaceDN w:val="0"/>
      <w:adjustRightInd w:val="0"/>
      <w:spacing w:before="240" w:line="280" w:lineRule="exact"/>
      <w:ind w:left="794"/>
      <w:textAlignment w:val="baseline"/>
    </w:pPr>
    <w:rPr>
      <w:rFonts w:ascii="Calibri" w:eastAsia="MS Mincho" w:hAnsi="Calibri" w:cs="Calibri"/>
      <w:i/>
      <w:szCs w:val="22"/>
      <w:lang w:val="en-US"/>
    </w:rPr>
  </w:style>
  <w:style w:type="character" w:customStyle="1" w:styleId="CallChar">
    <w:name w:val="Call Char"/>
    <w:basedOn w:val="DefaultParagraphFont"/>
    <w:link w:val="Call"/>
    <w:locked/>
    <w:rsid w:val="007E2B91"/>
    <w:rPr>
      <w:rFonts w:ascii="Calibri" w:eastAsia="MS Mincho" w:hAnsi="Calibri" w:cs="Calibri"/>
      <w:i/>
      <w:sz w:val="24"/>
      <w:szCs w:val="22"/>
      <w:lang w:val="en-US" w:eastAsia="en-US"/>
    </w:rPr>
  </w:style>
  <w:style w:type="paragraph" w:customStyle="1" w:styleId="Restitle">
    <w:name w:val="Res_title"/>
    <w:basedOn w:val="Normal"/>
    <w:next w:val="Normal"/>
    <w:link w:val="RestitleChar"/>
    <w:rsid w:val="007E2B91"/>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rFonts w:ascii="Calibri" w:eastAsia="MS Mincho" w:hAnsi="Calibri" w:cs="Calibri"/>
      <w:b/>
      <w:sz w:val="28"/>
      <w:szCs w:val="22"/>
      <w:lang w:val="en-US"/>
    </w:rPr>
  </w:style>
  <w:style w:type="character" w:customStyle="1" w:styleId="RestitleChar">
    <w:name w:val="Res_title Char"/>
    <w:link w:val="Restitle"/>
    <w:locked/>
    <w:rsid w:val="007E2B91"/>
    <w:rPr>
      <w:rFonts w:ascii="Calibri" w:eastAsia="MS Mincho" w:hAnsi="Calibri" w:cs="Calibri"/>
      <w:b/>
      <w:sz w:val="28"/>
      <w:szCs w:val="22"/>
      <w:lang w:val="en-US" w:eastAsia="en-US"/>
    </w:rPr>
  </w:style>
  <w:style w:type="paragraph" w:customStyle="1" w:styleId="Default">
    <w:name w:val="Default"/>
    <w:rsid w:val="00240DFB"/>
    <w:pPr>
      <w:widowControl w:val="0"/>
      <w:autoSpaceDE w:val="0"/>
      <w:autoSpaceDN w:val="0"/>
      <w:adjustRightInd w:val="0"/>
    </w:pPr>
    <w:rPr>
      <w:color w:val="000000"/>
      <w:sz w:val="24"/>
      <w:szCs w:val="24"/>
      <w:lang w:val="en-US"/>
    </w:rPr>
  </w:style>
  <w:style w:type="character" w:customStyle="1" w:styleId="ListParagraphChar">
    <w:name w:val="List Paragraph Char"/>
    <w:link w:val="ListParagraph"/>
    <w:uiPriority w:val="34"/>
    <w:locked/>
    <w:rsid w:val="00FF3A10"/>
    <w:rPr>
      <w:rFonts w:eastAsia="BatangChe"/>
      <w:sz w:val="24"/>
      <w:szCs w:val="24"/>
      <w:lang w:eastAsia="en-US"/>
    </w:rPr>
  </w:style>
  <w:style w:type="paragraph" w:styleId="Revision">
    <w:name w:val="Revision"/>
    <w:hidden/>
    <w:uiPriority w:val="99"/>
    <w:semiHidden/>
    <w:rsid w:val="004C18AA"/>
    <w:rPr>
      <w:rFonts w:eastAsia="BatangChe"/>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JOHNLE~1\LOCALS~1\Temp\AWF%20Docu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37C8EE-1ABF-4E3D-BFC0-0413331A1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AWF Document Template</Template>
  <TotalTime>16</TotalTime>
  <Pages>1</Pages>
  <Words>245</Words>
  <Characters>1402</Characters>
  <Application>Microsoft Office Word</Application>
  <DocSecurity>0</DocSecurity>
  <Lines>11</Lines>
  <Paragraphs>3</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Motorola</Company>
  <LinksUpToDate>false</LinksUpToDate>
  <CharactersWithSpaces>1644</CharactersWithSpaces>
  <SharedDoc>false</SharedDoc>
  <HLinks>
    <vt:vector size="36" baseType="variant">
      <vt:variant>
        <vt:i4>8257598</vt:i4>
      </vt:variant>
      <vt:variant>
        <vt:i4>15</vt:i4>
      </vt:variant>
      <vt:variant>
        <vt:i4>0</vt:i4>
      </vt:variant>
      <vt:variant>
        <vt:i4>5</vt:i4>
      </vt:variant>
      <vt:variant>
        <vt:lpwstr>http://www.apt.int/2011-AWG11-DOCS-TMP</vt:lpwstr>
      </vt:variant>
      <vt:variant>
        <vt:lpwstr/>
      </vt:variant>
      <vt:variant>
        <vt:i4>8257598</vt:i4>
      </vt:variant>
      <vt:variant>
        <vt:i4>12</vt:i4>
      </vt:variant>
      <vt:variant>
        <vt:i4>0</vt:i4>
      </vt:variant>
      <vt:variant>
        <vt:i4>5</vt:i4>
      </vt:variant>
      <vt:variant>
        <vt:lpwstr>http://www.apt.int/2011-AWG11-DOCS-TMP</vt:lpwstr>
      </vt:variant>
      <vt:variant>
        <vt:lpwstr/>
      </vt:variant>
      <vt:variant>
        <vt:i4>6357030</vt:i4>
      </vt:variant>
      <vt:variant>
        <vt:i4>9</vt:i4>
      </vt:variant>
      <vt:variant>
        <vt:i4>0</vt:i4>
      </vt:variant>
      <vt:variant>
        <vt:i4>5</vt:i4>
      </vt:variant>
      <vt:variant>
        <vt:lpwstr>http://www.apt.int/2011-AWG11-DOCS-OUT</vt:lpwstr>
      </vt:variant>
      <vt:variant>
        <vt:lpwstr/>
      </vt:variant>
      <vt:variant>
        <vt:i4>6357030</vt:i4>
      </vt:variant>
      <vt:variant>
        <vt:i4>6</vt:i4>
      </vt:variant>
      <vt:variant>
        <vt:i4>0</vt:i4>
      </vt:variant>
      <vt:variant>
        <vt:i4>5</vt:i4>
      </vt:variant>
      <vt:variant>
        <vt:lpwstr>http://www.apt.int/2011-AWG11-DOCS-OUT</vt:lpwstr>
      </vt:variant>
      <vt:variant>
        <vt:lpwstr/>
      </vt:variant>
      <vt:variant>
        <vt:i4>8257598</vt:i4>
      </vt:variant>
      <vt:variant>
        <vt:i4>3</vt:i4>
      </vt:variant>
      <vt:variant>
        <vt:i4>0</vt:i4>
      </vt:variant>
      <vt:variant>
        <vt:i4>5</vt:i4>
      </vt:variant>
      <vt:variant>
        <vt:lpwstr>http://www.apt.int/2011-AWG11-DOCS-TMP</vt:lpwstr>
      </vt:variant>
      <vt:variant>
        <vt:lpwstr/>
      </vt:variant>
      <vt:variant>
        <vt:i4>6357030</vt:i4>
      </vt:variant>
      <vt:variant>
        <vt:i4>0</vt:i4>
      </vt:variant>
      <vt:variant>
        <vt:i4>0</vt:i4>
      </vt:variant>
      <vt:variant>
        <vt:i4>5</vt:i4>
      </vt:variant>
      <vt:variant>
        <vt:lpwstr>http://www.apt.int/2011-AWG11-DOCS-OUT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Lewis</dc:creator>
  <cp:lastModifiedBy>APT Secretariat</cp:lastModifiedBy>
  <cp:revision>31</cp:revision>
  <cp:lastPrinted>2020-01-23T08:43:00Z</cp:lastPrinted>
  <dcterms:created xsi:type="dcterms:W3CDTF">2020-09-17T04:34:00Z</dcterms:created>
  <dcterms:modified xsi:type="dcterms:W3CDTF">2020-10-07T02:33:00Z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