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19" w:type="dxa"/>
        <w:tblBorders>
          <w:bottom w:val="single" w:sz="4" w:space="0" w:color="auto"/>
        </w:tblBorders>
        <w:tblLayout w:type="fixed"/>
        <w:tblCellMar>
          <w:left w:w="99" w:type="dxa"/>
          <w:right w:w="99" w:type="dxa"/>
        </w:tblCellMar>
        <w:tblLook w:val="0000" w:firstRow="0" w:lastRow="0" w:firstColumn="0" w:lastColumn="0" w:noHBand="0" w:noVBand="0"/>
      </w:tblPr>
      <w:tblGrid>
        <w:gridCol w:w="1399"/>
        <w:gridCol w:w="4530"/>
        <w:gridCol w:w="1550"/>
        <w:gridCol w:w="111"/>
        <w:gridCol w:w="2229"/>
      </w:tblGrid>
      <w:tr w:rsidR="00DA7595" w:rsidRPr="00891D0B">
        <w:trPr>
          <w:cantSplit/>
        </w:trPr>
        <w:tc>
          <w:tcPr>
            <w:tcW w:w="1399" w:type="dxa"/>
            <w:vMerge w:val="restart"/>
            <w:tcBorders>
              <w:top w:val="nil"/>
              <w:left w:val="nil"/>
              <w:bottom w:val="nil"/>
              <w:right w:val="nil"/>
            </w:tcBorders>
          </w:tcPr>
          <w:p w:rsidR="00DA7595" w:rsidRPr="00891D0B" w:rsidRDefault="00FB764E" w:rsidP="0045458F">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rPr>
              <w:drawing>
                <wp:inline distT="0" distB="0" distL="0" distR="0" wp14:anchorId="0EC4F53D" wp14:editId="3500CED2">
                  <wp:extent cx="762000" cy="666750"/>
                  <wp:effectExtent l="0" t="0" r="0" b="0"/>
                  <wp:docPr id="2" name="Picture 2" descr="small APT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APTlogogre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666750"/>
                          </a:xfrm>
                          <a:prstGeom prst="rect">
                            <a:avLst/>
                          </a:prstGeom>
                          <a:noFill/>
                          <a:ln>
                            <a:noFill/>
                          </a:ln>
                        </pic:spPr>
                      </pic:pic>
                    </a:graphicData>
                  </a:graphic>
                </wp:inline>
              </w:drawing>
            </w:r>
          </w:p>
        </w:tc>
        <w:tc>
          <w:tcPr>
            <w:tcW w:w="4530" w:type="dxa"/>
            <w:tcBorders>
              <w:top w:val="nil"/>
              <w:left w:val="nil"/>
              <w:bottom w:val="nil"/>
              <w:right w:val="nil"/>
            </w:tcBorders>
          </w:tcPr>
          <w:p w:rsidR="00DA7595" w:rsidRPr="00891D0B" w:rsidRDefault="00DA7595" w:rsidP="0045458F">
            <w:pPr>
              <w:rPr>
                <w:sz w:val="22"/>
                <w:szCs w:val="22"/>
              </w:rPr>
            </w:pPr>
            <w:r w:rsidRPr="00891D0B">
              <w:rPr>
                <w:sz w:val="22"/>
                <w:szCs w:val="22"/>
              </w:rPr>
              <w:t>ASIA-PACIFIC TELECOMMUNITY</w:t>
            </w:r>
          </w:p>
        </w:tc>
        <w:tc>
          <w:tcPr>
            <w:tcW w:w="1661" w:type="dxa"/>
            <w:gridSpan w:val="2"/>
            <w:tcBorders>
              <w:top w:val="nil"/>
              <w:left w:val="nil"/>
              <w:bottom w:val="nil"/>
              <w:right w:val="nil"/>
            </w:tcBorders>
          </w:tcPr>
          <w:p w:rsidR="00DA7595" w:rsidRPr="00891D0B" w:rsidRDefault="00DA7595" w:rsidP="0045458F"/>
        </w:tc>
        <w:tc>
          <w:tcPr>
            <w:tcW w:w="2229" w:type="dxa"/>
            <w:tcBorders>
              <w:top w:val="nil"/>
              <w:left w:val="nil"/>
              <w:bottom w:val="nil"/>
            </w:tcBorders>
          </w:tcPr>
          <w:p w:rsidR="00DA7595" w:rsidRPr="00891D0B" w:rsidRDefault="00DA7595" w:rsidP="0045458F">
            <w:pPr>
              <w:pStyle w:val="Heading8"/>
              <w:rPr>
                <w:sz w:val="24"/>
                <w:szCs w:val="24"/>
              </w:rPr>
            </w:pPr>
          </w:p>
        </w:tc>
      </w:tr>
      <w:tr w:rsidR="00DA7595" w:rsidRPr="00C15799" w:rsidTr="00F97FC5">
        <w:trPr>
          <w:cantSplit/>
        </w:trPr>
        <w:tc>
          <w:tcPr>
            <w:tcW w:w="1399" w:type="dxa"/>
            <w:vMerge/>
            <w:tcBorders>
              <w:top w:val="nil"/>
              <w:left w:val="nil"/>
              <w:bottom w:val="nil"/>
              <w:right w:val="nil"/>
            </w:tcBorders>
          </w:tcPr>
          <w:p w:rsidR="00DA7595" w:rsidRPr="00891D0B" w:rsidRDefault="00DA7595" w:rsidP="0045458F"/>
        </w:tc>
        <w:tc>
          <w:tcPr>
            <w:tcW w:w="6080" w:type="dxa"/>
            <w:gridSpan w:val="2"/>
            <w:tcBorders>
              <w:top w:val="nil"/>
              <w:left w:val="nil"/>
              <w:bottom w:val="nil"/>
              <w:right w:val="nil"/>
            </w:tcBorders>
          </w:tcPr>
          <w:p w:rsidR="00DA7595" w:rsidRPr="00891D0B" w:rsidRDefault="00DA7595" w:rsidP="00112901">
            <w:pPr>
              <w:spacing w:line="0" w:lineRule="atLeast"/>
            </w:pPr>
            <w:r>
              <w:rPr>
                <w:b/>
              </w:rPr>
              <w:t xml:space="preserve">The </w:t>
            </w:r>
            <w:r w:rsidR="00112901">
              <w:rPr>
                <w:b/>
              </w:rPr>
              <w:t>3</w:t>
            </w:r>
            <w:r w:rsidR="00112901" w:rsidRPr="00112901">
              <w:rPr>
                <w:b/>
                <w:vertAlign w:val="superscript"/>
              </w:rPr>
              <w:t>rd</w:t>
            </w:r>
            <w:r w:rsidR="00112901">
              <w:rPr>
                <w:b/>
              </w:rPr>
              <w:t xml:space="preserve"> </w:t>
            </w:r>
            <w:r w:rsidR="00DB0A68">
              <w:rPr>
                <w:b/>
              </w:rPr>
              <w:t>APT Preparatory</w:t>
            </w:r>
            <w:r w:rsidR="00054A1F">
              <w:rPr>
                <w:b/>
              </w:rPr>
              <w:t xml:space="preserve"> Meeting for </w:t>
            </w:r>
            <w:r w:rsidR="009B0BE6">
              <w:rPr>
                <w:b/>
              </w:rPr>
              <w:t>PP-14 (</w:t>
            </w:r>
            <w:r w:rsidR="00112901">
              <w:rPr>
                <w:b/>
              </w:rPr>
              <w:t>PP14-3</w:t>
            </w:r>
            <w:r w:rsidR="00054A1F">
              <w:rPr>
                <w:b/>
              </w:rPr>
              <w:t>)</w:t>
            </w:r>
            <w:r w:rsidR="002926D4">
              <w:rPr>
                <w:b/>
              </w:rPr>
              <w:t xml:space="preserve"> </w:t>
            </w:r>
            <w:r w:rsidR="00F97FC5">
              <w:rPr>
                <w:b/>
              </w:rPr>
              <w:t xml:space="preserve"> </w:t>
            </w:r>
          </w:p>
        </w:tc>
        <w:tc>
          <w:tcPr>
            <w:tcW w:w="2340" w:type="dxa"/>
            <w:gridSpan w:val="2"/>
            <w:tcBorders>
              <w:top w:val="nil"/>
              <w:left w:val="nil"/>
              <w:bottom w:val="nil"/>
              <w:right w:val="nil"/>
            </w:tcBorders>
          </w:tcPr>
          <w:p w:rsidR="00DA7595" w:rsidRPr="00C15799" w:rsidRDefault="00360C93" w:rsidP="0045458F">
            <w:pPr>
              <w:rPr>
                <w:b/>
                <w:bCs/>
                <w:lang w:val="fr-FR"/>
              </w:rPr>
            </w:pPr>
            <w:r>
              <w:rPr>
                <w:b/>
                <w:lang w:val="fr-FR"/>
              </w:rPr>
              <w:t>Document</w:t>
            </w:r>
          </w:p>
          <w:p w:rsidR="00DA7595" w:rsidRPr="00C15799" w:rsidRDefault="00112901" w:rsidP="00AD6150">
            <w:pPr>
              <w:rPr>
                <w:b/>
                <w:bCs/>
                <w:lang w:val="fr-FR"/>
              </w:rPr>
            </w:pPr>
            <w:r>
              <w:rPr>
                <w:b/>
                <w:bCs/>
                <w:lang w:val="fr-FR"/>
              </w:rPr>
              <w:t>PP14-3</w:t>
            </w:r>
            <w:r w:rsidR="008319BF">
              <w:rPr>
                <w:b/>
                <w:bCs/>
                <w:lang w:val="fr-FR"/>
              </w:rPr>
              <w:t>/</w:t>
            </w:r>
            <w:r w:rsidR="00AD6150">
              <w:rPr>
                <w:b/>
                <w:bCs/>
                <w:lang w:val="fr-FR"/>
              </w:rPr>
              <w:t>OUT</w:t>
            </w:r>
            <w:r>
              <w:rPr>
                <w:b/>
                <w:bCs/>
                <w:lang w:val="fr-FR"/>
              </w:rPr>
              <w:t>-2</w:t>
            </w:r>
            <w:r w:rsidR="007471DF">
              <w:rPr>
                <w:b/>
                <w:bCs/>
                <w:lang w:val="fr-FR"/>
              </w:rPr>
              <w:t>6</w:t>
            </w:r>
          </w:p>
        </w:tc>
      </w:tr>
      <w:tr w:rsidR="004B3553" w:rsidRPr="00891D0B" w:rsidTr="00F97FC5">
        <w:trPr>
          <w:cantSplit/>
          <w:trHeight w:val="219"/>
        </w:trPr>
        <w:tc>
          <w:tcPr>
            <w:tcW w:w="1399" w:type="dxa"/>
            <w:vMerge/>
            <w:tcBorders>
              <w:top w:val="nil"/>
              <w:left w:val="nil"/>
              <w:bottom w:val="single" w:sz="12" w:space="0" w:color="auto"/>
              <w:right w:val="nil"/>
            </w:tcBorders>
          </w:tcPr>
          <w:p w:rsidR="004B3553" w:rsidRPr="00C15799" w:rsidRDefault="004B3553" w:rsidP="0045458F">
            <w:pPr>
              <w:rPr>
                <w:lang w:val="fr-FR"/>
              </w:rPr>
            </w:pPr>
          </w:p>
        </w:tc>
        <w:tc>
          <w:tcPr>
            <w:tcW w:w="6080" w:type="dxa"/>
            <w:gridSpan w:val="2"/>
            <w:tcBorders>
              <w:top w:val="nil"/>
              <w:left w:val="nil"/>
              <w:bottom w:val="single" w:sz="12" w:space="0" w:color="auto"/>
              <w:right w:val="nil"/>
            </w:tcBorders>
          </w:tcPr>
          <w:p w:rsidR="004B3553" w:rsidRPr="00891D0B" w:rsidRDefault="00112901" w:rsidP="00112901">
            <w:r>
              <w:t xml:space="preserve">02 – </w:t>
            </w:r>
            <w:r w:rsidR="00360C93">
              <w:t>0</w:t>
            </w:r>
            <w:r>
              <w:t>5</w:t>
            </w:r>
            <w:r w:rsidR="00360C93">
              <w:t xml:space="preserve"> </w:t>
            </w:r>
            <w:r>
              <w:t>June 2014</w:t>
            </w:r>
            <w:r w:rsidR="00360C93" w:rsidRPr="00891D0B">
              <w:t xml:space="preserve">, </w:t>
            </w:r>
            <w:r>
              <w:t xml:space="preserve">Kuala Lumpur, Malaysia </w:t>
            </w:r>
          </w:p>
        </w:tc>
        <w:tc>
          <w:tcPr>
            <w:tcW w:w="2340" w:type="dxa"/>
            <w:gridSpan w:val="2"/>
            <w:tcBorders>
              <w:top w:val="nil"/>
              <w:left w:val="nil"/>
              <w:bottom w:val="single" w:sz="12" w:space="0" w:color="auto"/>
              <w:right w:val="nil"/>
            </w:tcBorders>
          </w:tcPr>
          <w:p w:rsidR="004B3553" w:rsidRPr="00712451" w:rsidRDefault="00112901" w:rsidP="00112901">
            <w:pPr>
              <w:rPr>
                <w:b/>
              </w:rPr>
            </w:pPr>
            <w:r>
              <w:rPr>
                <w:b/>
              </w:rPr>
              <w:t>05 June</w:t>
            </w:r>
            <w:r w:rsidR="00360C93">
              <w:rPr>
                <w:b/>
              </w:rPr>
              <w:t xml:space="preserve"> </w:t>
            </w:r>
            <w:r w:rsidR="00291C9E">
              <w:rPr>
                <w:b/>
              </w:rPr>
              <w:t>20</w:t>
            </w:r>
            <w:r w:rsidR="008319BF">
              <w:rPr>
                <w:b/>
              </w:rPr>
              <w:t>1</w:t>
            </w:r>
            <w:r>
              <w:rPr>
                <w:b/>
              </w:rPr>
              <w:t>4</w:t>
            </w:r>
          </w:p>
        </w:tc>
      </w:tr>
    </w:tbl>
    <w:p w:rsidR="00DA7595" w:rsidRDefault="00DA7595" w:rsidP="00DA7595">
      <w:pPr>
        <w:jc w:val="center"/>
        <w:rPr>
          <w:b/>
          <w:sz w:val="28"/>
          <w:szCs w:val="28"/>
          <w:lang w:eastAsia="ko-KR"/>
        </w:rPr>
      </w:pPr>
    </w:p>
    <w:p w:rsidR="00B33CDF" w:rsidRDefault="00B33CDF" w:rsidP="00DA7595">
      <w:pPr>
        <w:jc w:val="center"/>
        <w:rPr>
          <w:b/>
          <w:sz w:val="28"/>
          <w:szCs w:val="28"/>
          <w:lang w:eastAsia="ko-KR"/>
        </w:rPr>
      </w:pPr>
      <w:r>
        <w:rPr>
          <w:b/>
          <w:sz w:val="28"/>
          <w:szCs w:val="28"/>
          <w:lang w:eastAsia="ko-KR"/>
        </w:rPr>
        <w:t>Secretary General</w:t>
      </w:r>
    </w:p>
    <w:p w:rsidR="000A5418" w:rsidRDefault="000A5418" w:rsidP="000A5418">
      <w:pPr>
        <w:jc w:val="both"/>
      </w:pPr>
    </w:p>
    <w:p w:rsidR="00AD6150" w:rsidRDefault="00B33CDF" w:rsidP="00AD6150">
      <w:pPr>
        <w:jc w:val="center"/>
        <w:rPr>
          <w:b/>
          <w:bCs/>
          <w:caps/>
          <w:sz w:val="28"/>
          <w:szCs w:val="28"/>
        </w:rPr>
      </w:pPr>
      <w:r>
        <w:rPr>
          <w:b/>
          <w:bCs/>
          <w:caps/>
          <w:sz w:val="28"/>
          <w:szCs w:val="28"/>
        </w:rPr>
        <w:t xml:space="preserve">Draft </w:t>
      </w:r>
      <w:r w:rsidR="00AD6150">
        <w:rPr>
          <w:b/>
          <w:bCs/>
          <w:caps/>
          <w:sz w:val="28"/>
          <w:szCs w:val="28"/>
        </w:rPr>
        <w:t xml:space="preserve">summary record of the </w:t>
      </w:r>
      <w:r w:rsidR="00112901">
        <w:rPr>
          <w:b/>
          <w:bCs/>
          <w:caps/>
          <w:sz w:val="28"/>
          <w:szCs w:val="28"/>
        </w:rPr>
        <w:t>3</w:t>
      </w:r>
      <w:r w:rsidR="00112901" w:rsidRPr="00112901">
        <w:rPr>
          <w:b/>
          <w:bCs/>
          <w:caps/>
          <w:sz w:val="28"/>
          <w:szCs w:val="28"/>
          <w:vertAlign w:val="superscript"/>
        </w:rPr>
        <w:t>rd</w:t>
      </w:r>
      <w:r w:rsidR="00112901">
        <w:rPr>
          <w:b/>
          <w:bCs/>
          <w:caps/>
          <w:sz w:val="28"/>
          <w:szCs w:val="28"/>
        </w:rPr>
        <w:t xml:space="preserve"> </w:t>
      </w:r>
      <w:r w:rsidR="00AD6150">
        <w:rPr>
          <w:b/>
          <w:bCs/>
          <w:caps/>
          <w:sz w:val="28"/>
          <w:szCs w:val="28"/>
        </w:rPr>
        <w:t>APT Preparatory meeting for pp-14</w:t>
      </w:r>
    </w:p>
    <w:p w:rsidR="00AD6150" w:rsidRDefault="00AD6150" w:rsidP="00AD6150">
      <w:pPr>
        <w:jc w:val="center"/>
      </w:pPr>
    </w:p>
    <w:p w:rsidR="00AD6150" w:rsidRDefault="00AD6150" w:rsidP="00AD6150">
      <w:pPr>
        <w:jc w:val="both"/>
        <w:rPr>
          <w:b/>
        </w:rPr>
      </w:pPr>
    </w:p>
    <w:p w:rsidR="00AD6150" w:rsidRDefault="00AD6150" w:rsidP="00AD6150">
      <w:pPr>
        <w:jc w:val="both"/>
      </w:pPr>
    </w:p>
    <w:p w:rsidR="00AD6150" w:rsidRDefault="00AD6150" w:rsidP="00AD6150">
      <w:pPr>
        <w:pStyle w:val="ListParagraph"/>
        <w:numPr>
          <w:ilvl w:val="0"/>
          <w:numId w:val="9"/>
        </w:numPr>
        <w:jc w:val="both"/>
        <w:rPr>
          <w:b/>
          <w:bCs/>
        </w:rPr>
      </w:pPr>
      <w:r>
        <w:rPr>
          <w:b/>
          <w:bCs/>
        </w:rPr>
        <w:t>INTRODUCTION</w:t>
      </w:r>
    </w:p>
    <w:p w:rsidR="00AD6150" w:rsidRDefault="00AD6150" w:rsidP="00AD6150">
      <w:pPr>
        <w:jc w:val="both"/>
      </w:pPr>
    </w:p>
    <w:p w:rsidR="00AD6150" w:rsidRDefault="00AD6150" w:rsidP="00AD6150">
      <w:pPr>
        <w:jc w:val="both"/>
        <w:rPr>
          <w:rFonts w:eastAsia="휴먼명조"/>
          <w:bCs/>
          <w:lang w:val="en-AU"/>
        </w:rPr>
      </w:pPr>
      <w:r>
        <w:rPr>
          <w:rFonts w:eastAsia="휴먼명조"/>
          <w:bCs/>
          <w:lang w:val="en-AU"/>
        </w:rPr>
        <w:t xml:space="preserve">The </w:t>
      </w:r>
      <w:r w:rsidR="00112901">
        <w:rPr>
          <w:rFonts w:eastAsia="휴먼명조"/>
          <w:bCs/>
          <w:lang w:val="en-AU"/>
        </w:rPr>
        <w:t>3</w:t>
      </w:r>
      <w:r w:rsidR="00112901" w:rsidRPr="00112901">
        <w:rPr>
          <w:rFonts w:eastAsia="휴먼명조"/>
          <w:bCs/>
          <w:vertAlign w:val="superscript"/>
          <w:lang w:val="en-AU"/>
        </w:rPr>
        <w:t>rd</w:t>
      </w:r>
      <w:r w:rsidR="00112901">
        <w:rPr>
          <w:rFonts w:eastAsia="휴먼명조"/>
          <w:bCs/>
          <w:lang w:val="en-AU"/>
        </w:rPr>
        <w:t xml:space="preserve"> </w:t>
      </w:r>
      <w:r>
        <w:rPr>
          <w:rFonts w:eastAsia="휴먼명조"/>
          <w:bCs/>
          <w:lang w:val="en-AU"/>
        </w:rPr>
        <w:t>APT Prepa</w:t>
      </w:r>
      <w:r w:rsidR="00112901">
        <w:rPr>
          <w:rFonts w:eastAsia="휴먼명조"/>
          <w:bCs/>
          <w:lang w:val="en-AU"/>
        </w:rPr>
        <w:t>ratory Meeting for PP-14 (PP14-3</w:t>
      </w:r>
      <w:r>
        <w:rPr>
          <w:rFonts w:eastAsia="휴먼명조"/>
          <w:bCs/>
          <w:lang w:val="en-AU"/>
        </w:rPr>
        <w:t xml:space="preserve">) was held from </w:t>
      </w:r>
      <w:r w:rsidR="00112901">
        <w:rPr>
          <w:rFonts w:eastAsia="휴먼명조"/>
          <w:bCs/>
          <w:lang w:val="en-AU"/>
        </w:rPr>
        <w:t>02</w:t>
      </w:r>
      <w:r w:rsidR="007D7FE0">
        <w:rPr>
          <w:rFonts w:eastAsia="휴먼명조"/>
          <w:bCs/>
          <w:lang w:val="en-AU"/>
        </w:rPr>
        <w:t xml:space="preserve"> </w:t>
      </w:r>
      <w:r>
        <w:rPr>
          <w:rFonts w:eastAsia="휴먼명조"/>
          <w:bCs/>
          <w:lang w:val="en-AU"/>
        </w:rPr>
        <w:t xml:space="preserve">to </w:t>
      </w:r>
      <w:r w:rsidR="00112901">
        <w:rPr>
          <w:rFonts w:eastAsia="휴먼명조"/>
          <w:bCs/>
          <w:lang w:val="en-AU"/>
        </w:rPr>
        <w:t>05</w:t>
      </w:r>
      <w:r w:rsidR="007D7FE0">
        <w:rPr>
          <w:rFonts w:eastAsia="휴먼명조"/>
          <w:bCs/>
          <w:lang w:val="en-AU"/>
        </w:rPr>
        <w:t xml:space="preserve"> </w:t>
      </w:r>
      <w:r w:rsidR="00112901">
        <w:rPr>
          <w:rFonts w:eastAsia="휴먼명조"/>
          <w:bCs/>
          <w:lang w:val="en-AU"/>
        </w:rPr>
        <w:t xml:space="preserve">June </w:t>
      </w:r>
      <w:r>
        <w:rPr>
          <w:rFonts w:eastAsia="휴먼명조"/>
          <w:bCs/>
          <w:lang w:val="en-AU"/>
        </w:rPr>
        <w:t>201</w:t>
      </w:r>
      <w:r w:rsidR="00112901">
        <w:rPr>
          <w:rFonts w:eastAsia="휴먼명조"/>
          <w:bCs/>
          <w:lang w:val="en-AU"/>
        </w:rPr>
        <w:t>4</w:t>
      </w:r>
      <w:r>
        <w:rPr>
          <w:rFonts w:eastAsia="휴먼명조"/>
          <w:bCs/>
          <w:lang w:val="en-AU"/>
        </w:rPr>
        <w:t xml:space="preserve"> at </w:t>
      </w:r>
      <w:r w:rsidR="00112901">
        <w:rPr>
          <w:rFonts w:eastAsia="휴먼명조"/>
          <w:bCs/>
          <w:lang w:val="en-AU"/>
        </w:rPr>
        <w:t xml:space="preserve">Park Royal </w:t>
      </w:r>
      <w:r>
        <w:rPr>
          <w:rFonts w:eastAsia="휴먼명조"/>
          <w:bCs/>
          <w:lang w:val="en-AU"/>
        </w:rPr>
        <w:t xml:space="preserve">Hotel, </w:t>
      </w:r>
      <w:r w:rsidR="00112901">
        <w:rPr>
          <w:rFonts w:eastAsia="휴먼명조"/>
          <w:bCs/>
          <w:lang w:val="en-AU"/>
        </w:rPr>
        <w:t>Kuala Lumpur</w:t>
      </w:r>
      <w:r>
        <w:rPr>
          <w:rFonts w:eastAsia="휴먼명조"/>
          <w:bCs/>
          <w:lang w:val="en-AU"/>
        </w:rPr>
        <w:t xml:space="preserve">, </w:t>
      </w:r>
      <w:r w:rsidR="00112901">
        <w:rPr>
          <w:rFonts w:eastAsia="휴먼명조"/>
          <w:bCs/>
          <w:lang w:val="en-AU"/>
        </w:rPr>
        <w:t>Malaysia</w:t>
      </w:r>
      <w:r>
        <w:rPr>
          <w:rFonts w:eastAsia="휴먼명조"/>
          <w:bCs/>
          <w:lang w:val="en-AU"/>
        </w:rPr>
        <w:t xml:space="preserve">. The meeting </w:t>
      </w:r>
      <w:r w:rsidR="00B33CDF">
        <w:rPr>
          <w:rFonts w:eastAsia="휴먼명조"/>
          <w:bCs/>
          <w:lang w:val="en-AU"/>
        </w:rPr>
        <w:t xml:space="preserve">was </w:t>
      </w:r>
      <w:r>
        <w:rPr>
          <w:rFonts w:eastAsia="휴먼명조"/>
          <w:bCs/>
          <w:lang w:val="en-AU"/>
        </w:rPr>
        <w:t xml:space="preserve">organized by </w:t>
      </w:r>
      <w:r w:rsidR="00112901">
        <w:rPr>
          <w:rFonts w:eastAsia="휴먼명조"/>
          <w:bCs/>
          <w:lang w:val="en-AU"/>
        </w:rPr>
        <w:t xml:space="preserve">the </w:t>
      </w:r>
      <w:r>
        <w:rPr>
          <w:rFonts w:eastAsia="휴먼명조"/>
          <w:bCs/>
          <w:lang w:val="en-AU"/>
        </w:rPr>
        <w:t xml:space="preserve">Asia-Pacific Telecommunity (APT) and hosted by the </w:t>
      </w:r>
      <w:r w:rsidR="00112901">
        <w:rPr>
          <w:rFonts w:eastAsia="휴먼명조"/>
          <w:bCs/>
          <w:lang w:val="en-AU"/>
        </w:rPr>
        <w:t>Ministry of Communication</w:t>
      </w:r>
      <w:r w:rsidR="004D7AAF">
        <w:rPr>
          <w:rFonts w:eastAsia="휴먼명조"/>
          <w:bCs/>
          <w:lang w:val="en-AU"/>
        </w:rPr>
        <w:t>s</w:t>
      </w:r>
      <w:r w:rsidR="00112901">
        <w:rPr>
          <w:rFonts w:eastAsia="휴먼명조"/>
          <w:bCs/>
          <w:lang w:val="en-AU"/>
        </w:rPr>
        <w:t xml:space="preserve"> and Multimedia, Malaysia and Malaysian Communication and Multimedia Commission. </w:t>
      </w:r>
    </w:p>
    <w:p w:rsidR="00AD6150" w:rsidRDefault="00AD6150" w:rsidP="00AD6150">
      <w:pPr>
        <w:jc w:val="both"/>
        <w:rPr>
          <w:rFonts w:eastAsia="휴먼명조"/>
          <w:bCs/>
          <w:lang w:val="en-AU"/>
        </w:rPr>
      </w:pPr>
    </w:p>
    <w:p w:rsidR="00AD6150" w:rsidRDefault="00AD6150" w:rsidP="0067439E">
      <w:pPr>
        <w:adjustRightInd w:val="0"/>
        <w:snapToGrid w:val="0"/>
        <w:jc w:val="both"/>
        <w:rPr>
          <w:lang w:eastAsia="ko-KR"/>
        </w:rPr>
      </w:pPr>
      <w:r>
        <w:rPr>
          <w:lang w:eastAsia="ko-KR"/>
        </w:rPr>
        <w:t>The agenda and the program of the meeting a</w:t>
      </w:r>
      <w:r w:rsidR="00B71C97">
        <w:rPr>
          <w:lang w:eastAsia="ko-KR"/>
        </w:rPr>
        <w:t>re contained in Documents PP14-3</w:t>
      </w:r>
      <w:r>
        <w:rPr>
          <w:lang w:eastAsia="ko-KR"/>
        </w:rPr>
        <w:t>/ADM-01</w:t>
      </w:r>
      <w:r w:rsidR="007D7FE0">
        <w:rPr>
          <w:lang w:eastAsia="ko-KR"/>
        </w:rPr>
        <w:t xml:space="preserve"> (Rev.1) and PP14-</w:t>
      </w:r>
      <w:r w:rsidR="00B71C97">
        <w:rPr>
          <w:lang w:eastAsia="ko-KR"/>
        </w:rPr>
        <w:t>3/ADM-02(Rev.3</w:t>
      </w:r>
      <w:r>
        <w:rPr>
          <w:lang w:eastAsia="ko-KR"/>
        </w:rPr>
        <w:t>) respectively.</w:t>
      </w:r>
    </w:p>
    <w:p w:rsidR="00AD6150" w:rsidRDefault="00AD6150" w:rsidP="00AD6150">
      <w:pPr>
        <w:adjustRightInd w:val="0"/>
        <w:snapToGrid w:val="0"/>
        <w:jc w:val="both"/>
        <w:rPr>
          <w:lang w:eastAsia="ko-KR"/>
        </w:rPr>
      </w:pPr>
    </w:p>
    <w:p w:rsidR="00AD6150" w:rsidRDefault="00AD6150" w:rsidP="0085406A">
      <w:pPr>
        <w:adjustRightInd w:val="0"/>
        <w:snapToGrid w:val="0"/>
        <w:jc w:val="both"/>
        <w:rPr>
          <w:lang w:eastAsia="ko-KR"/>
        </w:rPr>
      </w:pPr>
      <w:r>
        <w:t xml:space="preserve">The Meeting was attended by </w:t>
      </w:r>
      <w:r w:rsidR="007831C7">
        <w:t xml:space="preserve">113 </w:t>
      </w:r>
      <w:r>
        <w:t>participants representing Members, Affiliate Members, International/Regional Organizations and other organizations. Document PP14-</w:t>
      </w:r>
      <w:r w:rsidR="007831C7">
        <w:t>3</w:t>
      </w:r>
      <w:r>
        <w:t>/ADM-0</w:t>
      </w:r>
      <w:r w:rsidR="007D7FE0">
        <w:t>4</w:t>
      </w:r>
      <w:r>
        <w:t xml:space="preserve"> contains the list of participants of the meeting.</w:t>
      </w:r>
      <w:r>
        <w:rPr>
          <w:lang w:eastAsia="ko-KR"/>
        </w:rPr>
        <w:t xml:space="preserve"> </w:t>
      </w:r>
    </w:p>
    <w:p w:rsidR="00AD6150" w:rsidRDefault="00AD6150" w:rsidP="00AD6150">
      <w:pPr>
        <w:pStyle w:val="ListParagraph"/>
        <w:ind w:left="360"/>
        <w:jc w:val="both"/>
      </w:pPr>
    </w:p>
    <w:p w:rsidR="00AD6150" w:rsidRDefault="00AD6150" w:rsidP="00AD6150">
      <w:pPr>
        <w:pStyle w:val="ListParagraph"/>
        <w:ind w:left="360"/>
        <w:jc w:val="both"/>
      </w:pPr>
    </w:p>
    <w:p w:rsidR="00AD6150" w:rsidRDefault="00AD6150" w:rsidP="00AD6150">
      <w:pPr>
        <w:pStyle w:val="ListParagraph"/>
        <w:numPr>
          <w:ilvl w:val="0"/>
          <w:numId w:val="9"/>
        </w:numPr>
        <w:jc w:val="both"/>
        <w:rPr>
          <w:b/>
          <w:bCs/>
        </w:rPr>
      </w:pPr>
      <w:r>
        <w:rPr>
          <w:b/>
          <w:bCs/>
        </w:rPr>
        <w:t>OPENING</w:t>
      </w:r>
      <w:r w:rsidR="004D7AAF">
        <w:rPr>
          <w:b/>
          <w:bCs/>
        </w:rPr>
        <w:t xml:space="preserve"> (</w:t>
      </w:r>
      <w:r w:rsidR="00EA3512">
        <w:rPr>
          <w:b/>
          <w:bCs/>
        </w:rPr>
        <w:t>09:30 – 10:00, Monday, 02 June 2014</w:t>
      </w:r>
      <w:r w:rsidR="004D7AAF">
        <w:rPr>
          <w:b/>
          <w:bCs/>
        </w:rPr>
        <w:t>)</w:t>
      </w:r>
    </w:p>
    <w:p w:rsidR="00AD6150" w:rsidRDefault="00AD6150" w:rsidP="00AD6150"/>
    <w:p w:rsidR="00AD6150" w:rsidRDefault="00AD6150" w:rsidP="00AD6150">
      <w:pPr>
        <w:pStyle w:val="ListParagraph"/>
        <w:numPr>
          <w:ilvl w:val="1"/>
          <w:numId w:val="9"/>
        </w:numPr>
        <w:jc w:val="both"/>
        <w:rPr>
          <w:b/>
          <w:bCs/>
        </w:rPr>
      </w:pPr>
      <w:r>
        <w:rPr>
          <w:b/>
          <w:bCs/>
        </w:rPr>
        <w:t>Welcome Address by Mr. Toshiyuki Yamada, Secretary General, Asia-Pacific Telecommunity</w:t>
      </w:r>
    </w:p>
    <w:p w:rsidR="00AD6150" w:rsidRDefault="00AD6150" w:rsidP="00AD6150">
      <w:pPr>
        <w:jc w:val="both"/>
      </w:pPr>
    </w:p>
    <w:p w:rsidR="00DA5E7C" w:rsidRDefault="00AD6150">
      <w:pPr>
        <w:jc w:val="both"/>
      </w:pPr>
      <w:r>
        <w:t xml:space="preserve">Mr. Toshiyuki Yamada, Secretary General of APT </w:t>
      </w:r>
      <w:r w:rsidR="00B33CDF">
        <w:t>delivered welcome address.</w:t>
      </w:r>
      <w:r w:rsidR="00DA5E7C">
        <w:t xml:space="preserve"> </w:t>
      </w:r>
    </w:p>
    <w:p w:rsidR="006629F9" w:rsidRDefault="00DA5E7C" w:rsidP="006629F9">
      <w:pPr>
        <w:jc w:val="both"/>
      </w:pPr>
      <w:r>
        <w:t xml:space="preserve"> </w:t>
      </w:r>
    </w:p>
    <w:p w:rsidR="008C607B" w:rsidRDefault="00B33CDF" w:rsidP="00DA5E7C">
      <w:pPr>
        <w:jc w:val="both"/>
      </w:pPr>
      <w:r>
        <w:t xml:space="preserve">The full text of </w:t>
      </w:r>
      <w:r w:rsidR="00DA5E7C">
        <w:t>Mr. Yamada’s address</w:t>
      </w:r>
      <w:r w:rsidR="004D7AAF">
        <w:t xml:space="preserve"> can be found in document PP14-3</w:t>
      </w:r>
      <w:r w:rsidR="00DA5E7C">
        <w:t xml:space="preserve">/INP-01.  </w:t>
      </w:r>
    </w:p>
    <w:p w:rsidR="00DA5E7C" w:rsidRDefault="00DA5E7C" w:rsidP="00DA5E7C">
      <w:pPr>
        <w:jc w:val="both"/>
      </w:pPr>
      <w:r>
        <w:t xml:space="preserve">   </w:t>
      </w:r>
    </w:p>
    <w:p w:rsidR="008C607B" w:rsidRPr="004D7AAF" w:rsidRDefault="008C607B" w:rsidP="008C607B">
      <w:pPr>
        <w:pStyle w:val="ListParagraph"/>
        <w:numPr>
          <w:ilvl w:val="1"/>
          <w:numId w:val="9"/>
        </w:numPr>
        <w:jc w:val="both"/>
        <w:rPr>
          <w:b/>
          <w:bCs/>
          <w:sz w:val="32"/>
          <w:szCs w:val="32"/>
        </w:rPr>
      </w:pPr>
      <w:r>
        <w:rPr>
          <w:b/>
          <w:bCs/>
        </w:rPr>
        <w:t xml:space="preserve">Address by Mr. </w:t>
      </w:r>
      <w:proofErr w:type="spellStart"/>
      <w:r>
        <w:rPr>
          <w:b/>
          <w:bCs/>
        </w:rPr>
        <w:t>Houlin</w:t>
      </w:r>
      <w:proofErr w:type="spellEnd"/>
      <w:r>
        <w:rPr>
          <w:b/>
          <w:bCs/>
        </w:rPr>
        <w:t xml:space="preserve"> Zhao, Deputy Secretary General, International Telecommunication Union</w:t>
      </w:r>
    </w:p>
    <w:p w:rsidR="008C607B" w:rsidRDefault="008C607B" w:rsidP="008C607B">
      <w:pPr>
        <w:jc w:val="both"/>
        <w:rPr>
          <w:bCs/>
        </w:rPr>
      </w:pPr>
    </w:p>
    <w:p w:rsidR="008C607B" w:rsidRDefault="008C607B" w:rsidP="008C607B">
      <w:pPr>
        <w:jc w:val="both"/>
        <w:rPr>
          <w:bCs/>
        </w:rPr>
      </w:pPr>
      <w:r>
        <w:rPr>
          <w:bCs/>
        </w:rPr>
        <w:t xml:space="preserve">Mr. </w:t>
      </w:r>
      <w:proofErr w:type="spellStart"/>
      <w:r>
        <w:rPr>
          <w:bCs/>
        </w:rPr>
        <w:t>Houliz</w:t>
      </w:r>
      <w:proofErr w:type="spellEnd"/>
      <w:r>
        <w:rPr>
          <w:bCs/>
        </w:rPr>
        <w:t xml:space="preserve"> Zhao, Deputy Secretary General, International Telecommunication Union delivered his address.  The full text of Mr. Zhao’s address can be found in document PP14-3/INP-27.</w:t>
      </w:r>
    </w:p>
    <w:p w:rsidR="00AD6150" w:rsidRDefault="00AD6150" w:rsidP="00AD6150">
      <w:pPr>
        <w:jc w:val="both"/>
        <w:rPr>
          <w:rFonts w:eastAsia="Arial Unicode MS"/>
          <w:bCs/>
          <w:color w:val="000000"/>
          <w:lang w:eastAsia="ko-KR"/>
        </w:rPr>
      </w:pPr>
    </w:p>
    <w:p w:rsidR="00AD6150" w:rsidRDefault="00AD6150" w:rsidP="00AD6150">
      <w:pPr>
        <w:pStyle w:val="ListParagraph"/>
        <w:numPr>
          <w:ilvl w:val="1"/>
          <w:numId w:val="9"/>
        </w:numPr>
        <w:jc w:val="both"/>
        <w:rPr>
          <w:b/>
          <w:bCs/>
        </w:rPr>
      </w:pPr>
      <w:r>
        <w:rPr>
          <w:b/>
          <w:bCs/>
        </w:rPr>
        <w:t xml:space="preserve">Address by  Mr. </w:t>
      </w:r>
      <w:proofErr w:type="spellStart"/>
      <w:r w:rsidR="00802A56">
        <w:rPr>
          <w:b/>
          <w:bCs/>
        </w:rPr>
        <w:t>Rabindra</w:t>
      </w:r>
      <w:proofErr w:type="spellEnd"/>
      <w:r w:rsidR="00802A56">
        <w:rPr>
          <w:b/>
          <w:bCs/>
        </w:rPr>
        <w:t xml:space="preserve"> </w:t>
      </w:r>
      <w:proofErr w:type="spellStart"/>
      <w:r w:rsidR="00802A56">
        <w:rPr>
          <w:b/>
          <w:bCs/>
        </w:rPr>
        <w:t>Nath</w:t>
      </w:r>
      <w:proofErr w:type="spellEnd"/>
      <w:r w:rsidR="00802A56">
        <w:rPr>
          <w:b/>
          <w:bCs/>
        </w:rPr>
        <w:t xml:space="preserve"> Jha</w:t>
      </w:r>
      <w:r>
        <w:rPr>
          <w:b/>
          <w:bCs/>
        </w:rPr>
        <w:t xml:space="preserve">, </w:t>
      </w:r>
      <w:r w:rsidR="00802A56">
        <w:rPr>
          <w:b/>
          <w:bCs/>
        </w:rPr>
        <w:t>Chairman</w:t>
      </w:r>
      <w:r>
        <w:rPr>
          <w:b/>
          <w:bCs/>
        </w:rPr>
        <w:t xml:space="preserve">, </w:t>
      </w:r>
      <w:r w:rsidR="00802A56">
        <w:rPr>
          <w:b/>
          <w:bCs/>
        </w:rPr>
        <w:t>APT Preparatory Group for PP-14</w:t>
      </w:r>
    </w:p>
    <w:p w:rsidR="00AD6150" w:rsidRDefault="00AD6150" w:rsidP="00AD6150"/>
    <w:p w:rsidR="00AD6150" w:rsidRDefault="00AD6150">
      <w:pPr>
        <w:jc w:val="both"/>
      </w:pPr>
      <w:r>
        <w:t xml:space="preserve">Mr. </w:t>
      </w:r>
      <w:proofErr w:type="spellStart"/>
      <w:r w:rsidR="00A21CCB">
        <w:t>Rabindra</w:t>
      </w:r>
      <w:proofErr w:type="spellEnd"/>
      <w:r w:rsidR="00A21CCB">
        <w:t xml:space="preserve"> </w:t>
      </w:r>
      <w:proofErr w:type="spellStart"/>
      <w:r w:rsidR="00A21CCB">
        <w:t>Nath</w:t>
      </w:r>
      <w:proofErr w:type="spellEnd"/>
      <w:r w:rsidR="00A21CCB">
        <w:t xml:space="preserve"> </w:t>
      </w:r>
      <w:r w:rsidR="00DD1604">
        <w:t>Jha</w:t>
      </w:r>
      <w:r>
        <w:t xml:space="preserve">, </w:t>
      </w:r>
      <w:r w:rsidR="00A21CCB">
        <w:t xml:space="preserve">Chairman of APT Preparatory Group for PP-14 </w:t>
      </w:r>
      <w:r w:rsidR="00B33CDF">
        <w:t>delivered his address.</w:t>
      </w:r>
      <w:r w:rsidR="00CB3CDC">
        <w:t xml:space="preserve"> </w:t>
      </w:r>
      <w:r w:rsidR="00B33CDF">
        <w:t xml:space="preserve">The full text of </w:t>
      </w:r>
      <w:r>
        <w:t xml:space="preserve">Mr. </w:t>
      </w:r>
      <w:proofErr w:type="spellStart"/>
      <w:r w:rsidR="00CB3CDC">
        <w:t>Jha</w:t>
      </w:r>
      <w:r>
        <w:t>’s</w:t>
      </w:r>
      <w:proofErr w:type="spellEnd"/>
      <w:r>
        <w:t xml:space="preserve"> address</w:t>
      </w:r>
      <w:r w:rsidR="004D7AAF">
        <w:t xml:space="preserve"> can be found in document PP14-3</w:t>
      </w:r>
      <w:r>
        <w:t xml:space="preserve">/INP-02.     </w:t>
      </w:r>
    </w:p>
    <w:p w:rsidR="00AD6150" w:rsidRDefault="00AD6150" w:rsidP="00AD6150">
      <w:pPr>
        <w:jc w:val="both"/>
      </w:pPr>
    </w:p>
    <w:p w:rsidR="004D7AAF" w:rsidRPr="004D7AAF" w:rsidRDefault="004D7AAF" w:rsidP="004D7AAF">
      <w:pPr>
        <w:jc w:val="both"/>
        <w:rPr>
          <w:bCs/>
        </w:rPr>
      </w:pPr>
    </w:p>
    <w:p w:rsidR="00AD6150" w:rsidRDefault="00AD6150" w:rsidP="00AD6150">
      <w:pPr>
        <w:pStyle w:val="ListParagraph"/>
        <w:numPr>
          <w:ilvl w:val="1"/>
          <w:numId w:val="9"/>
        </w:numPr>
        <w:jc w:val="both"/>
        <w:rPr>
          <w:b/>
          <w:bCs/>
          <w:sz w:val="32"/>
          <w:szCs w:val="32"/>
        </w:rPr>
      </w:pPr>
      <w:r>
        <w:rPr>
          <w:b/>
          <w:bCs/>
        </w:rPr>
        <w:lastRenderedPageBreak/>
        <w:t xml:space="preserve">Inaugural Address by </w:t>
      </w:r>
      <w:proofErr w:type="spellStart"/>
      <w:r w:rsidR="004D7AAF">
        <w:rPr>
          <w:b/>
        </w:rPr>
        <w:t>Dato</w:t>
      </w:r>
      <w:proofErr w:type="spellEnd"/>
      <w:r w:rsidR="004D7AAF">
        <w:rPr>
          <w:b/>
        </w:rPr>
        <w:t xml:space="preserve"> </w:t>
      </w:r>
      <w:proofErr w:type="spellStart"/>
      <w:r w:rsidR="004D7AAF">
        <w:rPr>
          <w:b/>
        </w:rPr>
        <w:t>Che</w:t>
      </w:r>
      <w:proofErr w:type="spellEnd"/>
      <w:r w:rsidR="004D7AAF">
        <w:rPr>
          <w:b/>
        </w:rPr>
        <w:t xml:space="preserve"> </w:t>
      </w:r>
      <w:proofErr w:type="spellStart"/>
      <w:r w:rsidR="004D7AAF">
        <w:rPr>
          <w:b/>
        </w:rPr>
        <w:t>Azemi</w:t>
      </w:r>
      <w:proofErr w:type="spellEnd"/>
      <w:r w:rsidR="004D7AAF">
        <w:rPr>
          <w:b/>
        </w:rPr>
        <w:t xml:space="preserve"> </w:t>
      </w:r>
      <w:proofErr w:type="spellStart"/>
      <w:r w:rsidR="004D7AAF">
        <w:rPr>
          <w:b/>
        </w:rPr>
        <w:t>Haron</w:t>
      </w:r>
      <w:proofErr w:type="spellEnd"/>
      <w:r w:rsidR="004D7AAF">
        <w:rPr>
          <w:b/>
        </w:rPr>
        <w:t>, Deputy Secretary General, Ministry of Communications and Multimedia, Malaysia</w:t>
      </w:r>
    </w:p>
    <w:p w:rsidR="00AD6150" w:rsidRDefault="00AD6150" w:rsidP="00AD6150"/>
    <w:p w:rsidR="00F01838" w:rsidRDefault="00001765">
      <w:pPr>
        <w:jc w:val="both"/>
      </w:pPr>
      <w:proofErr w:type="spellStart"/>
      <w:r>
        <w:t>Dato</w:t>
      </w:r>
      <w:proofErr w:type="spellEnd"/>
      <w:r>
        <w:t xml:space="preserve"> </w:t>
      </w:r>
      <w:proofErr w:type="spellStart"/>
      <w:r>
        <w:t>Che</w:t>
      </w:r>
      <w:proofErr w:type="spellEnd"/>
      <w:r>
        <w:t xml:space="preserve"> </w:t>
      </w:r>
      <w:proofErr w:type="spellStart"/>
      <w:r>
        <w:t>Azemi</w:t>
      </w:r>
      <w:proofErr w:type="spellEnd"/>
      <w:r>
        <w:t xml:space="preserve"> </w:t>
      </w:r>
      <w:proofErr w:type="spellStart"/>
      <w:r>
        <w:t>Haron</w:t>
      </w:r>
      <w:proofErr w:type="spellEnd"/>
      <w:r>
        <w:t>, Deputy Secretary General, Ministry of Communications and Multimedia, Malaysia</w:t>
      </w:r>
      <w:r w:rsidR="00F01838">
        <w:t xml:space="preserve"> </w:t>
      </w:r>
      <w:r w:rsidR="00B33CDF">
        <w:t>delivered inaugural address.</w:t>
      </w:r>
    </w:p>
    <w:p w:rsidR="00F01838" w:rsidRDefault="00F01838" w:rsidP="00AD6150">
      <w:pPr>
        <w:jc w:val="both"/>
      </w:pPr>
    </w:p>
    <w:p w:rsidR="00001765" w:rsidRDefault="00B33CDF" w:rsidP="00AD6150">
      <w:pPr>
        <w:jc w:val="both"/>
      </w:pPr>
      <w:r w:rsidRPr="00782F15">
        <w:t xml:space="preserve">The full text of </w:t>
      </w:r>
      <w:proofErr w:type="spellStart"/>
      <w:r w:rsidR="007E37B6" w:rsidRPr="00782F15">
        <w:t>Dato</w:t>
      </w:r>
      <w:proofErr w:type="spellEnd"/>
      <w:r w:rsidR="007E37B6" w:rsidRPr="00782F15">
        <w:t xml:space="preserve"> </w:t>
      </w:r>
      <w:proofErr w:type="spellStart"/>
      <w:r w:rsidR="007E37B6" w:rsidRPr="00782F15">
        <w:t>Che’s</w:t>
      </w:r>
      <w:proofErr w:type="spellEnd"/>
      <w:r w:rsidR="007E37B6" w:rsidRPr="00782F15">
        <w:t xml:space="preserve"> </w:t>
      </w:r>
      <w:r w:rsidR="001A7F9A" w:rsidRPr="00782F15">
        <w:t>address</w:t>
      </w:r>
      <w:r w:rsidR="007E37B6" w:rsidRPr="00782F15">
        <w:t xml:space="preserve"> can be found in document PP14-3/INP-28</w:t>
      </w:r>
      <w:r w:rsidR="001A7F9A" w:rsidRPr="00782F15">
        <w:t>.</w:t>
      </w:r>
      <w:r w:rsidR="001A7F9A">
        <w:t xml:space="preserve">   </w:t>
      </w:r>
    </w:p>
    <w:p w:rsidR="00001765" w:rsidRDefault="00001765" w:rsidP="00AD6150">
      <w:pPr>
        <w:jc w:val="both"/>
      </w:pPr>
    </w:p>
    <w:p w:rsidR="00FE41CE" w:rsidRDefault="00F01838" w:rsidP="00AD6150">
      <w:pPr>
        <w:jc w:val="both"/>
        <w:rPr>
          <w:sz w:val="32"/>
          <w:szCs w:val="32"/>
        </w:rPr>
      </w:pPr>
      <w:r>
        <w:t xml:space="preserve">   </w:t>
      </w:r>
    </w:p>
    <w:p w:rsidR="00AD6150" w:rsidRDefault="00A254F7" w:rsidP="00AD6150">
      <w:pPr>
        <w:pStyle w:val="ListParagraph"/>
        <w:numPr>
          <w:ilvl w:val="0"/>
          <w:numId w:val="9"/>
        </w:numPr>
        <w:jc w:val="both"/>
        <w:rPr>
          <w:b/>
          <w:bCs/>
        </w:rPr>
      </w:pPr>
      <w:r>
        <w:rPr>
          <w:b/>
          <w:bCs/>
        </w:rPr>
        <w:t xml:space="preserve">FIRST </w:t>
      </w:r>
      <w:r w:rsidR="00AD6150">
        <w:rPr>
          <w:b/>
          <w:bCs/>
        </w:rPr>
        <w:t>SESSION OF THE PLENARY</w:t>
      </w:r>
      <w:r w:rsidR="00112901">
        <w:rPr>
          <w:b/>
          <w:bCs/>
        </w:rPr>
        <w:t xml:space="preserve"> </w:t>
      </w:r>
      <w:r w:rsidR="00D9767B">
        <w:rPr>
          <w:b/>
          <w:bCs/>
        </w:rPr>
        <w:t>(</w:t>
      </w:r>
      <w:r w:rsidR="00EA3512">
        <w:rPr>
          <w:b/>
          <w:bCs/>
        </w:rPr>
        <w:t xml:space="preserve">10:30 – 12:30, </w:t>
      </w:r>
      <w:r w:rsidR="00A57F38">
        <w:rPr>
          <w:b/>
          <w:bCs/>
        </w:rPr>
        <w:t>Monday, 02 June 2014</w:t>
      </w:r>
      <w:r w:rsidR="00D9767B">
        <w:rPr>
          <w:b/>
          <w:bCs/>
        </w:rPr>
        <w:t>)</w:t>
      </w:r>
    </w:p>
    <w:p w:rsidR="00AD6150" w:rsidRDefault="00AD6150" w:rsidP="00AD6150">
      <w:pPr>
        <w:jc w:val="both"/>
        <w:rPr>
          <w:b/>
          <w:bCs/>
        </w:rPr>
      </w:pPr>
    </w:p>
    <w:p w:rsidR="00AD6150" w:rsidRPr="00A254F7" w:rsidRDefault="00AD6150">
      <w:pPr>
        <w:pStyle w:val="ListParagraph"/>
        <w:numPr>
          <w:ilvl w:val="1"/>
          <w:numId w:val="9"/>
        </w:numPr>
        <w:jc w:val="both"/>
        <w:rPr>
          <w:b/>
        </w:rPr>
      </w:pPr>
      <w:r w:rsidRPr="00A254F7">
        <w:rPr>
          <w:b/>
          <w:bCs/>
        </w:rPr>
        <w:t>Adoptio</w:t>
      </w:r>
      <w:r w:rsidR="00A254F7">
        <w:rPr>
          <w:b/>
          <w:bCs/>
        </w:rPr>
        <w:t>n of Age</w:t>
      </w:r>
      <w:r w:rsidR="00A57F38">
        <w:rPr>
          <w:b/>
          <w:bCs/>
        </w:rPr>
        <w:t>nda and Program (Document PP14-3</w:t>
      </w:r>
      <w:r w:rsidRPr="00A254F7">
        <w:rPr>
          <w:b/>
          <w:bCs/>
        </w:rPr>
        <w:t>/ADM-01</w:t>
      </w:r>
      <w:r w:rsidR="00A57F38">
        <w:rPr>
          <w:b/>
          <w:bCs/>
        </w:rPr>
        <w:t>Rev.1, ADM-02Rev.3</w:t>
      </w:r>
      <w:r w:rsidRPr="00A254F7">
        <w:rPr>
          <w:b/>
          <w:bCs/>
        </w:rPr>
        <w:t>)</w:t>
      </w:r>
    </w:p>
    <w:p w:rsidR="00A254F7" w:rsidRDefault="00A254F7" w:rsidP="00AD6150">
      <w:pPr>
        <w:jc w:val="both"/>
      </w:pPr>
    </w:p>
    <w:p w:rsidR="00AD6150" w:rsidRDefault="00AD6150">
      <w:pPr>
        <w:jc w:val="both"/>
      </w:pPr>
      <w:r>
        <w:t xml:space="preserve">Chairman </w:t>
      </w:r>
      <w:r w:rsidR="007F2608">
        <w:t>introduced</w:t>
      </w:r>
      <w:r>
        <w:t xml:space="preserve"> the provisional agenda of the meet</w:t>
      </w:r>
      <w:r w:rsidR="00A57F38">
        <w:t>ing contained in document PP14-3</w:t>
      </w:r>
      <w:r>
        <w:t>/ADM-01</w:t>
      </w:r>
      <w:r w:rsidR="00A57F38">
        <w:t>(</w:t>
      </w:r>
      <w:r w:rsidR="00A254F7">
        <w:t>Rev.1</w:t>
      </w:r>
      <w:r w:rsidR="00A57F38">
        <w:t>)</w:t>
      </w:r>
      <w:r w:rsidR="007F2608">
        <w:t xml:space="preserve"> and</w:t>
      </w:r>
      <w:r>
        <w:t xml:space="preserve"> sought approval. It was approved. </w:t>
      </w:r>
    </w:p>
    <w:p w:rsidR="00AD6150" w:rsidRDefault="00AD6150" w:rsidP="00AD6150">
      <w:pPr>
        <w:jc w:val="both"/>
      </w:pPr>
    </w:p>
    <w:p w:rsidR="00A254F7" w:rsidRDefault="00A254F7" w:rsidP="00AD6150">
      <w:pPr>
        <w:jc w:val="both"/>
      </w:pPr>
      <w:r>
        <w:t>Chairman also informed that the tentative program of the meeting was contained in document PP14-</w:t>
      </w:r>
      <w:r w:rsidR="00A57F38">
        <w:t>3</w:t>
      </w:r>
      <w:r>
        <w:t>/ADM-02</w:t>
      </w:r>
      <w:r w:rsidR="00A57F38">
        <w:t>(Rev.3)</w:t>
      </w:r>
      <w:r>
        <w:t>. He mentioned it would be updated accordingly based on the work progress. It was noted by the meeting.</w:t>
      </w:r>
    </w:p>
    <w:p w:rsidR="00A254F7" w:rsidRDefault="00A254F7" w:rsidP="00AD6150">
      <w:pPr>
        <w:jc w:val="both"/>
      </w:pPr>
    </w:p>
    <w:p w:rsidR="00AD6150" w:rsidRDefault="00AD6150">
      <w:pPr>
        <w:pStyle w:val="ListParagraph"/>
        <w:numPr>
          <w:ilvl w:val="1"/>
          <w:numId w:val="9"/>
        </w:numPr>
        <w:jc w:val="both"/>
        <w:rPr>
          <w:b/>
          <w:bCs/>
        </w:rPr>
      </w:pPr>
      <w:r>
        <w:rPr>
          <w:b/>
          <w:bCs/>
        </w:rPr>
        <w:t>Allocation o</w:t>
      </w:r>
      <w:r w:rsidR="00A254F7">
        <w:rPr>
          <w:b/>
          <w:bCs/>
        </w:rPr>
        <w:t>f Documents (Document PP14-</w:t>
      </w:r>
      <w:r w:rsidR="00C64145">
        <w:rPr>
          <w:b/>
          <w:bCs/>
        </w:rPr>
        <w:t>3</w:t>
      </w:r>
      <w:r>
        <w:rPr>
          <w:b/>
          <w:bCs/>
        </w:rPr>
        <w:t>/ADM-03</w:t>
      </w:r>
      <w:r w:rsidR="00C64145">
        <w:rPr>
          <w:b/>
          <w:bCs/>
        </w:rPr>
        <w:t>Rev.2</w:t>
      </w:r>
      <w:r>
        <w:rPr>
          <w:b/>
          <w:bCs/>
        </w:rPr>
        <w:t>)</w:t>
      </w:r>
    </w:p>
    <w:p w:rsidR="00AD6150" w:rsidRDefault="00AD6150" w:rsidP="00AD6150">
      <w:pPr>
        <w:jc w:val="both"/>
      </w:pPr>
    </w:p>
    <w:p w:rsidR="008C607B" w:rsidRDefault="008C607B" w:rsidP="00AD6150">
      <w:pPr>
        <w:jc w:val="both"/>
      </w:pPr>
      <w:r>
        <w:t>Chairman</w:t>
      </w:r>
      <w:r w:rsidR="00A254F7">
        <w:t xml:space="preserve"> presented the document PP14-</w:t>
      </w:r>
      <w:r w:rsidR="00C64145">
        <w:t>3</w:t>
      </w:r>
      <w:r w:rsidR="00AD6150">
        <w:t>/ADM-03</w:t>
      </w:r>
      <w:r w:rsidR="00C64145">
        <w:t>(Rev.2)</w:t>
      </w:r>
      <w:r w:rsidR="00AD6150">
        <w:t xml:space="preserve"> which contained the list of the documents and </w:t>
      </w:r>
      <w:r w:rsidR="00B33CDF">
        <w:t xml:space="preserve">their </w:t>
      </w:r>
      <w:r w:rsidR="00AD6150">
        <w:t xml:space="preserve">allocation. He mentioned all the input contributions were allocated </w:t>
      </w:r>
      <w:r w:rsidR="00A254F7">
        <w:t>based on the relation</w:t>
      </w:r>
      <w:r w:rsidR="00556B1C">
        <w:rPr>
          <w:rFonts w:eastAsiaTheme="minorEastAsia" w:hint="eastAsia"/>
          <w:lang w:eastAsia="ja-JP"/>
        </w:rPr>
        <w:t>s</w:t>
      </w:r>
      <w:r w:rsidR="00A254F7">
        <w:t xml:space="preserve"> to various working group</w:t>
      </w:r>
      <w:r w:rsidR="007F2608">
        <w:t>s</w:t>
      </w:r>
      <w:r w:rsidR="00AD6150">
        <w:t xml:space="preserve">. </w:t>
      </w:r>
      <w:r w:rsidR="00C64145">
        <w:t>Further he informed that there had been a number of contributions from several Members which were received after the deadline of submitting contributions. He informed that based on the Working Method of APT-PP those document</w:t>
      </w:r>
      <w:r>
        <w:t>s</w:t>
      </w:r>
      <w:r w:rsidR="00C64145">
        <w:t xml:space="preserve"> had been included as “Information Documents”. </w:t>
      </w:r>
      <w:r>
        <w:t xml:space="preserve"> He suggested plenary make</w:t>
      </w:r>
      <w:r w:rsidR="00664E7C">
        <w:rPr>
          <w:rFonts w:eastAsiaTheme="minorEastAsia" w:hint="eastAsia"/>
          <w:lang w:eastAsia="ja-JP"/>
        </w:rPr>
        <w:t xml:space="preserve"> a</w:t>
      </w:r>
      <w:r>
        <w:t xml:space="preserve"> decision on the treatment of those documents and asked comments.</w:t>
      </w:r>
    </w:p>
    <w:p w:rsidR="008C607B" w:rsidRDefault="008C607B" w:rsidP="00AD6150">
      <w:pPr>
        <w:jc w:val="both"/>
      </w:pPr>
    </w:p>
    <w:p w:rsidR="00475F9B" w:rsidRDefault="008C607B" w:rsidP="00AD6150">
      <w:pPr>
        <w:jc w:val="both"/>
      </w:pPr>
      <w:r>
        <w:t xml:space="preserve">India commented that it had submitted a contribution for the meeting after the submission deadline and the document was included as “Information Documents”. India requested the plenary to consider as “Input Document”. </w:t>
      </w:r>
    </w:p>
    <w:p w:rsidR="00475F9B" w:rsidRDefault="00475F9B" w:rsidP="00AD6150">
      <w:pPr>
        <w:jc w:val="both"/>
      </w:pPr>
    </w:p>
    <w:p w:rsidR="00475F9B" w:rsidRDefault="00475F9B" w:rsidP="00475F9B">
      <w:pPr>
        <w:jc w:val="both"/>
      </w:pPr>
      <w:r>
        <w:t>Vietnam commented as it had submitted a number of contributions</w:t>
      </w:r>
      <w:r w:rsidR="008C607B">
        <w:t xml:space="preserve"> </w:t>
      </w:r>
      <w:r>
        <w:t>after the submission deadline and the document was included as “Information Documents”. Considering the importance of the documents for the work of the meeting, Vietnam requested the plenary to consider as “Input Document”. People’s Republic of China also commented about the late submission of its contributions and made similar request. Similar request was made by Islamic Republic of Iran and Republic of Korea</w:t>
      </w:r>
      <w:r w:rsidR="00664E7C">
        <w:rPr>
          <w:rFonts w:eastAsiaTheme="minorEastAsia" w:hint="eastAsia"/>
          <w:lang w:eastAsia="ja-JP"/>
        </w:rPr>
        <w:t xml:space="preserve"> as well</w:t>
      </w:r>
      <w:r>
        <w:t xml:space="preserve">. </w:t>
      </w:r>
    </w:p>
    <w:p w:rsidR="00475F9B" w:rsidRDefault="00475F9B" w:rsidP="00475F9B">
      <w:pPr>
        <w:jc w:val="both"/>
      </w:pPr>
    </w:p>
    <w:p w:rsidR="008C607B" w:rsidRDefault="00475F9B" w:rsidP="00AD6150">
      <w:pPr>
        <w:jc w:val="both"/>
      </w:pPr>
      <w:r>
        <w:t>Chairman suggested that the documents INF-03, INF-04, INF-05, INF-06, INF-07, INF-08, INF-09, INF-10, INF-11, INF-12, INF-13, INF-15, INF-16, INF-17, INF-19 and INF-20</w:t>
      </w:r>
      <w:r w:rsidR="002E31DD">
        <w:t xml:space="preserve"> to be treated as “Input Documents” even though those had been listed under “Information Documents”.</w:t>
      </w:r>
      <w:r w:rsidR="00F20526">
        <w:t xml:space="preserve">  There was no further comment and </w:t>
      </w:r>
      <w:r w:rsidR="00397924">
        <w:t xml:space="preserve">meeting agreed to approve the </w:t>
      </w:r>
      <w:r w:rsidR="00664E7C">
        <w:rPr>
          <w:rFonts w:eastAsiaTheme="minorEastAsia" w:hint="eastAsia"/>
          <w:lang w:eastAsia="ja-JP"/>
        </w:rPr>
        <w:t xml:space="preserve">above-mentioned </w:t>
      </w:r>
      <w:proofErr w:type="gramStart"/>
      <w:r w:rsidR="00397924">
        <w:t>document</w:t>
      </w:r>
      <w:r w:rsidR="00664E7C">
        <w:rPr>
          <w:rFonts w:eastAsiaTheme="minorEastAsia" w:hint="eastAsia"/>
          <w:lang w:eastAsia="ja-JP"/>
        </w:rPr>
        <w:t xml:space="preserve">s </w:t>
      </w:r>
      <w:r w:rsidR="00397924">
        <w:t xml:space="preserve"> </w:t>
      </w:r>
      <w:r w:rsidR="00664E7C">
        <w:rPr>
          <w:rFonts w:eastAsiaTheme="minorEastAsia" w:hint="eastAsia"/>
          <w:lang w:eastAsia="ja-JP"/>
        </w:rPr>
        <w:t>as</w:t>
      </w:r>
      <w:proofErr w:type="gramEnd"/>
      <w:r w:rsidR="00664E7C">
        <w:rPr>
          <w:rFonts w:eastAsiaTheme="minorEastAsia" w:hint="eastAsia"/>
          <w:lang w:eastAsia="ja-JP"/>
        </w:rPr>
        <w:t xml:space="preserve"> Input document  and modified </w:t>
      </w:r>
      <w:r w:rsidR="00664E7C">
        <w:rPr>
          <w:rFonts w:eastAsiaTheme="minorEastAsia"/>
          <w:lang w:eastAsia="ja-JP"/>
        </w:rPr>
        <w:t>document</w:t>
      </w:r>
      <w:r w:rsidR="00664E7C">
        <w:rPr>
          <w:rFonts w:eastAsiaTheme="minorEastAsia" w:hint="eastAsia"/>
          <w:lang w:eastAsia="ja-JP"/>
        </w:rPr>
        <w:t xml:space="preserve"> </w:t>
      </w:r>
      <w:r w:rsidR="00397924">
        <w:t xml:space="preserve">allocation </w:t>
      </w:r>
      <w:r w:rsidR="00664E7C">
        <w:rPr>
          <w:rFonts w:eastAsiaTheme="minorEastAsia" w:hint="eastAsia"/>
          <w:lang w:eastAsia="ja-JP"/>
        </w:rPr>
        <w:t xml:space="preserve">table </w:t>
      </w:r>
      <w:r w:rsidR="00397924">
        <w:t>accordingly</w:t>
      </w:r>
      <w:r w:rsidR="00F20526">
        <w:t>.</w:t>
      </w:r>
    </w:p>
    <w:p w:rsidR="00F20526" w:rsidRDefault="00F20526" w:rsidP="00AD6150">
      <w:pPr>
        <w:jc w:val="both"/>
      </w:pPr>
    </w:p>
    <w:p w:rsidR="00AD6150" w:rsidRDefault="008B1600" w:rsidP="00AD6150">
      <w:pPr>
        <w:pStyle w:val="ListParagraph"/>
        <w:numPr>
          <w:ilvl w:val="1"/>
          <w:numId w:val="9"/>
        </w:numPr>
        <w:jc w:val="both"/>
        <w:rPr>
          <w:b/>
          <w:bCs/>
        </w:rPr>
      </w:pPr>
      <w:r>
        <w:rPr>
          <w:b/>
          <w:bCs/>
        </w:rPr>
        <w:t>Summary Records of the PP14-2 Meeting (Document  PP14-3/INP-03</w:t>
      </w:r>
      <w:r w:rsidR="00AD6150">
        <w:rPr>
          <w:b/>
          <w:bCs/>
        </w:rPr>
        <w:t>)</w:t>
      </w:r>
    </w:p>
    <w:p w:rsidR="00AD6150" w:rsidRPr="000720FE" w:rsidRDefault="00AD6150" w:rsidP="00AD6150">
      <w:pPr>
        <w:jc w:val="both"/>
        <w:rPr>
          <w:rFonts w:eastAsiaTheme="minorEastAsia"/>
          <w:b/>
          <w:bCs/>
          <w:lang w:eastAsia="ja-JP"/>
        </w:rPr>
      </w:pPr>
    </w:p>
    <w:p w:rsidR="00AD6150" w:rsidRDefault="00AD6150" w:rsidP="00AD6150">
      <w:pPr>
        <w:jc w:val="both"/>
      </w:pPr>
      <w:r>
        <w:t xml:space="preserve">Secretary </w:t>
      </w:r>
      <w:r w:rsidR="00B24E25">
        <w:t xml:space="preserve">General introduced the document and informed that the document </w:t>
      </w:r>
      <w:r w:rsidR="00D32C01">
        <w:t>was</w:t>
      </w:r>
      <w:r w:rsidR="007F2608">
        <w:t xml:space="preserve"> </w:t>
      </w:r>
      <w:r w:rsidR="00664E7C">
        <w:rPr>
          <w:rFonts w:eastAsiaTheme="minorEastAsia" w:hint="eastAsia"/>
          <w:lang w:eastAsia="ja-JP"/>
        </w:rPr>
        <w:t xml:space="preserve">already approved by correspondence after the last meeting and that it was </w:t>
      </w:r>
      <w:r w:rsidR="007F2608">
        <w:t xml:space="preserve">presented </w:t>
      </w:r>
      <w:r w:rsidR="00B24E25">
        <w:t>for the meeting</w:t>
      </w:r>
      <w:r w:rsidR="007F2608">
        <w:t xml:space="preserve"> to </w:t>
      </w:r>
      <w:r w:rsidR="007F2608">
        <w:lastRenderedPageBreak/>
        <w:t>note</w:t>
      </w:r>
      <w:r w:rsidR="00B24E25">
        <w:t xml:space="preserve">. Chairman thanked Secretary General and requested comment from floor. </w:t>
      </w:r>
      <w:r w:rsidR="008B1600">
        <w:t xml:space="preserve">There was </w:t>
      </w:r>
      <w:proofErr w:type="gramStart"/>
      <w:r w:rsidR="008B1600">
        <w:t>no  comment</w:t>
      </w:r>
      <w:proofErr w:type="gramEnd"/>
      <w:r w:rsidR="008B1600">
        <w:t xml:space="preserve"> and the document was noted by the meeting.</w:t>
      </w:r>
    </w:p>
    <w:p w:rsidR="00AD6150" w:rsidRDefault="00AD6150" w:rsidP="00AD6150">
      <w:pPr>
        <w:jc w:val="both"/>
      </w:pPr>
      <w:r>
        <w:t xml:space="preserve">    </w:t>
      </w:r>
    </w:p>
    <w:p w:rsidR="00AD6150" w:rsidRDefault="008B1600" w:rsidP="00AD6150">
      <w:pPr>
        <w:pStyle w:val="ListParagraph"/>
        <w:numPr>
          <w:ilvl w:val="1"/>
          <w:numId w:val="9"/>
        </w:numPr>
        <w:jc w:val="both"/>
        <w:rPr>
          <w:b/>
          <w:bCs/>
        </w:rPr>
      </w:pPr>
      <w:r>
        <w:rPr>
          <w:b/>
          <w:bCs/>
        </w:rPr>
        <w:t>Secretary General’s Report on the Outcomes of the 37</w:t>
      </w:r>
      <w:r w:rsidRPr="008B1600">
        <w:rPr>
          <w:b/>
          <w:bCs/>
          <w:vertAlign w:val="superscript"/>
        </w:rPr>
        <w:t>th</w:t>
      </w:r>
      <w:r>
        <w:rPr>
          <w:b/>
          <w:bCs/>
        </w:rPr>
        <w:t xml:space="preserve"> Session of the APT Management Committee (Document  PP14-3/INP-04)</w:t>
      </w:r>
    </w:p>
    <w:p w:rsidR="00AD6150" w:rsidRDefault="00AD6150" w:rsidP="00AD6150">
      <w:pPr>
        <w:jc w:val="both"/>
        <w:rPr>
          <w:b/>
          <w:bCs/>
        </w:rPr>
      </w:pPr>
    </w:p>
    <w:p w:rsidR="00AD6150" w:rsidRDefault="00AD6150">
      <w:pPr>
        <w:jc w:val="both"/>
      </w:pPr>
      <w:r>
        <w:t xml:space="preserve">Secretary General </w:t>
      </w:r>
      <w:r w:rsidR="00AB00E4">
        <w:t>informed the meeting that the 37</w:t>
      </w:r>
      <w:r w:rsidR="00AB00E4" w:rsidRPr="00AB00E4">
        <w:rPr>
          <w:vertAlign w:val="superscript"/>
        </w:rPr>
        <w:t>th</w:t>
      </w:r>
      <w:r w:rsidR="00AB00E4">
        <w:t xml:space="preserve"> Session of the Management Committee</w:t>
      </w:r>
      <w:r w:rsidR="007973FB">
        <w:t xml:space="preserve"> (MC-37) was </w:t>
      </w:r>
      <w:r w:rsidR="00664E7C">
        <w:rPr>
          <w:rFonts w:eastAsiaTheme="minorEastAsia" w:hint="eastAsia"/>
          <w:lang w:eastAsia="ja-JP"/>
        </w:rPr>
        <w:t xml:space="preserve">held </w:t>
      </w:r>
      <w:r w:rsidR="00F37F8D" w:rsidRPr="00D81BF2">
        <w:t xml:space="preserve">from </w:t>
      </w:r>
      <w:r w:rsidR="00F37F8D" w:rsidRPr="007720F2">
        <w:rPr>
          <w:lang w:val="en-GB"/>
        </w:rPr>
        <w:t>5 to 8 November 2013 in Vientiane, Lao PDR</w:t>
      </w:r>
      <w:r w:rsidR="00F37F8D">
        <w:rPr>
          <w:lang w:val="en-GB"/>
        </w:rPr>
        <w:t xml:space="preserve">. He reported that the </w:t>
      </w:r>
      <w:r w:rsidR="00664E7C">
        <w:rPr>
          <w:rFonts w:eastAsiaTheme="minorEastAsia" w:hint="eastAsia"/>
          <w:lang w:val="en-GB" w:eastAsia="ja-JP"/>
        </w:rPr>
        <w:t>MC-37</w:t>
      </w:r>
      <w:r w:rsidR="00F37F8D">
        <w:rPr>
          <w:lang w:val="en-GB"/>
        </w:rPr>
        <w:t xml:space="preserve"> approved the Terms of Reference and Working Methods of APT Preparatory Group for ITU Plenipotentiary Conference (APT-PP) which were developed and finalized at the PP14-2 meeting. </w:t>
      </w:r>
      <w:r w:rsidR="00620762">
        <w:rPr>
          <w:lang w:val="en-GB"/>
        </w:rPr>
        <w:t xml:space="preserve">He indicated that MC-37 had made </w:t>
      </w:r>
      <w:r w:rsidR="00664E7C">
        <w:rPr>
          <w:rFonts w:eastAsiaTheme="minorEastAsia" w:hint="eastAsia"/>
          <w:lang w:val="en-GB" w:eastAsia="ja-JP"/>
        </w:rPr>
        <w:t xml:space="preserve">a </w:t>
      </w:r>
      <w:r w:rsidR="00620762">
        <w:rPr>
          <w:lang w:val="en-GB"/>
        </w:rPr>
        <w:t xml:space="preserve">few modifications in the Terms of Reference and Working Method which had been highlighted in the document. </w:t>
      </w:r>
      <w:r w:rsidR="00FE7E5E">
        <w:rPr>
          <w:lang w:val="en-GB"/>
        </w:rPr>
        <w:t xml:space="preserve">Secretary General explained those changes to the meeting. </w:t>
      </w:r>
      <w:r w:rsidR="00F37F8D">
        <w:rPr>
          <w:lang w:val="en-GB"/>
        </w:rPr>
        <w:t xml:space="preserve">He further informed that two meetings of APT-PP </w:t>
      </w:r>
      <w:r w:rsidR="00664E7C">
        <w:rPr>
          <w:rFonts w:eastAsiaTheme="minorEastAsia" w:hint="eastAsia"/>
          <w:lang w:val="en-GB" w:eastAsia="ja-JP"/>
        </w:rPr>
        <w:t xml:space="preserve">in 2014 </w:t>
      </w:r>
      <w:r w:rsidR="00F37F8D">
        <w:rPr>
          <w:lang w:val="en-GB"/>
        </w:rPr>
        <w:t xml:space="preserve">were also approved for the preparation of PP-14.  </w:t>
      </w:r>
      <w:r w:rsidR="007973FB">
        <w:t xml:space="preserve"> </w:t>
      </w:r>
      <w:r w:rsidR="00AB00E4">
        <w:t xml:space="preserve"> </w:t>
      </w:r>
    </w:p>
    <w:p w:rsidR="00AD6150" w:rsidRDefault="00AD6150" w:rsidP="00AD6150">
      <w:pPr>
        <w:jc w:val="both"/>
      </w:pPr>
    </w:p>
    <w:p w:rsidR="00AD6150" w:rsidRDefault="00AD6150" w:rsidP="00AD6150">
      <w:pPr>
        <w:jc w:val="both"/>
      </w:pPr>
      <w:r>
        <w:t xml:space="preserve">Chairman thanked Secretary General for the </w:t>
      </w:r>
      <w:r w:rsidR="00F37F8D">
        <w:t>report. It was noted by the meeting.</w:t>
      </w:r>
    </w:p>
    <w:p w:rsidR="00AD6150" w:rsidRDefault="00AD6150" w:rsidP="00AD6150">
      <w:pPr>
        <w:jc w:val="both"/>
        <w:rPr>
          <w:b/>
          <w:bCs/>
        </w:rPr>
      </w:pPr>
      <w:r>
        <w:t xml:space="preserve">        </w:t>
      </w:r>
    </w:p>
    <w:p w:rsidR="00AD6150" w:rsidRDefault="00194FEA" w:rsidP="00AD6150">
      <w:pPr>
        <w:pStyle w:val="ListParagraph"/>
        <w:numPr>
          <w:ilvl w:val="1"/>
          <w:numId w:val="9"/>
        </w:numPr>
        <w:jc w:val="both"/>
        <w:rPr>
          <w:b/>
          <w:bCs/>
        </w:rPr>
      </w:pPr>
      <w:r>
        <w:rPr>
          <w:b/>
          <w:bCs/>
        </w:rPr>
        <w:t xml:space="preserve">Outcomes of </w:t>
      </w:r>
      <w:r w:rsidR="00AD6150">
        <w:rPr>
          <w:b/>
          <w:bCs/>
        </w:rPr>
        <w:t xml:space="preserve"> </w:t>
      </w:r>
      <w:r w:rsidR="00260AE5">
        <w:rPr>
          <w:b/>
          <w:bCs/>
        </w:rPr>
        <w:t>ITU Council 201</w:t>
      </w:r>
      <w:r w:rsidR="00F37F8D">
        <w:rPr>
          <w:b/>
          <w:bCs/>
        </w:rPr>
        <w:t>4 (Document PP14-3</w:t>
      </w:r>
      <w:r w:rsidR="00AD6150">
        <w:rPr>
          <w:b/>
          <w:bCs/>
        </w:rPr>
        <w:t>/</w:t>
      </w:r>
      <w:r w:rsidR="00F37F8D">
        <w:rPr>
          <w:b/>
          <w:bCs/>
        </w:rPr>
        <w:t>INF-14</w:t>
      </w:r>
      <w:r w:rsidR="00AD6150">
        <w:rPr>
          <w:b/>
          <w:bCs/>
        </w:rPr>
        <w:t>)</w:t>
      </w:r>
    </w:p>
    <w:p w:rsidR="00AD6150" w:rsidRDefault="00AD6150" w:rsidP="00AD6150">
      <w:pPr>
        <w:jc w:val="both"/>
      </w:pPr>
    </w:p>
    <w:p w:rsidR="001E1E92" w:rsidRDefault="00A87534">
      <w:pPr>
        <w:jc w:val="both"/>
      </w:pPr>
      <w:r>
        <w:t>Ms. Caroline Greenway from Australia presented the major outc</w:t>
      </w:r>
      <w:r w:rsidR="00F37F8D">
        <w:t xml:space="preserve">omes of the </w:t>
      </w:r>
      <w:r w:rsidR="00664E7C">
        <w:rPr>
          <w:rFonts w:eastAsiaTheme="minorEastAsia" w:hint="eastAsia"/>
          <w:lang w:eastAsia="ja-JP"/>
        </w:rPr>
        <w:t xml:space="preserve">ITU </w:t>
      </w:r>
      <w:r w:rsidR="00F37F8D">
        <w:t>Council Session 2014</w:t>
      </w:r>
      <w:r w:rsidR="001E1E92">
        <w:t xml:space="preserve"> which</w:t>
      </w:r>
      <w:r w:rsidR="00F37F8D">
        <w:t xml:space="preserve"> can be found in document PP14-3</w:t>
      </w:r>
      <w:r w:rsidR="001E1E92">
        <w:t>/INF-</w:t>
      </w:r>
      <w:r w:rsidR="00F37F8D">
        <w:t>14</w:t>
      </w:r>
      <w:r>
        <w:t xml:space="preserve">. Chairman thanked Ms. Caroline for the informative presentation. Chairman asked comments from floor. </w:t>
      </w:r>
      <w:r w:rsidR="001E1E92">
        <w:t xml:space="preserve"> </w:t>
      </w:r>
    </w:p>
    <w:p w:rsidR="001E1E92" w:rsidRDefault="001E1E92" w:rsidP="00AD6150">
      <w:pPr>
        <w:jc w:val="both"/>
      </w:pPr>
    </w:p>
    <w:p w:rsidR="00A87534" w:rsidRDefault="00A87534" w:rsidP="00AD6150">
      <w:pPr>
        <w:jc w:val="both"/>
      </w:pPr>
    </w:p>
    <w:p w:rsidR="001D3630" w:rsidRDefault="001D3630" w:rsidP="00AD6150">
      <w:pPr>
        <w:pStyle w:val="ListParagraph"/>
        <w:numPr>
          <w:ilvl w:val="1"/>
          <w:numId w:val="9"/>
        </w:numPr>
        <w:jc w:val="both"/>
        <w:rPr>
          <w:b/>
          <w:bCs/>
        </w:rPr>
      </w:pPr>
      <w:r>
        <w:rPr>
          <w:b/>
          <w:bCs/>
        </w:rPr>
        <w:t>Brief Report on Inter-regional Meeting for PP-14 Preparation</w:t>
      </w:r>
    </w:p>
    <w:p w:rsidR="001D3630" w:rsidRPr="00E67CD8" w:rsidRDefault="001D3630" w:rsidP="001D3630">
      <w:pPr>
        <w:pStyle w:val="ListParagraph"/>
        <w:ind w:left="510"/>
        <w:jc w:val="both"/>
        <w:rPr>
          <w:bCs/>
        </w:rPr>
      </w:pPr>
    </w:p>
    <w:p w:rsidR="00E67CD8" w:rsidRDefault="00E67CD8" w:rsidP="001D3630">
      <w:pPr>
        <w:jc w:val="both"/>
        <w:rPr>
          <w:bCs/>
        </w:rPr>
      </w:pPr>
      <w:r w:rsidRPr="00E67CD8">
        <w:rPr>
          <w:bCs/>
        </w:rPr>
        <w:t>Chairman</w:t>
      </w:r>
      <w:r>
        <w:rPr>
          <w:bCs/>
        </w:rPr>
        <w:t xml:space="preserve"> informed that at the end of the Council Session 2014 there was an informal meeting among the regional representatives regarding the preparation of PP-14. Chairman said that the meeting was important and helpful for the preparation of PP-14. He requested Mr. Arasteh to inform the outcomes of the meeting. </w:t>
      </w:r>
    </w:p>
    <w:p w:rsidR="00E67CD8" w:rsidRDefault="00E67CD8" w:rsidP="001D3630">
      <w:pPr>
        <w:jc w:val="both"/>
        <w:rPr>
          <w:bCs/>
        </w:rPr>
      </w:pPr>
    </w:p>
    <w:p w:rsidR="00F75FDD" w:rsidRDefault="00E67CD8" w:rsidP="000C3EAE">
      <w:pPr>
        <w:jc w:val="both"/>
        <w:rPr>
          <w:bCs/>
        </w:rPr>
      </w:pPr>
      <w:r>
        <w:rPr>
          <w:bCs/>
        </w:rPr>
        <w:t xml:space="preserve">Mr. Arasteh reported that the informal meeting was held at the request and initiatives by CEPT.  The objective of the meeting was to foster inter-regional cooperation for the preparation of PP-14. </w:t>
      </w:r>
      <w:r w:rsidR="00507848">
        <w:rPr>
          <w:bCs/>
        </w:rPr>
        <w:t xml:space="preserve">He mentioned </w:t>
      </w:r>
      <w:r w:rsidR="00DC5B76">
        <w:rPr>
          <w:bCs/>
        </w:rPr>
        <w:t xml:space="preserve">that </w:t>
      </w:r>
      <w:r w:rsidR="00507848">
        <w:rPr>
          <w:bCs/>
        </w:rPr>
        <w:t>even though there had been a practice to organize informal meetings for inter-regional cooperation</w:t>
      </w:r>
      <w:r w:rsidR="00DC5B76">
        <w:rPr>
          <w:bCs/>
        </w:rPr>
        <w:t xml:space="preserve"> in preparation for WRC</w:t>
      </w:r>
      <w:r w:rsidR="00507848">
        <w:rPr>
          <w:bCs/>
        </w:rPr>
        <w:t>, there was no such process</w:t>
      </w:r>
      <w:r w:rsidR="00664E7C">
        <w:rPr>
          <w:rFonts w:eastAsiaTheme="minorEastAsia" w:hint="eastAsia"/>
          <w:bCs/>
          <w:lang w:eastAsia="ja-JP"/>
        </w:rPr>
        <w:t xml:space="preserve"> with regard to the PP</w:t>
      </w:r>
      <w:r w:rsidR="00507848">
        <w:rPr>
          <w:bCs/>
        </w:rPr>
        <w:t xml:space="preserve">. The meeting was </w:t>
      </w:r>
      <w:r w:rsidR="00664E7C">
        <w:rPr>
          <w:bCs/>
        </w:rPr>
        <w:t>its</w:t>
      </w:r>
      <w:r w:rsidR="00507848">
        <w:rPr>
          <w:bCs/>
        </w:rPr>
        <w:t xml:space="preserve"> first kind for PP-14 and it was chaired by Chairman – Designate Mr. </w:t>
      </w:r>
      <w:proofErr w:type="spellStart"/>
      <w:r w:rsidR="00507848">
        <w:rPr>
          <w:bCs/>
        </w:rPr>
        <w:t>Wonki</w:t>
      </w:r>
      <w:proofErr w:type="spellEnd"/>
      <w:r w:rsidR="00507848">
        <w:rPr>
          <w:bCs/>
        </w:rPr>
        <w:t xml:space="preserve"> Min and attended by the representative</w:t>
      </w:r>
      <w:r w:rsidR="001942F0">
        <w:rPr>
          <w:bCs/>
        </w:rPr>
        <w:t>s</w:t>
      </w:r>
      <w:r w:rsidR="00507848">
        <w:rPr>
          <w:bCs/>
        </w:rPr>
        <w:t xml:space="preserve"> of six regional organizations</w:t>
      </w:r>
      <w:r w:rsidR="001942F0">
        <w:rPr>
          <w:bCs/>
        </w:rPr>
        <w:t xml:space="preserve"> presented at the Council</w:t>
      </w:r>
      <w:r w:rsidR="00507848">
        <w:rPr>
          <w:bCs/>
        </w:rPr>
        <w:t>. The meeting was held for three hours and reviewed th</w:t>
      </w:r>
      <w:r w:rsidR="001942F0">
        <w:rPr>
          <w:bCs/>
        </w:rPr>
        <w:t xml:space="preserve">e activities for the preparation of PP-14. Deputy Secretary General of ITU inaugurated the meeting and ITU Secretariat provided secretariat support for the meeting. Meeting briefly looked into the important issues of the PP-14 such as Stable Constitution. There was a general consensus among the regions on the course of action for Stable Constitution.  It was also mentioned that there would </w:t>
      </w:r>
      <w:r w:rsidR="000C3EAE">
        <w:rPr>
          <w:bCs/>
        </w:rPr>
        <w:t xml:space="preserve">be a </w:t>
      </w:r>
      <w:r w:rsidR="001942F0">
        <w:rPr>
          <w:bCs/>
        </w:rPr>
        <w:t>second informal meeting</w:t>
      </w:r>
      <w:r w:rsidR="000C3EAE">
        <w:rPr>
          <w:bCs/>
        </w:rPr>
        <w:t>. The</w:t>
      </w:r>
      <w:r w:rsidR="001942F0">
        <w:rPr>
          <w:bCs/>
        </w:rPr>
        <w:t xml:space="preserve"> timing of </w:t>
      </w:r>
      <w:r w:rsidR="000C3EAE">
        <w:rPr>
          <w:bCs/>
        </w:rPr>
        <w:t xml:space="preserve">the meeting </w:t>
      </w:r>
      <w:r w:rsidR="001942F0">
        <w:rPr>
          <w:bCs/>
        </w:rPr>
        <w:t>would be decide at later stage back to back with other major ITU meeting.</w:t>
      </w:r>
    </w:p>
    <w:p w:rsidR="00F75FDD" w:rsidRDefault="00F75FDD" w:rsidP="001D3630">
      <w:pPr>
        <w:jc w:val="both"/>
        <w:rPr>
          <w:bCs/>
        </w:rPr>
      </w:pPr>
    </w:p>
    <w:p w:rsidR="00507848" w:rsidRDefault="00F75FDD" w:rsidP="001D3630">
      <w:pPr>
        <w:jc w:val="both"/>
        <w:rPr>
          <w:bCs/>
        </w:rPr>
      </w:pPr>
      <w:r>
        <w:rPr>
          <w:bCs/>
        </w:rPr>
        <w:t xml:space="preserve">Chairman thanked Mr. Arasteh for the report and commented that APT regional is ahead among other organizations for the preparation of PP-14. </w:t>
      </w:r>
      <w:r w:rsidR="001942F0">
        <w:rPr>
          <w:bCs/>
        </w:rPr>
        <w:t xml:space="preserve">  </w:t>
      </w:r>
    </w:p>
    <w:p w:rsidR="00507848" w:rsidRDefault="00507848" w:rsidP="001D3630">
      <w:pPr>
        <w:jc w:val="both"/>
        <w:rPr>
          <w:bCs/>
        </w:rPr>
      </w:pPr>
    </w:p>
    <w:p w:rsidR="001D3630" w:rsidRPr="00E67CD8" w:rsidRDefault="00E67CD8" w:rsidP="001D3630">
      <w:pPr>
        <w:jc w:val="both"/>
        <w:rPr>
          <w:bCs/>
        </w:rPr>
      </w:pPr>
      <w:r w:rsidRPr="00E67CD8">
        <w:rPr>
          <w:bCs/>
        </w:rPr>
        <w:t xml:space="preserve"> </w:t>
      </w:r>
    </w:p>
    <w:p w:rsidR="00AD6150" w:rsidRDefault="00E51CDC" w:rsidP="00AD6150">
      <w:pPr>
        <w:pStyle w:val="ListParagraph"/>
        <w:numPr>
          <w:ilvl w:val="1"/>
          <w:numId w:val="9"/>
        </w:numPr>
        <w:jc w:val="both"/>
        <w:rPr>
          <w:b/>
          <w:bCs/>
        </w:rPr>
      </w:pPr>
      <w:r>
        <w:rPr>
          <w:b/>
          <w:bCs/>
        </w:rPr>
        <w:t>Report</w:t>
      </w:r>
      <w:r w:rsidR="00A87534">
        <w:rPr>
          <w:b/>
          <w:bCs/>
        </w:rPr>
        <w:t xml:space="preserve"> of the Working Groups</w:t>
      </w:r>
      <w:r w:rsidR="00B3236D">
        <w:rPr>
          <w:b/>
          <w:bCs/>
        </w:rPr>
        <w:t xml:space="preserve"> on Activities since PP14-2 Meeting</w:t>
      </w:r>
    </w:p>
    <w:p w:rsidR="00766D0B" w:rsidRDefault="00766D0B" w:rsidP="00766D0B">
      <w:pPr>
        <w:pStyle w:val="ListParagraph"/>
        <w:ind w:left="510"/>
        <w:jc w:val="both"/>
        <w:rPr>
          <w:b/>
          <w:bCs/>
        </w:rPr>
      </w:pPr>
    </w:p>
    <w:p w:rsidR="00766D0B" w:rsidRPr="00766D0B" w:rsidRDefault="00766D0B" w:rsidP="00766D0B">
      <w:pPr>
        <w:pStyle w:val="ListParagraph"/>
        <w:numPr>
          <w:ilvl w:val="2"/>
          <w:numId w:val="9"/>
        </w:numPr>
        <w:jc w:val="both"/>
        <w:rPr>
          <w:b/>
          <w:bCs/>
          <w:i/>
        </w:rPr>
      </w:pPr>
      <w:r w:rsidRPr="00766D0B">
        <w:rPr>
          <w:b/>
          <w:bCs/>
          <w:i/>
        </w:rPr>
        <w:t xml:space="preserve">Working Group 1: Administration </w:t>
      </w:r>
      <w:r w:rsidR="00665273">
        <w:rPr>
          <w:b/>
          <w:bCs/>
          <w:i/>
        </w:rPr>
        <w:t>and Management Issues</w:t>
      </w:r>
    </w:p>
    <w:p w:rsidR="00766D0B" w:rsidRDefault="00766D0B" w:rsidP="00766D0B">
      <w:pPr>
        <w:pStyle w:val="ListParagraph"/>
        <w:jc w:val="both"/>
        <w:rPr>
          <w:bCs/>
        </w:rPr>
      </w:pPr>
    </w:p>
    <w:p w:rsidR="00766D0B" w:rsidRPr="005A02FE" w:rsidRDefault="00766D0B" w:rsidP="005A02FE">
      <w:pPr>
        <w:jc w:val="both"/>
        <w:rPr>
          <w:bCs/>
        </w:rPr>
      </w:pPr>
      <w:r w:rsidRPr="005A02FE">
        <w:rPr>
          <w:bCs/>
        </w:rPr>
        <w:t>Ms. Felicity Morrison, Chairman of WG1</w:t>
      </w:r>
      <w:r w:rsidR="00933037">
        <w:rPr>
          <w:bCs/>
        </w:rPr>
        <w:t xml:space="preserve"> reported that there had been useful discussion</w:t>
      </w:r>
      <w:r w:rsidR="00B16BAF">
        <w:rPr>
          <w:rFonts w:eastAsiaTheme="minorEastAsia" w:hint="eastAsia"/>
          <w:bCs/>
          <w:lang w:eastAsia="ja-JP"/>
        </w:rPr>
        <w:t>s</w:t>
      </w:r>
      <w:r w:rsidR="00933037">
        <w:rPr>
          <w:bCs/>
        </w:rPr>
        <w:t xml:space="preserve"> at the Council Session 2014 regarding the issues related to WG1 and she suggested delegates to refer to the document on Council Outcomes. She further added that WG1 issue paper of PP14-2 meeting contains the list of issues under consideration of WG1. She informed that there had been a number of input documents available for the PP14-3 meeting to consider and develop output</w:t>
      </w:r>
      <w:r w:rsidR="00B16BAF">
        <w:rPr>
          <w:rFonts w:eastAsiaTheme="minorEastAsia" w:hint="eastAsia"/>
          <w:bCs/>
          <w:lang w:eastAsia="ja-JP"/>
        </w:rPr>
        <w:t>s.</w:t>
      </w:r>
      <w:r w:rsidR="00FB6E6D" w:rsidRPr="005A02FE">
        <w:rPr>
          <w:bCs/>
        </w:rPr>
        <w:t xml:space="preserve"> </w:t>
      </w:r>
    </w:p>
    <w:p w:rsidR="00FB6E6D" w:rsidRDefault="00FB6E6D" w:rsidP="00766D0B">
      <w:pPr>
        <w:pStyle w:val="ListParagraph"/>
        <w:jc w:val="both"/>
        <w:rPr>
          <w:bCs/>
        </w:rPr>
      </w:pPr>
    </w:p>
    <w:p w:rsidR="00FB6E6D" w:rsidRPr="005A02FE" w:rsidRDefault="00FB6E6D" w:rsidP="005A02FE">
      <w:pPr>
        <w:jc w:val="both"/>
        <w:rPr>
          <w:bCs/>
        </w:rPr>
      </w:pPr>
      <w:r w:rsidRPr="005A02FE">
        <w:rPr>
          <w:bCs/>
        </w:rPr>
        <w:t xml:space="preserve">Chairman thanked Ms. Morrison for the </w:t>
      </w:r>
      <w:r w:rsidR="00933037">
        <w:rPr>
          <w:bCs/>
        </w:rPr>
        <w:t>brief report regarding the activities of WG1</w:t>
      </w:r>
      <w:r w:rsidRPr="005A02FE">
        <w:rPr>
          <w:bCs/>
        </w:rPr>
        <w:t xml:space="preserve">. </w:t>
      </w:r>
    </w:p>
    <w:p w:rsidR="00766D0B" w:rsidRPr="00766D0B" w:rsidRDefault="00766D0B" w:rsidP="00766D0B">
      <w:pPr>
        <w:pStyle w:val="ListParagraph"/>
        <w:jc w:val="both"/>
        <w:rPr>
          <w:bCs/>
        </w:rPr>
      </w:pPr>
    </w:p>
    <w:p w:rsidR="00766D0B" w:rsidRPr="00766D0B" w:rsidRDefault="00333673" w:rsidP="00766D0B">
      <w:pPr>
        <w:pStyle w:val="ListParagraph"/>
        <w:numPr>
          <w:ilvl w:val="2"/>
          <w:numId w:val="9"/>
        </w:numPr>
        <w:jc w:val="both"/>
        <w:rPr>
          <w:b/>
          <w:bCs/>
          <w:i/>
        </w:rPr>
      </w:pPr>
      <w:r>
        <w:rPr>
          <w:b/>
          <w:bCs/>
          <w:i/>
        </w:rPr>
        <w:t>Working Group 2</w:t>
      </w:r>
      <w:r w:rsidR="00766D0B" w:rsidRPr="00766D0B">
        <w:rPr>
          <w:b/>
          <w:bCs/>
          <w:i/>
        </w:rPr>
        <w:t xml:space="preserve">: </w:t>
      </w:r>
      <w:r>
        <w:rPr>
          <w:b/>
          <w:bCs/>
          <w:i/>
        </w:rPr>
        <w:t>Legal and Policy</w:t>
      </w:r>
      <w:r w:rsidR="00BB72CB">
        <w:rPr>
          <w:b/>
          <w:bCs/>
          <w:i/>
        </w:rPr>
        <w:t xml:space="preserve"> Issue</w:t>
      </w:r>
      <w:r w:rsidR="00841EC2">
        <w:rPr>
          <w:b/>
          <w:bCs/>
          <w:i/>
        </w:rPr>
        <w:t xml:space="preserve"> </w:t>
      </w:r>
      <w:r w:rsidR="00841EC2" w:rsidRPr="00841EC2">
        <w:rPr>
          <w:b/>
          <w:bCs/>
          <w:i/>
        </w:rPr>
        <w:t>(Document PP14-3/INP-24)</w:t>
      </w:r>
    </w:p>
    <w:p w:rsidR="00766D0B" w:rsidRDefault="00766D0B" w:rsidP="00766D0B">
      <w:pPr>
        <w:pStyle w:val="ListParagraph"/>
        <w:rPr>
          <w:bCs/>
        </w:rPr>
      </w:pPr>
    </w:p>
    <w:p w:rsidR="00841EC2" w:rsidRPr="005A02FE" w:rsidRDefault="00333673" w:rsidP="00841EC2">
      <w:pPr>
        <w:jc w:val="both"/>
        <w:rPr>
          <w:bCs/>
        </w:rPr>
      </w:pPr>
      <w:r w:rsidRPr="005A02FE">
        <w:rPr>
          <w:bCs/>
        </w:rPr>
        <w:t>M</w:t>
      </w:r>
      <w:r w:rsidR="00203EC6" w:rsidRPr="005A02FE">
        <w:rPr>
          <w:bCs/>
        </w:rPr>
        <w:t>r</w:t>
      </w:r>
      <w:r w:rsidRPr="005A02FE">
        <w:rPr>
          <w:bCs/>
        </w:rPr>
        <w:t xml:space="preserve">. </w:t>
      </w:r>
      <w:r w:rsidR="00203EC6" w:rsidRPr="005A02FE">
        <w:rPr>
          <w:bCs/>
        </w:rPr>
        <w:t>Sang Hak Lee, Chairman of WG2</w:t>
      </w:r>
      <w:r w:rsidR="00841EC2">
        <w:rPr>
          <w:bCs/>
        </w:rPr>
        <w:t xml:space="preserve"> reported that there had been substantial development on the issues related to WG2 after the PP14-2 meeting. He mentioned that there had been some major events, such as </w:t>
      </w:r>
      <w:r w:rsidR="00841EC2" w:rsidRPr="00891D1C">
        <w:rPr>
          <w:lang w:eastAsia="ko-KR"/>
        </w:rPr>
        <w:t>WTPF-13</w:t>
      </w:r>
      <w:r w:rsidR="00841EC2">
        <w:rPr>
          <w:lang w:eastAsia="ko-KR"/>
        </w:rPr>
        <w:t xml:space="preserve">, </w:t>
      </w:r>
      <w:r w:rsidR="00841EC2">
        <w:rPr>
          <w:bCs/>
        </w:rPr>
        <w:t xml:space="preserve">WTDC-14, </w:t>
      </w:r>
      <w:r w:rsidR="000C3EAE">
        <w:rPr>
          <w:bCs/>
        </w:rPr>
        <w:t xml:space="preserve">and the </w:t>
      </w:r>
      <w:r w:rsidR="00841EC2">
        <w:rPr>
          <w:bCs/>
        </w:rPr>
        <w:t xml:space="preserve">Council Session after the PP14-2 meeting and outcomes of those meetings were reflected in the WG2 issue paper which can be found in document PP14-3/INP-24. He also mentioned there </w:t>
      </w:r>
      <w:r w:rsidR="00B16BAF">
        <w:rPr>
          <w:rFonts w:eastAsiaTheme="minorEastAsia" w:hint="eastAsia"/>
          <w:bCs/>
          <w:lang w:eastAsia="ja-JP"/>
        </w:rPr>
        <w:t>were</w:t>
      </w:r>
      <w:r w:rsidR="00841EC2">
        <w:rPr>
          <w:bCs/>
        </w:rPr>
        <w:t xml:space="preserve"> 8 contributions for the PP14-3 meeting to consider and develop output</w:t>
      </w:r>
      <w:r w:rsidR="00B16BAF">
        <w:rPr>
          <w:rFonts w:eastAsiaTheme="minorEastAsia" w:hint="eastAsia"/>
          <w:bCs/>
          <w:lang w:eastAsia="ja-JP"/>
        </w:rPr>
        <w:t>s</w:t>
      </w:r>
      <w:r w:rsidR="00841EC2">
        <w:rPr>
          <w:bCs/>
        </w:rPr>
        <w:t>.</w:t>
      </w:r>
    </w:p>
    <w:p w:rsidR="00333673" w:rsidRDefault="00333673" w:rsidP="00766D0B">
      <w:pPr>
        <w:pStyle w:val="ListParagraph"/>
        <w:rPr>
          <w:bCs/>
        </w:rPr>
      </w:pPr>
    </w:p>
    <w:p w:rsidR="00333673" w:rsidRPr="005A02FE" w:rsidRDefault="00333673" w:rsidP="005A02FE">
      <w:pPr>
        <w:jc w:val="both"/>
        <w:rPr>
          <w:bCs/>
        </w:rPr>
      </w:pPr>
      <w:r w:rsidRPr="005A02FE">
        <w:rPr>
          <w:bCs/>
        </w:rPr>
        <w:t>Chairman thanked M</w:t>
      </w:r>
      <w:r w:rsidR="00203EC6" w:rsidRPr="005A02FE">
        <w:rPr>
          <w:bCs/>
        </w:rPr>
        <w:t>r</w:t>
      </w:r>
      <w:r w:rsidRPr="005A02FE">
        <w:rPr>
          <w:bCs/>
        </w:rPr>
        <w:t xml:space="preserve">. </w:t>
      </w:r>
      <w:r w:rsidR="00203EC6" w:rsidRPr="005A02FE">
        <w:rPr>
          <w:bCs/>
        </w:rPr>
        <w:t>Lee</w:t>
      </w:r>
      <w:r w:rsidRPr="005A02FE">
        <w:rPr>
          <w:bCs/>
        </w:rPr>
        <w:t xml:space="preserve"> for the comprehensive issue paper. Chairman suggested </w:t>
      </w:r>
      <w:r w:rsidR="003C24C5" w:rsidRPr="005A02FE">
        <w:rPr>
          <w:bCs/>
        </w:rPr>
        <w:t>having</w:t>
      </w:r>
      <w:r w:rsidRPr="005A02FE">
        <w:rPr>
          <w:bCs/>
        </w:rPr>
        <w:t xml:space="preserve"> detail</w:t>
      </w:r>
      <w:r w:rsidR="003C24C5">
        <w:rPr>
          <w:bCs/>
        </w:rPr>
        <w:t>ed</w:t>
      </w:r>
      <w:r w:rsidRPr="005A02FE">
        <w:rPr>
          <w:bCs/>
        </w:rPr>
        <w:t xml:space="preserve"> discussion of the issues during WG</w:t>
      </w:r>
      <w:r w:rsidR="00203EC6" w:rsidRPr="005A02FE">
        <w:rPr>
          <w:bCs/>
        </w:rPr>
        <w:t>2</w:t>
      </w:r>
      <w:r w:rsidRPr="005A02FE">
        <w:rPr>
          <w:bCs/>
        </w:rPr>
        <w:t xml:space="preserve"> sessions. The issue paper was noted by the meeting. </w:t>
      </w:r>
    </w:p>
    <w:p w:rsidR="00333673" w:rsidRPr="00333673" w:rsidRDefault="00333673" w:rsidP="00766D0B">
      <w:pPr>
        <w:pStyle w:val="ListParagraph"/>
        <w:rPr>
          <w:bCs/>
        </w:rPr>
      </w:pPr>
    </w:p>
    <w:p w:rsidR="00766D0B" w:rsidRPr="00766D0B" w:rsidRDefault="00766D0B" w:rsidP="00766D0B">
      <w:pPr>
        <w:pStyle w:val="ListParagraph"/>
        <w:numPr>
          <w:ilvl w:val="2"/>
          <w:numId w:val="9"/>
        </w:numPr>
        <w:jc w:val="both"/>
        <w:rPr>
          <w:b/>
          <w:bCs/>
          <w:i/>
        </w:rPr>
      </w:pPr>
      <w:r w:rsidRPr="00766D0B">
        <w:rPr>
          <w:b/>
          <w:bCs/>
          <w:i/>
        </w:rPr>
        <w:t xml:space="preserve">Working Group </w:t>
      </w:r>
      <w:r w:rsidR="00E94D10">
        <w:rPr>
          <w:b/>
          <w:bCs/>
          <w:i/>
        </w:rPr>
        <w:t>3</w:t>
      </w:r>
      <w:r w:rsidRPr="00766D0B">
        <w:rPr>
          <w:b/>
          <w:bCs/>
          <w:i/>
        </w:rPr>
        <w:t xml:space="preserve">: </w:t>
      </w:r>
      <w:r w:rsidR="002E0771">
        <w:rPr>
          <w:b/>
          <w:bCs/>
          <w:i/>
        </w:rPr>
        <w:t xml:space="preserve">ITU Sectorial </w:t>
      </w:r>
      <w:r w:rsidRPr="00766D0B">
        <w:rPr>
          <w:b/>
          <w:bCs/>
          <w:i/>
        </w:rPr>
        <w:t>Issues</w:t>
      </w:r>
    </w:p>
    <w:p w:rsidR="00766D0B" w:rsidRDefault="00766D0B" w:rsidP="00766D0B">
      <w:pPr>
        <w:pStyle w:val="ListParagraph"/>
        <w:jc w:val="both"/>
        <w:rPr>
          <w:bCs/>
        </w:rPr>
      </w:pPr>
    </w:p>
    <w:p w:rsidR="002E0771" w:rsidRPr="005A02FE" w:rsidRDefault="00A8193A" w:rsidP="005A02FE">
      <w:pPr>
        <w:jc w:val="both"/>
        <w:rPr>
          <w:bCs/>
        </w:rPr>
      </w:pPr>
      <w:r>
        <w:rPr>
          <w:bCs/>
        </w:rPr>
        <w:t>Mr. Masanori Kondo, Chairman of WG3 reported the activities of WG3 after the PP14-2 meeting</w:t>
      </w:r>
      <w:r w:rsidR="002E0771" w:rsidRPr="005A02FE">
        <w:rPr>
          <w:bCs/>
        </w:rPr>
        <w:t xml:space="preserve">. </w:t>
      </w:r>
      <w:r>
        <w:rPr>
          <w:bCs/>
        </w:rPr>
        <w:t>He informed that at the PP14-2 meeting it was decided that there would not be any PACP for the revision of CS and CV</w:t>
      </w:r>
      <w:r w:rsidR="00413470">
        <w:rPr>
          <w:bCs/>
        </w:rPr>
        <w:t xml:space="preserve">. Also he mentioned that there had been 5 proposals at the previous meeting to update existing Resolutions. </w:t>
      </w:r>
      <w:r>
        <w:rPr>
          <w:bCs/>
        </w:rPr>
        <w:t xml:space="preserve"> </w:t>
      </w:r>
      <w:r w:rsidR="00413470">
        <w:rPr>
          <w:bCs/>
        </w:rPr>
        <w:t xml:space="preserve">He added the WG3 had received good number of contributions at the PP14-3 meeting and would </w:t>
      </w:r>
      <w:proofErr w:type="gramStart"/>
      <w:r w:rsidR="00413470">
        <w:rPr>
          <w:bCs/>
        </w:rPr>
        <w:t>consider  15</w:t>
      </w:r>
      <w:proofErr w:type="gramEnd"/>
      <w:r w:rsidR="00413470">
        <w:rPr>
          <w:bCs/>
        </w:rPr>
        <w:t xml:space="preserve"> proposals altogether for possible PACPs. He sought cooperation from Members to finalize the work of WG3.</w:t>
      </w:r>
    </w:p>
    <w:p w:rsidR="00413470" w:rsidRDefault="00413470" w:rsidP="005A02FE">
      <w:pPr>
        <w:jc w:val="both"/>
        <w:rPr>
          <w:bCs/>
        </w:rPr>
      </w:pPr>
    </w:p>
    <w:p w:rsidR="002E0771" w:rsidRPr="005A02FE" w:rsidRDefault="002E0771" w:rsidP="005A02FE">
      <w:pPr>
        <w:jc w:val="both"/>
        <w:rPr>
          <w:bCs/>
        </w:rPr>
      </w:pPr>
      <w:r w:rsidRPr="005A02FE">
        <w:rPr>
          <w:bCs/>
        </w:rPr>
        <w:t xml:space="preserve">Chairman thanked </w:t>
      </w:r>
      <w:r w:rsidR="00413470">
        <w:rPr>
          <w:bCs/>
        </w:rPr>
        <w:t>Mr. Kondo for the brief report. It was noted by the meeting.</w:t>
      </w:r>
    </w:p>
    <w:p w:rsidR="00766D0B" w:rsidRDefault="00766D0B" w:rsidP="00766D0B">
      <w:pPr>
        <w:pStyle w:val="ListParagraph"/>
        <w:ind w:left="510"/>
        <w:jc w:val="both"/>
        <w:rPr>
          <w:b/>
          <w:bCs/>
        </w:rPr>
      </w:pPr>
    </w:p>
    <w:p w:rsidR="00766D0B" w:rsidRDefault="00413470" w:rsidP="00AD6150">
      <w:pPr>
        <w:pStyle w:val="ListParagraph"/>
        <w:numPr>
          <w:ilvl w:val="1"/>
          <w:numId w:val="9"/>
        </w:numPr>
        <w:jc w:val="both"/>
        <w:rPr>
          <w:b/>
          <w:bCs/>
        </w:rPr>
      </w:pPr>
      <w:r>
        <w:rPr>
          <w:b/>
          <w:bCs/>
        </w:rPr>
        <w:t>Consideration of the Document Assigned to the Plenary</w:t>
      </w:r>
    </w:p>
    <w:p w:rsidR="00A47983" w:rsidRDefault="00A47983" w:rsidP="000453F3">
      <w:pPr>
        <w:ind w:left="510"/>
        <w:jc w:val="both"/>
        <w:rPr>
          <w:b/>
          <w:bCs/>
        </w:rPr>
      </w:pPr>
    </w:p>
    <w:p w:rsidR="00AE4EE7" w:rsidRDefault="000453F3" w:rsidP="000C3EAE">
      <w:pPr>
        <w:jc w:val="both"/>
        <w:rPr>
          <w:bCs/>
        </w:rPr>
      </w:pPr>
      <w:r w:rsidRPr="000453F3">
        <w:rPr>
          <w:bCs/>
        </w:rPr>
        <w:t xml:space="preserve">Chairman </w:t>
      </w:r>
      <w:r w:rsidR="00413470">
        <w:rPr>
          <w:bCs/>
        </w:rPr>
        <w:t xml:space="preserve">indicated that there had been three documents (INP-23, INP-25 and INP-26) allocated to the Plenary. </w:t>
      </w:r>
      <w:r w:rsidR="00897751">
        <w:rPr>
          <w:bCs/>
        </w:rPr>
        <w:t xml:space="preserve"> </w:t>
      </w:r>
      <w:r w:rsidR="003874BE">
        <w:rPr>
          <w:bCs/>
        </w:rPr>
        <w:t xml:space="preserve">Secretary General explained that those documents from Sub Working Group of WG3 </w:t>
      </w:r>
      <w:r w:rsidR="000C3EAE">
        <w:rPr>
          <w:bCs/>
        </w:rPr>
        <w:t xml:space="preserve">are </w:t>
      </w:r>
      <w:r w:rsidR="003874BE">
        <w:rPr>
          <w:bCs/>
        </w:rPr>
        <w:t xml:space="preserve">important documents and hence those had been allocated to Plenary as well as WG3. He suggested that the presentation of those documents </w:t>
      </w:r>
      <w:r w:rsidR="00AE4EE7">
        <w:rPr>
          <w:bCs/>
        </w:rPr>
        <w:t>could take place at the WG level if not urgent.</w:t>
      </w:r>
    </w:p>
    <w:p w:rsidR="00AE4EE7" w:rsidRDefault="00AE4EE7" w:rsidP="00413470">
      <w:pPr>
        <w:jc w:val="both"/>
        <w:rPr>
          <w:bCs/>
        </w:rPr>
      </w:pPr>
      <w:r>
        <w:rPr>
          <w:bCs/>
        </w:rPr>
        <w:t xml:space="preserve"> </w:t>
      </w:r>
    </w:p>
    <w:p w:rsidR="000453F3" w:rsidRPr="000453F3" w:rsidRDefault="00AE4EE7" w:rsidP="000C3EAE">
      <w:pPr>
        <w:jc w:val="both"/>
        <w:rPr>
          <w:bCs/>
        </w:rPr>
      </w:pPr>
      <w:r>
        <w:rPr>
          <w:bCs/>
        </w:rPr>
        <w:t xml:space="preserve">Chairman thanked Secretary General for the explanation. It was noted. There was no </w:t>
      </w:r>
      <w:r w:rsidR="000C3EAE">
        <w:rPr>
          <w:bCs/>
        </w:rPr>
        <w:t xml:space="preserve">other </w:t>
      </w:r>
      <w:r>
        <w:rPr>
          <w:bCs/>
        </w:rPr>
        <w:t xml:space="preserve">document for the consideration of the Plenary. </w:t>
      </w:r>
      <w:r w:rsidR="003874BE">
        <w:rPr>
          <w:bCs/>
        </w:rPr>
        <w:t xml:space="preserve"> </w:t>
      </w:r>
    </w:p>
    <w:p w:rsidR="00A47983" w:rsidRPr="00A47983" w:rsidRDefault="00A47983" w:rsidP="00A47983">
      <w:pPr>
        <w:jc w:val="both"/>
        <w:rPr>
          <w:b/>
          <w:bCs/>
        </w:rPr>
      </w:pPr>
    </w:p>
    <w:p w:rsidR="00766D0B" w:rsidRDefault="00766D0B" w:rsidP="00AD6150">
      <w:pPr>
        <w:pStyle w:val="ListParagraph"/>
        <w:numPr>
          <w:ilvl w:val="1"/>
          <w:numId w:val="9"/>
        </w:numPr>
        <w:jc w:val="both"/>
        <w:rPr>
          <w:b/>
          <w:bCs/>
        </w:rPr>
      </w:pPr>
      <w:r>
        <w:rPr>
          <w:b/>
          <w:bCs/>
        </w:rPr>
        <w:t>Presentation of the Views and Proposals in Preparation for PP-14 from Other International and Regional Organization</w:t>
      </w:r>
    </w:p>
    <w:p w:rsidR="00B537B7" w:rsidRDefault="00B537B7" w:rsidP="0042749E">
      <w:pPr>
        <w:jc w:val="both"/>
      </w:pPr>
    </w:p>
    <w:p w:rsidR="0042749E" w:rsidRDefault="0042749E" w:rsidP="0042749E">
      <w:pPr>
        <w:jc w:val="both"/>
      </w:pPr>
      <w:r>
        <w:t xml:space="preserve">Chairman informed that the representatives of ITU and CITEL were present at the meeting and they would present the preparatory status of their organizations for PP-14. </w:t>
      </w:r>
    </w:p>
    <w:p w:rsidR="0042749E" w:rsidRDefault="0042749E" w:rsidP="00FF1945">
      <w:pPr>
        <w:ind w:left="360"/>
        <w:jc w:val="both"/>
      </w:pPr>
    </w:p>
    <w:p w:rsidR="0042749E" w:rsidRDefault="00AE4EE7" w:rsidP="000C3EAE">
      <w:pPr>
        <w:jc w:val="both"/>
      </w:pPr>
      <w:r>
        <w:lastRenderedPageBreak/>
        <w:t xml:space="preserve">Mr. </w:t>
      </w:r>
      <w:proofErr w:type="spellStart"/>
      <w:r>
        <w:t>Houlin</w:t>
      </w:r>
      <w:proofErr w:type="spellEnd"/>
      <w:r>
        <w:t xml:space="preserve"> Zhao</w:t>
      </w:r>
      <w:r w:rsidR="00FF1945">
        <w:t xml:space="preserve">, </w:t>
      </w:r>
      <w:r>
        <w:t xml:space="preserve">Deputy Secretary General of ITU </w:t>
      </w:r>
      <w:r w:rsidR="00FF1945">
        <w:t xml:space="preserve">presented the preparation of ITU for PP-14. </w:t>
      </w:r>
      <w:r>
        <w:t>He</w:t>
      </w:r>
      <w:r w:rsidR="00FF1945">
        <w:t xml:space="preserve"> provided a brief introduction </w:t>
      </w:r>
      <w:r w:rsidR="0042749E">
        <w:t>regarding the Plenipotentiary Confe</w:t>
      </w:r>
      <w:r w:rsidR="006F52B2">
        <w:t xml:space="preserve">rence, its agenda and structure, </w:t>
      </w:r>
      <w:r w:rsidR="0042749E">
        <w:t>the preparatory process</w:t>
      </w:r>
      <w:r w:rsidR="006F52B2">
        <w:t xml:space="preserve"> and time table of the Conference</w:t>
      </w:r>
      <w:r w:rsidR="0042749E">
        <w:t>.</w:t>
      </w:r>
      <w:r w:rsidR="006F52B2">
        <w:t xml:space="preserve"> He also gave overview of the informal inter-regional preparatory meeting, contribution received, key dates of the events as well as </w:t>
      </w:r>
      <w:r w:rsidR="000C3EAE">
        <w:t xml:space="preserve">an update on the </w:t>
      </w:r>
      <w:r w:rsidR="006F52B2">
        <w:t>elections. He</w:t>
      </w:r>
      <w:r w:rsidR="0042749E">
        <w:t xml:space="preserve"> informed </w:t>
      </w:r>
      <w:r w:rsidR="004608A1">
        <w:t xml:space="preserve">the </w:t>
      </w:r>
      <w:r w:rsidR="0042749E">
        <w:t>me</w:t>
      </w:r>
      <w:r w:rsidR="004608A1">
        <w:t>e</w:t>
      </w:r>
      <w:r w:rsidR="0042749E">
        <w:t xml:space="preserve">ting </w:t>
      </w:r>
      <w:r w:rsidR="004608A1">
        <w:t xml:space="preserve">that </w:t>
      </w:r>
      <w:r w:rsidR="0042749E">
        <w:t>the invitation for PP-14 was released on 21</w:t>
      </w:r>
      <w:r w:rsidR="0042749E" w:rsidRPr="0042749E">
        <w:rPr>
          <w:vertAlign w:val="superscript"/>
        </w:rPr>
        <w:t>st</w:t>
      </w:r>
      <w:r w:rsidR="0042749E">
        <w:t xml:space="preserve"> October 2013. </w:t>
      </w:r>
      <w:r w:rsidR="008A0B8B">
        <w:t>He also informed about the newly developed Conference Proposal Interface (CPI) and mentioned that the closing date of submitting proposal on 07 October 2014 to ensure translation.</w:t>
      </w:r>
      <w:r w:rsidR="0042749E">
        <w:t xml:space="preserve"> </w:t>
      </w:r>
      <w:r w:rsidR="008A0B8B">
        <w:t xml:space="preserve">He </w:t>
      </w:r>
      <w:r w:rsidR="0042749E">
        <w:t xml:space="preserve">further reminded the Members to submit their Credentials which are needed to reach the ITU Secretary General </w:t>
      </w:r>
      <w:r w:rsidR="0042749E" w:rsidRPr="0042749E">
        <w:rPr>
          <w:bCs/>
        </w:rPr>
        <w:t>not later than 23h59 (Geneva Time) on Monday,   22 September 2014</w:t>
      </w:r>
      <w:r w:rsidR="0042749E">
        <w:t xml:space="preserve">. </w:t>
      </w:r>
      <w:r w:rsidR="008A0B8B">
        <w:t xml:space="preserve">His </w:t>
      </w:r>
      <w:r w:rsidR="0042749E">
        <w:t xml:space="preserve">presentation </w:t>
      </w:r>
      <w:r w:rsidR="00E4124E">
        <w:t xml:space="preserve">material </w:t>
      </w:r>
      <w:r w:rsidR="0042749E">
        <w:t>can be found in document PP14-</w:t>
      </w:r>
      <w:r w:rsidR="008A0B8B">
        <w:t>3</w:t>
      </w:r>
      <w:r w:rsidR="009472E2">
        <w:t>/INF-18</w:t>
      </w:r>
      <w:r w:rsidR="0042749E">
        <w:t xml:space="preserve">. </w:t>
      </w:r>
    </w:p>
    <w:p w:rsidR="0042749E" w:rsidRDefault="0042749E" w:rsidP="00FF1945">
      <w:pPr>
        <w:ind w:left="360"/>
        <w:jc w:val="both"/>
      </w:pPr>
    </w:p>
    <w:p w:rsidR="00293F86" w:rsidRDefault="0042749E" w:rsidP="0042749E">
      <w:pPr>
        <w:jc w:val="both"/>
      </w:pPr>
      <w:r>
        <w:t xml:space="preserve">Chairman thanked </w:t>
      </w:r>
      <w:r w:rsidR="009472E2">
        <w:t>Mr. Zhao</w:t>
      </w:r>
      <w:r>
        <w:t xml:space="preserve"> for informative presentation </w:t>
      </w:r>
      <w:r w:rsidR="009472E2">
        <w:t>regarding the PP-14</w:t>
      </w:r>
      <w:r>
        <w:t xml:space="preserve">. He suggested Members to note the dates and plan course of action based on those dates. </w:t>
      </w:r>
    </w:p>
    <w:p w:rsidR="00293F86" w:rsidRDefault="00293F86" w:rsidP="0042749E">
      <w:pPr>
        <w:jc w:val="both"/>
      </w:pPr>
    </w:p>
    <w:p w:rsidR="002C5C41" w:rsidRDefault="0042749E" w:rsidP="0042749E">
      <w:pPr>
        <w:jc w:val="both"/>
      </w:pPr>
      <w:r>
        <w:t xml:space="preserve">Chairman invited </w:t>
      </w:r>
      <w:r w:rsidR="00B47282">
        <w:t xml:space="preserve">representative of CITEL to inform the status of preparation of CITEL. </w:t>
      </w:r>
      <w:r w:rsidR="009472E2">
        <w:t>Ms</w:t>
      </w:r>
      <w:r w:rsidR="00B47282">
        <w:t xml:space="preserve">. </w:t>
      </w:r>
      <w:proofErr w:type="spellStart"/>
      <w:r w:rsidR="009472E2">
        <w:t>Vernita</w:t>
      </w:r>
      <w:proofErr w:type="spellEnd"/>
      <w:r w:rsidR="009472E2">
        <w:t xml:space="preserve"> </w:t>
      </w:r>
      <w:r w:rsidR="00021820">
        <w:t>Harris informed</w:t>
      </w:r>
      <w:r w:rsidR="00B47282">
        <w:t xml:space="preserve"> the meeting </w:t>
      </w:r>
      <w:r w:rsidR="004608A1">
        <w:t xml:space="preserve">that </w:t>
      </w:r>
      <w:r w:rsidR="00B47282">
        <w:t xml:space="preserve">the CITEL had </w:t>
      </w:r>
      <w:r w:rsidR="009472E2">
        <w:t xml:space="preserve">five </w:t>
      </w:r>
      <w:r w:rsidR="00B47282">
        <w:t xml:space="preserve">preparatory meetings </w:t>
      </w:r>
      <w:r w:rsidR="009472E2">
        <w:t>so far</w:t>
      </w:r>
      <w:r w:rsidR="00B47282">
        <w:t xml:space="preserve"> and had planned to have two preparatory meetings </w:t>
      </w:r>
      <w:r w:rsidR="000F4724">
        <w:t>before PP-14</w:t>
      </w:r>
      <w:r w:rsidR="00B47282">
        <w:t xml:space="preserve">. </w:t>
      </w:r>
      <w:r w:rsidR="000F4724">
        <w:t>Ms</w:t>
      </w:r>
      <w:r w:rsidR="005B1EFA">
        <w:t>.</w:t>
      </w:r>
      <w:r w:rsidR="000F4724">
        <w:t xml:space="preserve"> Harris</w:t>
      </w:r>
      <w:r w:rsidR="00293F86">
        <w:t xml:space="preserve"> listed out various sets o</w:t>
      </w:r>
      <w:r w:rsidR="00B47282">
        <w:t>f issues that had been identified by CITEL for the preparation of PP-14</w:t>
      </w:r>
      <w:r w:rsidR="005B1EFA">
        <w:t xml:space="preserve"> and Inter-American proposals</w:t>
      </w:r>
      <w:r w:rsidR="00B47282">
        <w:t xml:space="preserve">. </w:t>
      </w:r>
      <w:r w:rsidR="000F4724">
        <w:t>Her</w:t>
      </w:r>
      <w:r w:rsidR="00B47282">
        <w:t xml:space="preserve"> presentation </w:t>
      </w:r>
      <w:r w:rsidR="00E4124E">
        <w:t xml:space="preserve">material </w:t>
      </w:r>
      <w:r w:rsidR="000F4724">
        <w:t>can be found in document PP14-3/INF-01</w:t>
      </w:r>
      <w:r w:rsidR="00B47282">
        <w:t>.</w:t>
      </w:r>
    </w:p>
    <w:p w:rsidR="002C5C41" w:rsidRDefault="002C5C41" w:rsidP="0042749E">
      <w:pPr>
        <w:jc w:val="both"/>
      </w:pPr>
    </w:p>
    <w:p w:rsidR="005B1EFA" w:rsidRDefault="002C5C41" w:rsidP="0042749E">
      <w:pPr>
        <w:jc w:val="both"/>
      </w:pPr>
      <w:r>
        <w:t>Chairman thanked</w:t>
      </w:r>
      <w:r w:rsidR="00B5192F">
        <w:t xml:space="preserve"> CITEL representative for the information of PP-14 preparation for sharing. </w:t>
      </w:r>
    </w:p>
    <w:p w:rsidR="001A1027" w:rsidRDefault="002C5C41" w:rsidP="0042749E">
      <w:pPr>
        <w:jc w:val="both"/>
      </w:pPr>
      <w:r>
        <w:t xml:space="preserve"> </w:t>
      </w:r>
    </w:p>
    <w:p w:rsidR="00112461" w:rsidRDefault="00112461" w:rsidP="0042749E">
      <w:pPr>
        <w:jc w:val="both"/>
      </w:pPr>
    </w:p>
    <w:p w:rsidR="00112461" w:rsidRPr="00112461" w:rsidRDefault="00112461" w:rsidP="0042749E">
      <w:pPr>
        <w:jc w:val="both"/>
        <w:rPr>
          <w:b/>
        </w:rPr>
      </w:pPr>
      <w:r w:rsidRPr="00112461">
        <w:rPr>
          <w:b/>
        </w:rPr>
        <w:t>3.10 Any Other Matters</w:t>
      </w:r>
    </w:p>
    <w:p w:rsidR="00112461" w:rsidRDefault="00112461" w:rsidP="0042749E">
      <w:pPr>
        <w:jc w:val="both"/>
      </w:pPr>
    </w:p>
    <w:p w:rsidR="001A1027" w:rsidRDefault="001A1027" w:rsidP="0042749E">
      <w:pPr>
        <w:jc w:val="both"/>
      </w:pPr>
      <w:r>
        <w:t xml:space="preserve">Mr. Arasteh commented that it would be beneficial for the </w:t>
      </w:r>
      <w:r w:rsidR="003C0C06">
        <w:t xml:space="preserve">members if </w:t>
      </w:r>
      <w:r>
        <w:t xml:space="preserve">the informal activities for the preparation of PP-14 should be available on the ITU website in the same manner for it take place for WRCs. </w:t>
      </w:r>
      <w:r w:rsidR="003C0C06">
        <w:t xml:space="preserve">He also raised the issues of assignment of works to various Committees of PP-14 and queried whether that would be discussed among regional groups. He requested ITU Secretariat to take note of the above two matters. </w:t>
      </w:r>
    </w:p>
    <w:p w:rsidR="001A1027" w:rsidRDefault="001A1027" w:rsidP="0042749E">
      <w:pPr>
        <w:jc w:val="both"/>
      </w:pPr>
    </w:p>
    <w:p w:rsidR="003C0C06" w:rsidRDefault="003C0C06" w:rsidP="0042749E">
      <w:pPr>
        <w:jc w:val="both"/>
      </w:pPr>
      <w:r>
        <w:t>Chairman thanked Mr. Arasteh for the comments. He commented that the 2</w:t>
      </w:r>
      <w:r w:rsidRPr="003C0C06">
        <w:rPr>
          <w:vertAlign w:val="superscript"/>
        </w:rPr>
        <w:t>nd</w:t>
      </w:r>
      <w:r>
        <w:t xml:space="preserve"> Informal Meeting would be hosted either by ITU or Chairman-Designated. He said APT Secretariat can follow up and coordinate the issue with ITU and send the delegate to the meeting. Mr. Zhao requested members to attend the 2</w:t>
      </w:r>
      <w:r w:rsidRPr="003C0C06">
        <w:rPr>
          <w:vertAlign w:val="superscript"/>
        </w:rPr>
        <w:t>nd</w:t>
      </w:r>
      <w:r>
        <w:t xml:space="preserve"> Information Meeting.</w:t>
      </w:r>
    </w:p>
    <w:p w:rsidR="005E7DA3" w:rsidRDefault="005E7DA3" w:rsidP="0042749E">
      <w:pPr>
        <w:jc w:val="both"/>
      </w:pPr>
    </w:p>
    <w:p w:rsidR="005E7DA3" w:rsidRDefault="00FA6D9C" w:rsidP="0042749E">
      <w:pPr>
        <w:jc w:val="both"/>
      </w:pPr>
      <w:r>
        <w:t xml:space="preserve">Mr. Arasteh further commented </w:t>
      </w:r>
      <w:r w:rsidR="0008171E">
        <w:t xml:space="preserve">that </w:t>
      </w:r>
      <w:r>
        <w:t>at the conclusion of the meeting two things were needed to be clear</w:t>
      </w:r>
      <w:r w:rsidR="0008171E">
        <w:t>;</w:t>
      </w:r>
    </w:p>
    <w:p w:rsidR="00B51F86" w:rsidRDefault="00B51F86" w:rsidP="00FA6D9C">
      <w:pPr>
        <w:pStyle w:val="ListParagraph"/>
        <w:numPr>
          <w:ilvl w:val="0"/>
          <w:numId w:val="18"/>
        </w:numPr>
        <w:jc w:val="both"/>
      </w:pPr>
      <w:r>
        <w:t xml:space="preserve">need or otherwise </w:t>
      </w:r>
      <w:r w:rsidR="00B16BAF">
        <w:rPr>
          <w:rFonts w:eastAsiaTheme="minorEastAsia" w:hint="eastAsia"/>
          <w:lang w:eastAsia="ja-JP"/>
        </w:rPr>
        <w:t xml:space="preserve">of </w:t>
      </w:r>
      <w:r>
        <w:t>the continuity of the work related to stable Constitution</w:t>
      </w:r>
    </w:p>
    <w:p w:rsidR="00FA6D9C" w:rsidRDefault="00B51F86" w:rsidP="00B51F86">
      <w:pPr>
        <w:pStyle w:val="ListParagraph"/>
        <w:numPr>
          <w:ilvl w:val="0"/>
          <w:numId w:val="18"/>
        </w:numPr>
        <w:jc w:val="both"/>
      </w:pPr>
      <w:proofErr w:type="gramStart"/>
      <w:r>
        <w:t>modification</w:t>
      </w:r>
      <w:proofErr w:type="gramEnd"/>
      <w:r>
        <w:t xml:space="preserve"> of individual provisions of CS/CV by APT Members.</w:t>
      </w:r>
    </w:p>
    <w:p w:rsidR="00B51F86" w:rsidRDefault="000C23FF" w:rsidP="00B51F86">
      <w:pPr>
        <w:jc w:val="both"/>
      </w:pPr>
      <w:r>
        <w:t>Chairmen mentioned that PP14-3 meeting was important and try</w:t>
      </w:r>
      <w:r w:rsidR="00B51F86">
        <w:t xml:space="preserve"> to finalize as many PACPs as possible rather than waiting for the PP14-4 meeting. He suggested all the WG Chairmen to work on th</w:t>
      </w:r>
      <w:r w:rsidR="00B16BAF">
        <w:rPr>
          <w:rFonts w:eastAsiaTheme="minorEastAsia" w:hint="eastAsia"/>
          <w:lang w:eastAsia="ja-JP"/>
        </w:rPr>
        <w:t>at</w:t>
      </w:r>
      <w:r w:rsidR="00B51F86">
        <w:t xml:space="preserve"> understanding. </w:t>
      </w:r>
    </w:p>
    <w:p w:rsidR="00B51F86" w:rsidRDefault="00B51F86" w:rsidP="00B51F86">
      <w:pPr>
        <w:jc w:val="both"/>
      </w:pPr>
    </w:p>
    <w:p w:rsidR="000C23FF" w:rsidRDefault="00B51F86" w:rsidP="00B51F86">
      <w:pPr>
        <w:jc w:val="both"/>
      </w:pPr>
      <w:r>
        <w:t xml:space="preserve">India sought clarification regarding the </w:t>
      </w:r>
      <w:r w:rsidR="00B16BAF">
        <w:rPr>
          <w:rFonts w:eastAsiaTheme="minorEastAsia" w:hint="eastAsia"/>
          <w:lang w:eastAsia="ja-JP"/>
        </w:rPr>
        <w:t xml:space="preserve">closing </w:t>
      </w:r>
      <w:r>
        <w:t xml:space="preserve">date of submission </w:t>
      </w:r>
      <w:r w:rsidR="00B16BAF">
        <w:rPr>
          <w:rFonts w:eastAsiaTheme="minorEastAsia" w:hint="eastAsia"/>
          <w:lang w:eastAsia="ja-JP"/>
        </w:rPr>
        <w:t>of</w:t>
      </w:r>
      <w:r>
        <w:t xml:space="preserve"> the </w:t>
      </w:r>
      <w:r w:rsidR="000C23FF">
        <w:t>amendment of CS/CV and asked whether it was possible to submit proposals after the cut</w:t>
      </w:r>
      <w:r w:rsidR="00B16BAF">
        <w:rPr>
          <w:rFonts w:eastAsiaTheme="minorEastAsia" w:hint="eastAsia"/>
          <w:lang w:eastAsia="ja-JP"/>
        </w:rPr>
        <w:t>-</w:t>
      </w:r>
      <w:r w:rsidR="000C23FF">
        <w:t xml:space="preserve">off date of 20 February 2014. </w:t>
      </w:r>
      <w:r>
        <w:t xml:space="preserve"> </w:t>
      </w:r>
      <w:r w:rsidR="000C23FF">
        <w:t xml:space="preserve">Mr. Zhao replied that amendments to CS/CV were important issues and ITU had established Council Working Group to deal with the proposed amendments. He added that the date of 20 February 2014 was set in order </w:t>
      </w:r>
      <w:r w:rsidR="00A7408B">
        <w:rPr>
          <w:rFonts w:eastAsiaTheme="minorEastAsia" w:hint="eastAsia"/>
          <w:lang w:eastAsia="ja-JP"/>
        </w:rPr>
        <w:t>for the</w:t>
      </w:r>
      <w:r w:rsidR="000C23FF">
        <w:t xml:space="preserve"> Council Working Group </w:t>
      </w:r>
      <w:r w:rsidR="00A7408B">
        <w:rPr>
          <w:rFonts w:eastAsiaTheme="minorEastAsia" w:hint="eastAsia"/>
          <w:lang w:eastAsia="ja-JP"/>
        </w:rPr>
        <w:t>to</w:t>
      </w:r>
      <w:r w:rsidR="00A7408B">
        <w:t xml:space="preserve"> </w:t>
      </w:r>
      <w:r w:rsidR="000C23FF">
        <w:t xml:space="preserve">examine the proposals and present the report to Council 2014. He informed that Members would have opportunity to propose modification until 07 October 2014 based on the report of Council to PP-14.  </w:t>
      </w:r>
    </w:p>
    <w:p w:rsidR="000C23FF" w:rsidRDefault="000C23FF" w:rsidP="00B51F86">
      <w:pPr>
        <w:jc w:val="both"/>
      </w:pPr>
    </w:p>
    <w:p w:rsidR="00AD6150" w:rsidRDefault="000C23FF" w:rsidP="0042749E">
      <w:pPr>
        <w:jc w:val="both"/>
      </w:pPr>
      <w:r>
        <w:t xml:space="preserve"> Chairman thanked </w:t>
      </w:r>
      <w:r w:rsidR="002C5C41">
        <w:t xml:space="preserve">all the delegates to attend the first session of the Plenary. </w:t>
      </w:r>
      <w:r>
        <w:t>He also thanked Mr. Zhao for travelling a long distance and to attend the meeting. He hoped for successful outcomes of the meeting. The</w:t>
      </w:r>
      <w:r w:rsidR="002C5C41">
        <w:t xml:space="preserve"> session was </w:t>
      </w:r>
      <w:r w:rsidR="00E4124E">
        <w:t>adjourned</w:t>
      </w:r>
      <w:r w:rsidR="002C5C41">
        <w:t>.</w:t>
      </w:r>
      <w:r w:rsidR="00B47282">
        <w:t xml:space="preserve">  </w:t>
      </w:r>
    </w:p>
    <w:p w:rsidR="00AD6150" w:rsidRDefault="00AD6150" w:rsidP="00AD6150">
      <w:pPr>
        <w:jc w:val="both"/>
      </w:pPr>
    </w:p>
    <w:p w:rsidR="007E37B6" w:rsidRDefault="007E37B6" w:rsidP="00AD6150">
      <w:pPr>
        <w:jc w:val="both"/>
      </w:pPr>
    </w:p>
    <w:p w:rsidR="00AD6150" w:rsidRDefault="0008171E" w:rsidP="00AD6150">
      <w:pPr>
        <w:pStyle w:val="ListParagraph"/>
        <w:numPr>
          <w:ilvl w:val="0"/>
          <w:numId w:val="9"/>
        </w:numPr>
        <w:jc w:val="both"/>
        <w:rPr>
          <w:b/>
          <w:bCs/>
        </w:rPr>
      </w:pPr>
      <w:r>
        <w:rPr>
          <w:b/>
          <w:bCs/>
        </w:rPr>
        <w:t xml:space="preserve">SECOND </w:t>
      </w:r>
      <w:r w:rsidR="00DC0AB9">
        <w:rPr>
          <w:b/>
          <w:bCs/>
        </w:rPr>
        <w:t xml:space="preserve">AND THIRD </w:t>
      </w:r>
      <w:r w:rsidR="00AD6150">
        <w:rPr>
          <w:b/>
          <w:bCs/>
        </w:rPr>
        <w:t>SESSION</w:t>
      </w:r>
      <w:r w:rsidR="00DC0AB9">
        <w:rPr>
          <w:b/>
          <w:bCs/>
        </w:rPr>
        <w:t>S</w:t>
      </w:r>
      <w:r w:rsidR="00AD6150">
        <w:rPr>
          <w:b/>
          <w:bCs/>
        </w:rPr>
        <w:t xml:space="preserve"> OF THE PLENARY</w:t>
      </w:r>
      <w:r w:rsidR="007A4059">
        <w:rPr>
          <w:b/>
          <w:bCs/>
        </w:rPr>
        <w:t xml:space="preserve"> (</w:t>
      </w:r>
      <w:r w:rsidR="00EA3512">
        <w:rPr>
          <w:b/>
          <w:bCs/>
        </w:rPr>
        <w:t xml:space="preserve">14:00 – 18:00, </w:t>
      </w:r>
      <w:r w:rsidR="007A4059">
        <w:rPr>
          <w:b/>
          <w:bCs/>
        </w:rPr>
        <w:t>Th</w:t>
      </w:r>
      <w:r w:rsidR="00EA3512">
        <w:rPr>
          <w:b/>
          <w:bCs/>
        </w:rPr>
        <w:t>ursday, 05 June 2014</w:t>
      </w:r>
      <w:r w:rsidR="007A4059">
        <w:rPr>
          <w:b/>
          <w:bCs/>
        </w:rPr>
        <w:t>)</w:t>
      </w:r>
    </w:p>
    <w:p w:rsidR="00AD6150" w:rsidRDefault="00AD6150" w:rsidP="00AD6150"/>
    <w:p w:rsidR="00AD6150" w:rsidRDefault="002C5C41" w:rsidP="00AD6150">
      <w:pPr>
        <w:pStyle w:val="ListParagraph"/>
        <w:numPr>
          <w:ilvl w:val="1"/>
          <w:numId w:val="9"/>
        </w:numPr>
        <w:rPr>
          <w:b/>
          <w:bCs/>
        </w:rPr>
      </w:pPr>
      <w:r>
        <w:rPr>
          <w:b/>
          <w:bCs/>
        </w:rPr>
        <w:t>Adoption of Agenda</w:t>
      </w:r>
      <w:r w:rsidR="00FA669A">
        <w:rPr>
          <w:b/>
          <w:bCs/>
        </w:rPr>
        <w:t xml:space="preserve"> (Document PP14-</w:t>
      </w:r>
      <w:r w:rsidR="00FB32AD">
        <w:rPr>
          <w:b/>
          <w:bCs/>
        </w:rPr>
        <w:t>3/ADM-13</w:t>
      </w:r>
      <w:r w:rsidR="00FA669A">
        <w:rPr>
          <w:b/>
          <w:bCs/>
        </w:rPr>
        <w:t>)</w:t>
      </w:r>
    </w:p>
    <w:p w:rsidR="00AD6150" w:rsidRDefault="00AD6150" w:rsidP="00AD6150">
      <w:pPr>
        <w:jc w:val="both"/>
      </w:pPr>
    </w:p>
    <w:p w:rsidR="002C5C41" w:rsidRDefault="002C5C41" w:rsidP="00AD6150">
      <w:pPr>
        <w:jc w:val="both"/>
      </w:pPr>
      <w:r>
        <w:t xml:space="preserve">Chairman informed the meeting </w:t>
      </w:r>
      <w:r w:rsidR="00FA669A">
        <w:t>that agenda of the final session of the plenary was available in do</w:t>
      </w:r>
      <w:r w:rsidR="00FB32AD">
        <w:t>cument PP14-3/ADM-13</w:t>
      </w:r>
      <w:r w:rsidR="00FA669A">
        <w:t xml:space="preserve">. He sought approval of the agenda. It was approved. </w:t>
      </w:r>
    </w:p>
    <w:p w:rsidR="00AD6150" w:rsidRDefault="00AD6150" w:rsidP="00AD6150">
      <w:pPr>
        <w:jc w:val="both"/>
      </w:pPr>
      <w:r>
        <w:t xml:space="preserve"> </w:t>
      </w:r>
    </w:p>
    <w:p w:rsidR="00AD6150" w:rsidRDefault="002C5C41" w:rsidP="00AD6150">
      <w:pPr>
        <w:pStyle w:val="ListParagraph"/>
        <w:numPr>
          <w:ilvl w:val="1"/>
          <w:numId w:val="9"/>
        </w:numPr>
        <w:rPr>
          <w:b/>
          <w:bCs/>
        </w:rPr>
      </w:pPr>
      <w:r>
        <w:rPr>
          <w:b/>
          <w:bCs/>
        </w:rPr>
        <w:t xml:space="preserve">Reports of the Working Groups </w:t>
      </w:r>
    </w:p>
    <w:p w:rsidR="00AD6150" w:rsidRDefault="00AD6150" w:rsidP="00AD6150"/>
    <w:p w:rsidR="00F028B8" w:rsidRPr="00BC1100" w:rsidRDefault="00F028B8" w:rsidP="00F028B8">
      <w:pPr>
        <w:pStyle w:val="ListParagraph"/>
        <w:numPr>
          <w:ilvl w:val="2"/>
          <w:numId w:val="9"/>
        </w:numPr>
        <w:rPr>
          <w:b/>
          <w:i/>
        </w:rPr>
      </w:pPr>
      <w:r w:rsidRPr="00BC1100">
        <w:rPr>
          <w:b/>
          <w:i/>
        </w:rPr>
        <w:t xml:space="preserve">Report of the Working Group 1: Administration and Management Issues </w:t>
      </w:r>
      <w:r w:rsidRPr="00BC1100">
        <w:rPr>
          <w:b/>
          <w:bCs/>
          <w:i/>
        </w:rPr>
        <w:t>(Document PP14-</w:t>
      </w:r>
      <w:r w:rsidR="008C25BE">
        <w:rPr>
          <w:b/>
          <w:bCs/>
          <w:i/>
        </w:rPr>
        <w:t>3</w:t>
      </w:r>
      <w:r w:rsidRPr="00BC1100">
        <w:rPr>
          <w:b/>
          <w:bCs/>
          <w:i/>
        </w:rPr>
        <w:t>/OUT-</w:t>
      </w:r>
      <w:r w:rsidR="008C25BE">
        <w:rPr>
          <w:b/>
          <w:bCs/>
          <w:i/>
        </w:rPr>
        <w:t>22</w:t>
      </w:r>
      <w:r w:rsidRPr="00BC1100">
        <w:rPr>
          <w:b/>
          <w:bCs/>
          <w:i/>
        </w:rPr>
        <w:t>)</w:t>
      </w:r>
    </w:p>
    <w:p w:rsidR="00F028B8" w:rsidRDefault="00F028B8" w:rsidP="00F028B8">
      <w:pPr>
        <w:pStyle w:val="ListParagraph"/>
      </w:pPr>
    </w:p>
    <w:p w:rsidR="005271C0" w:rsidRDefault="00F028B8" w:rsidP="005A02FE">
      <w:pPr>
        <w:jc w:val="both"/>
      </w:pPr>
      <w:r>
        <w:t>Ms. Felicity Morrison</w:t>
      </w:r>
      <w:r w:rsidR="005271C0">
        <w:t xml:space="preserve">, Chairman of WG1 presented the meeting report of </w:t>
      </w:r>
      <w:r w:rsidR="009C331B">
        <w:t>WG1</w:t>
      </w:r>
      <w:r w:rsidR="005271C0">
        <w:t xml:space="preserve">. She informed the meeting that WG1 had </w:t>
      </w:r>
      <w:r w:rsidR="008C25BE">
        <w:t>four sessions during PP14-3</w:t>
      </w:r>
      <w:r w:rsidR="005271C0">
        <w:t xml:space="preserve"> meeting and considered </w:t>
      </w:r>
      <w:r w:rsidR="008C25BE">
        <w:t>eleven</w:t>
      </w:r>
      <w:r w:rsidR="005271C0">
        <w:t xml:space="preserve"> input contributions. She mentioned that discussion took place on various issues identified in Issue Paper of WG1</w:t>
      </w:r>
      <w:r w:rsidR="008C25BE">
        <w:t xml:space="preserve"> of PP14-2 meeting</w:t>
      </w:r>
      <w:r w:rsidR="005271C0">
        <w:t>. The report contain</w:t>
      </w:r>
      <w:r w:rsidR="00183DEA">
        <w:t>ed</w:t>
      </w:r>
      <w:r w:rsidR="005271C0">
        <w:t xml:space="preserve"> the summary of discussion and outcomes on each of those issue</w:t>
      </w:r>
      <w:r w:rsidR="00183DEA">
        <w:t>s</w:t>
      </w:r>
      <w:r w:rsidR="005271C0">
        <w:t xml:space="preserve">. </w:t>
      </w:r>
      <w:r w:rsidR="008C25BE">
        <w:t xml:space="preserve">She also informed that WG1 had developed </w:t>
      </w:r>
      <w:r w:rsidR="00BC6170">
        <w:t>three</w:t>
      </w:r>
      <w:r w:rsidR="008C25BE">
        <w:t xml:space="preserve"> draft PACPs</w:t>
      </w:r>
      <w:r w:rsidR="00BC6170">
        <w:t xml:space="preserve"> and two liaison statements to ITU as outcome </w:t>
      </w:r>
      <w:r w:rsidR="008C25BE">
        <w:t>for consideration of the Plenary.</w:t>
      </w:r>
    </w:p>
    <w:p w:rsidR="005271C0" w:rsidRDefault="005271C0" w:rsidP="005271C0">
      <w:pPr>
        <w:pStyle w:val="ListParagraph"/>
        <w:jc w:val="both"/>
      </w:pPr>
    </w:p>
    <w:p w:rsidR="005271C0" w:rsidRDefault="005271C0" w:rsidP="005A02FE">
      <w:pPr>
        <w:jc w:val="both"/>
      </w:pPr>
      <w:r>
        <w:t>Chairman thanked Ms. Morrison for the report</w:t>
      </w:r>
      <w:r w:rsidR="008C25BE">
        <w:t xml:space="preserve"> and the outcome</w:t>
      </w:r>
      <w:r>
        <w:t>. He sought comment from floor. There were no comment and the report was approved.</w:t>
      </w:r>
    </w:p>
    <w:p w:rsidR="005271C0" w:rsidRPr="00F028B8" w:rsidRDefault="00F028B8" w:rsidP="005271C0">
      <w:pPr>
        <w:pStyle w:val="ListParagraph"/>
        <w:jc w:val="both"/>
      </w:pPr>
      <w:r>
        <w:t xml:space="preserve"> </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tblGrid>
      <w:tr w:rsidR="005271C0" w:rsidTr="00C51359">
        <w:tc>
          <w:tcPr>
            <w:tcW w:w="9270" w:type="dxa"/>
            <w:tcBorders>
              <w:top w:val="single" w:sz="4" w:space="0" w:color="auto"/>
              <w:left w:val="single" w:sz="4" w:space="0" w:color="auto"/>
              <w:bottom w:val="single" w:sz="4" w:space="0" w:color="auto"/>
              <w:right w:val="single" w:sz="4" w:space="0" w:color="auto"/>
            </w:tcBorders>
            <w:shd w:val="pct10" w:color="auto" w:fill="auto"/>
            <w:hideMark/>
          </w:tcPr>
          <w:p w:rsidR="005271C0" w:rsidRDefault="005271C0" w:rsidP="00C51359">
            <w:pPr>
              <w:rPr>
                <w:b/>
                <w:bCs/>
                <w:lang w:val="en-AU" w:bidi="th-TH"/>
              </w:rPr>
            </w:pPr>
            <w:r>
              <w:rPr>
                <w:b/>
                <w:bCs/>
                <w:lang w:val="en-AU" w:bidi="th-TH"/>
              </w:rPr>
              <w:t>Decision No.</w:t>
            </w:r>
            <w:r w:rsidR="008C25BE">
              <w:rPr>
                <w:b/>
                <w:bCs/>
                <w:lang w:val="en-AU" w:bidi="th-TH"/>
              </w:rPr>
              <w:t xml:space="preserve"> 1 (PP14-3</w:t>
            </w:r>
            <w:r>
              <w:rPr>
                <w:b/>
                <w:bCs/>
                <w:lang w:val="en-AU" w:bidi="th-TH"/>
              </w:rPr>
              <w:t>)</w:t>
            </w:r>
          </w:p>
        </w:tc>
      </w:tr>
      <w:tr w:rsidR="005271C0" w:rsidTr="00C51359">
        <w:tc>
          <w:tcPr>
            <w:tcW w:w="9270" w:type="dxa"/>
            <w:tcBorders>
              <w:top w:val="single" w:sz="4" w:space="0" w:color="auto"/>
              <w:left w:val="single" w:sz="4" w:space="0" w:color="auto"/>
              <w:bottom w:val="single" w:sz="4" w:space="0" w:color="auto"/>
              <w:right w:val="single" w:sz="4" w:space="0" w:color="auto"/>
            </w:tcBorders>
            <w:hideMark/>
          </w:tcPr>
          <w:p w:rsidR="005271C0" w:rsidRDefault="005271C0" w:rsidP="005271C0">
            <w:pPr>
              <w:suppressAutoHyphens/>
              <w:rPr>
                <w:lang w:val="en-AU" w:bidi="th-TH"/>
              </w:rPr>
            </w:pPr>
            <w:r>
              <w:rPr>
                <w:lang w:val="en-AU" w:bidi="th-TH"/>
              </w:rPr>
              <w:t>Meeting approved the report of the WG1</w:t>
            </w:r>
            <w:r w:rsidR="008C25BE">
              <w:rPr>
                <w:lang w:val="en-AU" w:bidi="th-TH"/>
              </w:rPr>
              <w:t xml:space="preserve"> as in document PP14-3</w:t>
            </w:r>
            <w:r w:rsidR="00F83E77">
              <w:rPr>
                <w:lang w:val="en-AU" w:bidi="th-TH"/>
              </w:rPr>
              <w:t>/OUT-</w:t>
            </w:r>
            <w:r w:rsidR="008C25BE">
              <w:rPr>
                <w:lang w:val="en-AU" w:bidi="th-TH"/>
              </w:rPr>
              <w:t>22.</w:t>
            </w:r>
          </w:p>
        </w:tc>
      </w:tr>
    </w:tbl>
    <w:p w:rsidR="00F028B8" w:rsidRPr="00F028B8" w:rsidRDefault="00F028B8" w:rsidP="005271C0">
      <w:pPr>
        <w:pStyle w:val="ListParagraph"/>
        <w:jc w:val="both"/>
      </w:pPr>
    </w:p>
    <w:p w:rsidR="00F028B8" w:rsidRPr="005A02FE" w:rsidRDefault="00F028B8" w:rsidP="00F028B8">
      <w:pPr>
        <w:pStyle w:val="ListParagraph"/>
        <w:numPr>
          <w:ilvl w:val="2"/>
          <w:numId w:val="9"/>
        </w:numPr>
        <w:rPr>
          <w:b/>
          <w:i/>
        </w:rPr>
      </w:pPr>
      <w:r w:rsidRPr="005A02FE">
        <w:rPr>
          <w:b/>
          <w:i/>
        </w:rPr>
        <w:t xml:space="preserve">Report of the Working Group 2: Legal and Policy Issues </w:t>
      </w:r>
      <w:r w:rsidRPr="005A02FE">
        <w:rPr>
          <w:b/>
          <w:bCs/>
          <w:i/>
        </w:rPr>
        <w:t>(Document PP14-</w:t>
      </w:r>
      <w:r w:rsidR="008C25BE">
        <w:rPr>
          <w:b/>
          <w:bCs/>
          <w:i/>
        </w:rPr>
        <w:t>3</w:t>
      </w:r>
      <w:r w:rsidRPr="005A02FE">
        <w:rPr>
          <w:b/>
          <w:bCs/>
          <w:i/>
        </w:rPr>
        <w:t>/OUT-</w:t>
      </w:r>
      <w:r w:rsidR="008C25BE">
        <w:rPr>
          <w:b/>
          <w:bCs/>
          <w:i/>
        </w:rPr>
        <w:t>23</w:t>
      </w:r>
      <w:r w:rsidRPr="005A02FE">
        <w:rPr>
          <w:b/>
          <w:bCs/>
          <w:i/>
        </w:rPr>
        <w:t>)</w:t>
      </w:r>
    </w:p>
    <w:p w:rsidR="00BC1100" w:rsidRDefault="00BC1100" w:rsidP="00BC1100">
      <w:pPr>
        <w:pStyle w:val="ListParagraph"/>
        <w:ind w:left="510"/>
        <w:rPr>
          <w:bCs/>
        </w:rPr>
      </w:pPr>
    </w:p>
    <w:p w:rsidR="00183DEA" w:rsidRDefault="00BC1100">
      <w:pPr>
        <w:jc w:val="both"/>
      </w:pPr>
      <w:r>
        <w:t>Mr. Sang Hak Lee, Chairman of WG</w:t>
      </w:r>
      <w:r w:rsidR="00183DEA">
        <w:t>2</w:t>
      </w:r>
      <w:r>
        <w:t xml:space="preserve"> presented the meeting report of</w:t>
      </w:r>
      <w:r w:rsidR="00183DEA">
        <w:t xml:space="preserve"> WG2</w:t>
      </w:r>
      <w:r>
        <w:t xml:space="preserve">. </w:t>
      </w:r>
      <w:r w:rsidR="00183DEA">
        <w:t>He</w:t>
      </w:r>
      <w:r>
        <w:t xml:space="preserve"> informed the meeting that WG1 had </w:t>
      </w:r>
      <w:r w:rsidR="008C25BE">
        <w:t xml:space="preserve">four </w:t>
      </w:r>
      <w:r>
        <w:t>sessions during PP14-</w:t>
      </w:r>
      <w:r w:rsidR="008C25BE">
        <w:t>3</w:t>
      </w:r>
      <w:r>
        <w:t xml:space="preserve"> meeting and considered </w:t>
      </w:r>
      <w:r w:rsidR="008C25BE">
        <w:t>ten</w:t>
      </w:r>
      <w:r>
        <w:t xml:space="preserve"> input contributions. </w:t>
      </w:r>
      <w:r w:rsidR="00183DEA">
        <w:t>H</w:t>
      </w:r>
      <w:r>
        <w:t>e mentioned that discussion took place on various issues identified in Issue Paper of WG</w:t>
      </w:r>
      <w:r w:rsidR="00183DEA">
        <w:t>2</w:t>
      </w:r>
      <w:r>
        <w:t>. The report contain</w:t>
      </w:r>
      <w:r w:rsidR="00183DEA">
        <w:t>ed</w:t>
      </w:r>
      <w:r>
        <w:t xml:space="preserve"> the summary of discussion and outcomes on each of those issue</w:t>
      </w:r>
      <w:r w:rsidR="00183DEA">
        <w:t>s</w:t>
      </w:r>
      <w:r>
        <w:t xml:space="preserve">. </w:t>
      </w:r>
      <w:r w:rsidR="00183DEA">
        <w:t xml:space="preserve">He further informed </w:t>
      </w:r>
      <w:r w:rsidR="004608A1">
        <w:t>that</w:t>
      </w:r>
      <w:r w:rsidR="008C25BE">
        <w:t xml:space="preserve"> WG2 had developed </w:t>
      </w:r>
      <w:r w:rsidR="000661DC">
        <w:t>five draft PACPs and one liaison statement to ITU as outcome for consideration of the Plenary.</w:t>
      </w:r>
    </w:p>
    <w:p w:rsidR="00F83E77" w:rsidRDefault="00F83E77" w:rsidP="00183DEA">
      <w:pPr>
        <w:pStyle w:val="ListParagraph"/>
        <w:jc w:val="both"/>
      </w:pPr>
    </w:p>
    <w:p w:rsidR="00F83E77" w:rsidRDefault="00F83E77" w:rsidP="005A02FE">
      <w:pPr>
        <w:jc w:val="both"/>
      </w:pPr>
      <w:r>
        <w:t xml:space="preserve">Chairman thanked Mr. Lee for the report and summary of discussion on the issues. He sought comments from </w:t>
      </w:r>
      <w:r w:rsidR="00EA3C4F">
        <w:t xml:space="preserve">the </w:t>
      </w:r>
      <w:r>
        <w:t xml:space="preserve">floor. There was </w:t>
      </w:r>
      <w:proofErr w:type="gramStart"/>
      <w:r>
        <w:t>no  comment</w:t>
      </w:r>
      <w:proofErr w:type="gramEnd"/>
      <w:r>
        <w:t xml:space="preserve"> and report was approved by the meeting. </w:t>
      </w:r>
    </w:p>
    <w:p w:rsidR="00F83E77" w:rsidRDefault="00F83E77" w:rsidP="00183DEA">
      <w:pPr>
        <w:pStyle w:val="ListParagraph"/>
        <w:jc w:val="both"/>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tblGrid>
      <w:tr w:rsidR="00F83E77" w:rsidTr="00C51359">
        <w:tc>
          <w:tcPr>
            <w:tcW w:w="9270" w:type="dxa"/>
            <w:tcBorders>
              <w:top w:val="single" w:sz="4" w:space="0" w:color="auto"/>
              <w:left w:val="single" w:sz="4" w:space="0" w:color="auto"/>
              <w:bottom w:val="single" w:sz="4" w:space="0" w:color="auto"/>
              <w:right w:val="single" w:sz="4" w:space="0" w:color="auto"/>
            </w:tcBorders>
            <w:shd w:val="pct10" w:color="auto" w:fill="auto"/>
            <w:hideMark/>
          </w:tcPr>
          <w:p w:rsidR="00F83E77" w:rsidRDefault="000661DC" w:rsidP="00C51359">
            <w:pPr>
              <w:rPr>
                <w:b/>
                <w:bCs/>
                <w:lang w:val="en-AU" w:bidi="th-TH"/>
              </w:rPr>
            </w:pPr>
            <w:r>
              <w:rPr>
                <w:b/>
                <w:bCs/>
                <w:lang w:val="en-AU" w:bidi="th-TH"/>
              </w:rPr>
              <w:t>Decision No. 2</w:t>
            </w:r>
            <w:r w:rsidR="00F83E77">
              <w:rPr>
                <w:b/>
                <w:bCs/>
                <w:lang w:val="en-AU" w:bidi="th-TH"/>
              </w:rPr>
              <w:t xml:space="preserve"> (</w:t>
            </w:r>
            <w:r>
              <w:rPr>
                <w:b/>
                <w:bCs/>
                <w:lang w:val="en-AU" w:bidi="th-TH"/>
              </w:rPr>
              <w:t>PP14-3</w:t>
            </w:r>
            <w:r w:rsidR="00F83E77">
              <w:rPr>
                <w:b/>
                <w:bCs/>
                <w:lang w:val="en-AU" w:bidi="th-TH"/>
              </w:rPr>
              <w:t>)</w:t>
            </w:r>
          </w:p>
        </w:tc>
      </w:tr>
      <w:tr w:rsidR="00F83E77" w:rsidTr="00C51359">
        <w:tc>
          <w:tcPr>
            <w:tcW w:w="9270" w:type="dxa"/>
            <w:tcBorders>
              <w:top w:val="single" w:sz="4" w:space="0" w:color="auto"/>
              <w:left w:val="single" w:sz="4" w:space="0" w:color="auto"/>
              <w:bottom w:val="single" w:sz="4" w:space="0" w:color="auto"/>
              <w:right w:val="single" w:sz="4" w:space="0" w:color="auto"/>
            </w:tcBorders>
            <w:hideMark/>
          </w:tcPr>
          <w:p w:rsidR="00F83E77" w:rsidRDefault="00F83E77" w:rsidP="000661DC">
            <w:pPr>
              <w:suppressAutoHyphens/>
              <w:rPr>
                <w:lang w:val="en-AU" w:bidi="th-TH"/>
              </w:rPr>
            </w:pPr>
            <w:r>
              <w:rPr>
                <w:lang w:val="en-AU" w:bidi="th-TH"/>
              </w:rPr>
              <w:t xml:space="preserve">Meeting approved the report </w:t>
            </w:r>
            <w:r w:rsidR="000661DC">
              <w:rPr>
                <w:lang w:val="en-AU" w:bidi="th-TH"/>
              </w:rPr>
              <w:t>of the WG2 as in document PP14-3</w:t>
            </w:r>
            <w:r>
              <w:rPr>
                <w:lang w:val="en-AU" w:bidi="th-TH"/>
              </w:rPr>
              <w:t>/OUT-</w:t>
            </w:r>
            <w:r w:rsidR="000661DC">
              <w:rPr>
                <w:lang w:val="en-AU" w:bidi="th-TH"/>
              </w:rPr>
              <w:t>23.</w:t>
            </w:r>
            <w:r>
              <w:rPr>
                <w:lang w:val="en-AU" w:bidi="th-TH"/>
              </w:rPr>
              <w:t xml:space="preserve">  </w:t>
            </w:r>
          </w:p>
        </w:tc>
      </w:tr>
    </w:tbl>
    <w:p w:rsidR="00183DEA" w:rsidRDefault="00183DEA" w:rsidP="00BC1100">
      <w:pPr>
        <w:pStyle w:val="ListParagraph"/>
        <w:ind w:left="510"/>
        <w:jc w:val="both"/>
      </w:pPr>
    </w:p>
    <w:p w:rsidR="00F028B8" w:rsidRPr="00996D59" w:rsidRDefault="00F028B8" w:rsidP="00F028B8">
      <w:pPr>
        <w:pStyle w:val="ListParagraph"/>
        <w:numPr>
          <w:ilvl w:val="2"/>
          <w:numId w:val="9"/>
        </w:numPr>
        <w:rPr>
          <w:b/>
          <w:i/>
        </w:rPr>
      </w:pPr>
      <w:r w:rsidRPr="00996D59">
        <w:rPr>
          <w:b/>
          <w:i/>
        </w:rPr>
        <w:t xml:space="preserve">Report of the Working Group 3: ITU Sectorial Issues </w:t>
      </w:r>
      <w:r w:rsidR="00844565">
        <w:rPr>
          <w:b/>
          <w:bCs/>
          <w:i/>
        </w:rPr>
        <w:t>(Document PP14-3</w:t>
      </w:r>
      <w:r w:rsidRPr="00996D59">
        <w:rPr>
          <w:b/>
          <w:bCs/>
          <w:i/>
        </w:rPr>
        <w:t>/OUT-</w:t>
      </w:r>
      <w:r w:rsidR="00844565">
        <w:rPr>
          <w:b/>
          <w:bCs/>
          <w:i/>
        </w:rPr>
        <w:t>24</w:t>
      </w:r>
      <w:r w:rsidRPr="00996D59">
        <w:rPr>
          <w:b/>
          <w:bCs/>
          <w:i/>
        </w:rPr>
        <w:t>)</w:t>
      </w:r>
    </w:p>
    <w:p w:rsidR="001E002F" w:rsidRDefault="001E002F" w:rsidP="001E002F">
      <w:pPr>
        <w:pStyle w:val="ListParagraph"/>
        <w:rPr>
          <w:bCs/>
        </w:rPr>
      </w:pPr>
    </w:p>
    <w:p w:rsidR="00C55AEF" w:rsidRDefault="00996D59" w:rsidP="00C55AEF">
      <w:pPr>
        <w:jc w:val="both"/>
      </w:pPr>
      <w:r>
        <w:t>Mr. Masanori Kondo, C</w:t>
      </w:r>
      <w:r w:rsidR="003D6AD1">
        <w:t xml:space="preserve">hairman of the WG3 presented the meeting report of WG3. Mr. Kondo informed that WG3 had </w:t>
      </w:r>
      <w:r w:rsidR="00844565">
        <w:t>four</w:t>
      </w:r>
      <w:r w:rsidR="003D6AD1">
        <w:t xml:space="preserve"> sessions during the meeting and considered six</w:t>
      </w:r>
      <w:r w:rsidR="00844565">
        <w:t>teen</w:t>
      </w:r>
      <w:r w:rsidR="003D6AD1">
        <w:t xml:space="preserve"> input contributions. He mentioned that the documents were allocated to three sub working groups </w:t>
      </w:r>
      <w:r w:rsidR="00EA3C4F">
        <w:lastRenderedPageBreak/>
        <w:t>dealing with</w:t>
      </w:r>
      <w:r w:rsidR="003D6AD1">
        <w:t xml:space="preserve"> three sectors of ITU </w:t>
      </w:r>
      <w:r w:rsidR="00EA3C4F">
        <w:t xml:space="preserve">respectively </w:t>
      </w:r>
      <w:r w:rsidR="003D6AD1">
        <w:t xml:space="preserve">and substantial discussion took place at the sub working group level. He summarized the outcome on each of the input contributions. </w:t>
      </w:r>
      <w:r w:rsidR="00844565">
        <w:t xml:space="preserve">He informed that WG3 had developed </w:t>
      </w:r>
      <w:r w:rsidR="00C55AEF">
        <w:t>nine draft PACPs and one liaison statement to ITU as outcome for consideration of the Plenary.</w:t>
      </w:r>
    </w:p>
    <w:p w:rsidR="003D6AD1" w:rsidRDefault="003D6AD1" w:rsidP="003D6AD1">
      <w:pPr>
        <w:pStyle w:val="ListParagraph"/>
        <w:jc w:val="both"/>
        <w:rPr>
          <w:rFonts w:eastAsia="휴먼명조"/>
          <w:bCs/>
          <w:lang w:val="en-AU"/>
        </w:rPr>
      </w:pPr>
    </w:p>
    <w:p w:rsidR="003D6AD1" w:rsidRDefault="003D6AD1" w:rsidP="00696837">
      <w:pPr>
        <w:jc w:val="both"/>
      </w:pPr>
      <w:r w:rsidRPr="00696837">
        <w:rPr>
          <w:rFonts w:eastAsia="휴먼명조"/>
          <w:bCs/>
          <w:lang w:val="en-AU"/>
        </w:rPr>
        <w:t xml:space="preserve">Chairman thanked Mr. Kondo for the report and </w:t>
      </w:r>
      <w:r>
        <w:t xml:space="preserve">sought comments from floor. There </w:t>
      </w:r>
      <w:r w:rsidR="00057EFC">
        <w:t xml:space="preserve">was </w:t>
      </w:r>
      <w:r>
        <w:t>no comment and report was approved.</w:t>
      </w:r>
    </w:p>
    <w:p w:rsidR="003D6AD1" w:rsidRDefault="003D6AD1" w:rsidP="003D6AD1">
      <w:pPr>
        <w:pStyle w:val="ListParagraph"/>
        <w:jc w:val="both"/>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tblGrid>
      <w:tr w:rsidR="003D6AD1" w:rsidTr="00C51359">
        <w:tc>
          <w:tcPr>
            <w:tcW w:w="9270" w:type="dxa"/>
            <w:tcBorders>
              <w:top w:val="single" w:sz="4" w:space="0" w:color="auto"/>
              <w:left w:val="single" w:sz="4" w:space="0" w:color="auto"/>
              <w:bottom w:val="single" w:sz="4" w:space="0" w:color="auto"/>
              <w:right w:val="single" w:sz="4" w:space="0" w:color="auto"/>
            </w:tcBorders>
            <w:shd w:val="pct10" w:color="auto" w:fill="auto"/>
            <w:hideMark/>
          </w:tcPr>
          <w:p w:rsidR="003D6AD1" w:rsidRDefault="00C55AEF" w:rsidP="00C51359">
            <w:pPr>
              <w:rPr>
                <w:b/>
                <w:bCs/>
                <w:lang w:val="en-AU" w:bidi="th-TH"/>
              </w:rPr>
            </w:pPr>
            <w:r>
              <w:rPr>
                <w:b/>
                <w:bCs/>
                <w:lang w:val="en-AU" w:bidi="th-TH"/>
              </w:rPr>
              <w:t>Decision No. 3 (PP14-3</w:t>
            </w:r>
            <w:r w:rsidR="003D6AD1">
              <w:rPr>
                <w:b/>
                <w:bCs/>
                <w:lang w:val="en-AU" w:bidi="th-TH"/>
              </w:rPr>
              <w:t>)</w:t>
            </w:r>
          </w:p>
        </w:tc>
      </w:tr>
      <w:tr w:rsidR="003D6AD1" w:rsidTr="00C51359">
        <w:tc>
          <w:tcPr>
            <w:tcW w:w="9270" w:type="dxa"/>
            <w:tcBorders>
              <w:top w:val="single" w:sz="4" w:space="0" w:color="auto"/>
              <w:left w:val="single" w:sz="4" w:space="0" w:color="auto"/>
              <w:bottom w:val="single" w:sz="4" w:space="0" w:color="auto"/>
              <w:right w:val="single" w:sz="4" w:space="0" w:color="auto"/>
            </w:tcBorders>
            <w:hideMark/>
          </w:tcPr>
          <w:p w:rsidR="003D6AD1" w:rsidRDefault="003D6AD1" w:rsidP="00C55AEF">
            <w:pPr>
              <w:suppressAutoHyphens/>
              <w:rPr>
                <w:lang w:val="en-AU" w:bidi="th-TH"/>
              </w:rPr>
            </w:pPr>
            <w:r>
              <w:rPr>
                <w:lang w:val="en-AU" w:bidi="th-TH"/>
              </w:rPr>
              <w:t>Meeting approved the report of the WG3 as</w:t>
            </w:r>
            <w:r w:rsidR="00C55AEF">
              <w:rPr>
                <w:lang w:val="en-AU" w:bidi="th-TH"/>
              </w:rPr>
              <w:t xml:space="preserve"> in document PP14-3</w:t>
            </w:r>
            <w:r>
              <w:rPr>
                <w:lang w:val="en-AU" w:bidi="th-TH"/>
              </w:rPr>
              <w:t>/OUT-</w:t>
            </w:r>
            <w:r w:rsidR="00C55AEF">
              <w:rPr>
                <w:lang w:val="en-AU" w:bidi="th-TH"/>
              </w:rPr>
              <w:t>24.</w:t>
            </w:r>
            <w:r>
              <w:rPr>
                <w:lang w:val="en-AU" w:bidi="th-TH"/>
              </w:rPr>
              <w:t xml:space="preserve"> </w:t>
            </w:r>
          </w:p>
        </w:tc>
      </w:tr>
    </w:tbl>
    <w:p w:rsidR="003D6AD1" w:rsidRDefault="003D6AD1" w:rsidP="003D6AD1">
      <w:pPr>
        <w:pStyle w:val="ListParagraph"/>
        <w:jc w:val="both"/>
      </w:pPr>
    </w:p>
    <w:p w:rsidR="001400C5" w:rsidRDefault="001400C5" w:rsidP="001400C5">
      <w:pPr>
        <w:ind w:left="510"/>
        <w:jc w:val="both"/>
      </w:pPr>
    </w:p>
    <w:p w:rsidR="00AD6150" w:rsidRDefault="00AD6150" w:rsidP="00AD6150">
      <w:pPr>
        <w:pStyle w:val="ListParagraph"/>
        <w:numPr>
          <w:ilvl w:val="1"/>
          <w:numId w:val="9"/>
        </w:numPr>
        <w:rPr>
          <w:b/>
          <w:bCs/>
        </w:rPr>
      </w:pPr>
      <w:r>
        <w:rPr>
          <w:b/>
          <w:bCs/>
        </w:rPr>
        <w:t xml:space="preserve">Approval of the Output Documents   </w:t>
      </w:r>
    </w:p>
    <w:p w:rsidR="00AD6150" w:rsidRDefault="00AD6150" w:rsidP="00AD6150">
      <w:pPr>
        <w:jc w:val="both"/>
      </w:pPr>
    </w:p>
    <w:p w:rsidR="00AD6150" w:rsidRPr="00B537B7" w:rsidRDefault="00C55AEF" w:rsidP="00AD6150">
      <w:pPr>
        <w:pStyle w:val="ListParagraph"/>
        <w:numPr>
          <w:ilvl w:val="2"/>
          <w:numId w:val="9"/>
        </w:numPr>
        <w:jc w:val="both"/>
        <w:rPr>
          <w:b/>
          <w:i/>
          <w:iCs/>
        </w:rPr>
      </w:pPr>
      <w:r>
        <w:rPr>
          <w:b/>
          <w:i/>
          <w:iCs/>
        </w:rPr>
        <w:t xml:space="preserve">Output Documents of </w:t>
      </w:r>
      <w:r w:rsidR="00702E79">
        <w:rPr>
          <w:b/>
          <w:i/>
          <w:iCs/>
        </w:rPr>
        <w:t>WG1:</w:t>
      </w:r>
    </w:p>
    <w:p w:rsidR="00696837" w:rsidRDefault="00696837" w:rsidP="00AD6150">
      <w:pPr>
        <w:jc w:val="both"/>
      </w:pPr>
    </w:p>
    <w:p w:rsidR="00C55AEF" w:rsidRDefault="00C55AEF" w:rsidP="00E65B77">
      <w:pPr>
        <w:jc w:val="both"/>
      </w:pPr>
      <w:r>
        <w:t xml:space="preserve">Ms. Felicity Morison, </w:t>
      </w:r>
      <w:r w:rsidR="00E65B77">
        <w:t xml:space="preserve">Chairman </w:t>
      </w:r>
      <w:r>
        <w:t>of WG1 informed that WG1 had developed following five output documents:</w:t>
      </w:r>
    </w:p>
    <w:tbl>
      <w:tblPr>
        <w:tblStyle w:val="TableGrid"/>
        <w:tblW w:w="0" w:type="auto"/>
        <w:jc w:val="center"/>
        <w:tblLook w:val="04A0" w:firstRow="1" w:lastRow="0" w:firstColumn="1" w:lastColumn="0" w:noHBand="0" w:noVBand="1"/>
      </w:tblPr>
      <w:tblGrid>
        <w:gridCol w:w="1908"/>
        <w:gridCol w:w="6840"/>
      </w:tblGrid>
      <w:tr w:rsidR="00C55AEF" w:rsidTr="00C55AEF">
        <w:trPr>
          <w:jc w:val="center"/>
        </w:trPr>
        <w:tc>
          <w:tcPr>
            <w:tcW w:w="1908" w:type="dxa"/>
          </w:tcPr>
          <w:p w:rsidR="00C55AEF" w:rsidRPr="00C55AEF" w:rsidRDefault="00C55AEF">
            <w:pPr>
              <w:jc w:val="both"/>
              <w:rPr>
                <w:b/>
              </w:rPr>
            </w:pPr>
            <w:r w:rsidRPr="00C55AEF">
              <w:rPr>
                <w:b/>
              </w:rPr>
              <w:t>Document No.</w:t>
            </w:r>
          </w:p>
        </w:tc>
        <w:tc>
          <w:tcPr>
            <w:tcW w:w="6840" w:type="dxa"/>
          </w:tcPr>
          <w:p w:rsidR="00C55AEF" w:rsidRPr="00C55AEF" w:rsidRDefault="00C55AEF" w:rsidP="00C55AEF">
            <w:pPr>
              <w:jc w:val="center"/>
              <w:rPr>
                <w:b/>
              </w:rPr>
            </w:pPr>
            <w:r w:rsidRPr="00C55AEF">
              <w:rPr>
                <w:b/>
              </w:rPr>
              <w:t>Document Title</w:t>
            </w:r>
          </w:p>
        </w:tc>
      </w:tr>
      <w:tr w:rsidR="00C55AEF" w:rsidTr="00C55AEF">
        <w:trPr>
          <w:jc w:val="center"/>
        </w:trPr>
        <w:tc>
          <w:tcPr>
            <w:tcW w:w="1908" w:type="dxa"/>
          </w:tcPr>
          <w:p w:rsidR="00C55AEF" w:rsidRDefault="00C55AEF">
            <w:pPr>
              <w:jc w:val="both"/>
            </w:pPr>
            <w:r>
              <w:t>PP14-3/OUT-0</w:t>
            </w:r>
            <w:r w:rsidR="00AA2B7C">
              <w:t>2</w:t>
            </w:r>
          </w:p>
        </w:tc>
        <w:tc>
          <w:tcPr>
            <w:tcW w:w="6840" w:type="dxa"/>
          </w:tcPr>
          <w:p w:rsidR="00B91E98" w:rsidRDefault="00C55AEF" w:rsidP="00AA2B7C">
            <w:pPr>
              <w:pStyle w:val="ListParagraph"/>
              <w:ind w:left="0"/>
              <w:rPr>
                <w:b/>
              </w:rPr>
            </w:pPr>
            <w:r>
              <w:t xml:space="preserve">Liaison Statement to ITU Secretary General on </w:t>
            </w:r>
            <w:r w:rsidR="00B91E98">
              <w:t xml:space="preserve">“Report to the 2014 Plenipotentiary Conference on the </w:t>
            </w:r>
            <w:proofErr w:type="spellStart"/>
            <w:r w:rsidR="00B91E98" w:rsidRPr="006B67FB">
              <w:rPr>
                <w:bCs/>
              </w:rPr>
              <w:t>Varembé</w:t>
            </w:r>
            <w:proofErr w:type="spellEnd"/>
            <w:r w:rsidR="00B91E98">
              <w:rPr>
                <w:bCs/>
              </w:rPr>
              <w:t xml:space="preserve"> </w:t>
            </w:r>
            <w:r w:rsidR="00B91E98">
              <w:t>building</w:t>
            </w:r>
            <w:r w:rsidR="00AA2B7C">
              <w:t>”</w:t>
            </w:r>
          </w:p>
          <w:p w:rsidR="00C55AEF" w:rsidRDefault="00C55AEF">
            <w:pPr>
              <w:jc w:val="both"/>
            </w:pPr>
            <w:r>
              <w:t xml:space="preserve"> </w:t>
            </w:r>
          </w:p>
        </w:tc>
      </w:tr>
      <w:tr w:rsidR="00C55AEF" w:rsidTr="00C55AEF">
        <w:trPr>
          <w:jc w:val="center"/>
        </w:trPr>
        <w:tc>
          <w:tcPr>
            <w:tcW w:w="1908" w:type="dxa"/>
          </w:tcPr>
          <w:p w:rsidR="00C55AEF" w:rsidRDefault="00AA2B7C">
            <w:pPr>
              <w:jc w:val="both"/>
            </w:pPr>
            <w:r>
              <w:t>PP14-3/OUT-03 (Rev.1)</w:t>
            </w:r>
          </w:p>
        </w:tc>
        <w:tc>
          <w:tcPr>
            <w:tcW w:w="6840" w:type="dxa"/>
          </w:tcPr>
          <w:p w:rsidR="00C55AEF" w:rsidRDefault="00AA2B7C">
            <w:pPr>
              <w:jc w:val="both"/>
            </w:pPr>
            <w:r>
              <w:t>Draft PACP: Revision of Decision 5 (Guadalajara, 2010)</w:t>
            </w:r>
          </w:p>
        </w:tc>
      </w:tr>
      <w:tr w:rsidR="00C55AEF" w:rsidTr="00C55AEF">
        <w:trPr>
          <w:jc w:val="center"/>
        </w:trPr>
        <w:tc>
          <w:tcPr>
            <w:tcW w:w="1908" w:type="dxa"/>
          </w:tcPr>
          <w:p w:rsidR="00C55AEF" w:rsidRDefault="00AA2B7C">
            <w:pPr>
              <w:jc w:val="both"/>
            </w:pPr>
            <w:r>
              <w:t>PP14-3/OUT-04 (Rev.1)</w:t>
            </w:r>
          </w:p>
        </w:tc>
        <w:tc>
          <w:tcPr>
            <w:tcW w:w="6840" w:type="dxa"/>
          </w:tcPr>
          <w:p w:rsidR="00C55AEF" w:rsidRDefault="00AA2B7C">
            <w:pPr>
              <w:jc w:val="both"/>
            </w:pPr>
            <w:r>
              <w:t>Draft PACP: Revision of Decision 11 (Guadalajara, 2010)</w:t>
            </w:r>
          </w:p>
        </w:tc>
      </w:tr>
      <w:tr w:rsidR="00C55AEF" w:rsidTr="00C55AEF">
        <w:trPr>
          <w:jc w:val="center"/>
        </w:trPr>
        <w:tc>
          <w:tcPr>
            <w:tcW w:w="1908" w:type="dxa"/>
          </w:tcPr>
          <w:p w:rsidR="00C55AEF" w:rsidRDefault="00AA2B7C">
            <w:pPr>
              <w:jc w:val="both"/>
            </w:pPr>
            <w:r>
              <w:t>PP14-3/OUT-05 (Rev.1)</w:t>
            </w:r>
          </w:p>
        </w:tc>
        <w:tc>
          <w:tcPr>
            <w:tcW w:w="6840" w:type="dxa"/>
          </w:tcPr>
          <w:p w:rsidR="00C55AEF" w:rsidRDefault="00AA2B7C" w:rsidP="00AA2B7C">
            <w:pPr>
              <w:jc w:val="both"/>
            </w:pPr>
            <w:r>
              <w:t>Draft PACP: Revision of Resolution 162 (Guadalajara, 2010)</w:t>
            </w:r>
          </w:p>
        </w:tc>
      </w:tr>
      <w:tr w:rsidR="00C55AEF" w:rsidTr="00C55AEF">
        <w:trPr>
          <w:jc w:val="center"/>
        </w:trPr>
        <w:tc>
          <w:tcPr>
            <w:tcW w:w="1908" w:type="dxa"/>
          </w:tcPr>
          <w:p w:rsidR="00C55AEF" w:rsidRDefault="00AA2B7C">
            <w:pPr>
              <w:jc w:val="both"/>
            </w:pPr>
            <w:r>
              <w:t>PP14-3/OUT-21</w:t>
            </w:r>
          </w:p>
        </w:tc>
        <w:tc>
          <w:tcPr>
            <w:tcW w:w="6840" w:type="dxa"/>
          </w:tcPr>
          <w:p w:rsidR="00C55AEF" w:rsidRDefault="00AA2B7C">
            <w:pPr>
              <w:jc w:val="both"/>
            </w:pPr>
            <w:r>
              <w:t>Liaison Statement to TSAG on the Strategic Plan of ITU-T</w:t>
            </w:r>
          </w:p>
        </w:tc>
      </w:tr>
    </w:tbl>
    <w:p w:rsidR="00C55AEF" w:rsidRDefault="00C55AEF">
      <w:pPr>
        <w:jc w:val="both"/>
      </w:pPr>
    </w:p>
    <w:p w:rsidR="00985DF1" w:rsidRDefault="00C55AEF" w:rsidP="00AD6150">
      <w:pPr>
        <w:jc w:val="both"/>
      </w:pPr>
      <w:r>
        <w:t xml:space="preserve"> </w:t>
      </w:r>
      <w:r w:rsidR="00AA2B7C">
        <w:t xml:space="preserve">She sought approval of the </w:t>
      </w:r>
      <w:r w:rsidR="00782A85">
        <w:t xml:space="preserve">plenary on these </w:t>
      </w:r>
      <w:r w:rsidR="00AA2B7C">
        <w:t xml:space="preserve">output documents. </w:t>
      </w:r>
      <w:r w:rsidR="00985DF1">
        <w:t xml:space="preserve">Chairman thanked </w:t>
      </w:r>
      <w:r w:rsidR="00AA2B7C">
        <w:t xml:space="preserve">WG1 chairman </w:t>
      </w:r>
      <w:r w:rsidR="00985DF1">
        <w:t>and sought comment from floor</w:t>
      </w:r>
      <w:r w:rsidR="00AA2B7C">
        <w:t xml:space="preserve"> on the above listed five documents</w:t>
      </w:r>
      <w:r w:rsidR="00985DF1">
        <w:t>. There was no comment and the document</w:t>
      </w:r>
      <w:r w:rsidR="00AA2B7C">
        <w:t>s</w:t>
      </w:r>
      <w:r w:rsidR="00985DF1">
        <w:t xml:space="preserve"> w</w:t>
      </w:r>
      <w:r w:rsidR="00AA2B7C">
        <w:t>ere</w:t>
      </w:r>
      <w:r w:rsidR="00985DF1">
        <w:t xml:space="preserve"> approved</w:t>
      </w:r>
      <w:r w:rsidR="00AA2B7C">
        <w:t xml:space="preserve"> sequentially.</w:t>
      </w:r>
    </w:p>
    <w:p w:rsidR="00985DF1" w:rsidRDefault="00985DF1" w:rsidP="00AD6150">
      <w:pPr>
        <w:jc w:val="both"/>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tblGrid>
      <w:tr w:rsidR="00AD6150" w:rsidTr="00AD6150">
        <w:tc>
          <w:tcPr>
            <w:tcW w:w="9270" w:type="dxa"/>
            <w:tcBorders>
              <w:top w:val="single" w:sz="4" w:space="0" w:color="auto"/>
              <w:left w:val="single" w:sz="4" w:space="0" w:color="auto"/>
              <w:bottom w:val="single" w:sz="4" w:space="0" w:color="auto"/>
              <w:right w:val="single" w:sz="4" w:space="0" w:color="auto"/>
            </w:tcBorders>
            <w:shd w:val="pct10" w:color="auto" w:fill="auto"/>
            <w:hideMark/>
          </w:tcPr>
          <w:p w:rsidR="00AD6150" w:rsidRDefault="00AA2B7C">
            <w:pPr>
              <w:rPr>
                <w:b/>
                <w:bCs/>
                <w:lang w:val="en-AU" w:bidi="th-TH"/>
              </w:rPr>
            </w:pPr>
            <w:r>
              <w:rPr>
                <w:b/>
                <w:bCs/>
                <w:lang w:val="en-AU" w:bidi="th-TH"/>
              </w:rPr>
              <w:t>Decision No. 4 (PP14-3</w:t>
            </w:r>
            <w:r w:rsidR="00AD6150">
              <w:rPr>
                <w:b/>
                <w:bCs/>
                <w:lang w:val="en-AU" w:bidi="th-TH"/>
              </w:rPr>
              <w:t>)</w:t>
            </w:r>
          </w:p>
        </w:tc>
      </w:tr>
      <w:tr w:rsidR="00AD6150" w:rsidTr="00AD6150">
        <w:tc>
          <w:tcPr>
            <w:tcW w:w="9270" w:type="dxa"/>
            <w:tcBorders>
              <w:top w:val="single" w:sz="4" w:space="0" w:color="auto"/>
              <w:left w:val="single" w:sz="4" w:space="0" w:color="auto"/>
              <w:bottom w:val="single" w:sz="4" w:space="0" w:color="auto"/>
              <w:right w:val="single" w:sz="4" w:space="0" w:color="auto"/>
            </w:tcBorders>
            <w:hideMark/>
          </w:tcPr>
          <w:p w:rsidR="00AD6150" w:rsidRDefault="00AD6150" w:rsidP="00AA2B7C">
            <w:pPr>
              <w:suppressAutoHyphens/>
              <w:rPr>
                <w:lang w:val="en-AU" w:bidi="th-TH"/>
              </w:rPr>
            </w:pPr>
            <w:r>
              <w:rPr>
                <w:lang w:val="en-AU" w:bidi="th-TH"/>
              </w:rPr>
              <w:t xml:space="preserve">Meeting approved </w:t>
            </w:r>
            <w:r w:rsidR="00AA2B7C">
              <w:rPr>
                <w:lang w:val="en-AU" w:bidi="th-TH"/>
              </w:rPr>
              <w:t>the five output documents of WG1 as listed above.</w:t>
            </w:r>
          </w:p>
        </w:tc>
      </w:tr>
    </w:tbl>
    <w:p w:rsidR="00AD6150" w:rsidRDefault="00AD6150" w:rsidP="00AD6150">
      <w:pPr>
        <w:jc w:val="both"/>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tblGrid>
      <w:tr w:rsidR="00AA2B7C" w:rsidTr="00C51359">
        <w:tc>
          <w:tcPr>
            <w:tcW w:w="9270" w:type="dxa"/>
            <w:tcBorders>
              <w:top w:val="single" w:sz="4" w:space="0" w:color="auto"/>
              <w:left w:val="single" w:sz="4" w:space="0" w:color="auto"/>
              <w:bottom w:val="single" w:sz="4" w:space="0" w:color="auto"/>
              <w:right w:val="single" w:sz="4" w:space="0" w:color="auto"/>
            </w:tcBorders>
            <w:shd w:val="pct10" w:color="auto" w:fill="auto"/>
            <w:hideMark/>
          </w:tcPr>
          <w:p w:rsidR="00AA2B7C" w:rsidRDefault="00AD6150" w:rsidP="00C51359">
            <w:pPr>
              <w:rPr>
                <w:b/>
                <w:bCs/>
                <w:lang w:val="en-AU" w:bidi="th-TH"/>
              </w:rPr>
            </w:pPr>
            <w:r>
              <w:t xml:space="preserve"> </w:t>
            </w:r>
            <w:r w:rsidR="00AA2B7C">
              <w:rPr>
                <w:b/>
                <w:bCs/>
                <w:lang w:val="en-AU" w:bidi="th-TH"/>
              </w:rPr>
              <w:t>Action Item. 1(PP14-3)</w:t>
            </w:r>
          </w:p>
        </w:tc>
      </w:tr>
      <w:tr w:rsidR="00AA2B7C" w:rsidTr="00C51359">
        <w:tc>
          <w:tcPr>
            <w:tcW w:w="9270" w:type="dxa"/>
            <w:tcBorders>
              <w:top w:val="single" w:sz="4" w:space="0" w:color="auto"/>
              <w:left w:val="single" w:sz="4" w:space="0" w:color="auto"/>
              <w:bottom w:val="single" w:sz="4" w:space="0" w:color="auto"/>
              <w:right w:val="single" w:sz="4" w:space="0" w:color="auto"/>
            </w:tcBorders>
            <w:hideMark/>
          </w:tcPr>
          <w:p w:rsidR="00AA2B7C" w:rsidRDefault="00AA2B7C" w:rsidP="00AA2B7C">
            <w:pPr>
              <w:suppressAutoHyphens/>
              <w:rPr>
                <w:lang w:val="en-AU" w:bidi="th-TH"/>
              </w:rPr>
            </w:pPr>
            <w:r>
              <w:rPr>
                <w:lang w:val="en-AU" w:bidi="th-TH"/>
              </w:rPr>
              <w:t>APT Secretariat to:</w:t>
            </w:r>
          </w:p>
          <w:p w:rsidR="00AA2B7C" w:rsidRDefault="00AA2B7C" w:rsidP="00AA2B7C">
            <w:pPr>
              <w:pStyle w:val="ListParagraph"/>
              <w:numPr>
                <w:ilvl w:val="0"/>
                <w:numId w:val="19"/>
              </w:numPr>
              <w:suppressAutoHyphens/>
              <w:rPr>
                <w:lang w:val="en-AU" w:bidi="th-TH"/>
              </w:rPr>
            </w:pPr>
            <w:r>
              <w:rPr>
                <w:lang w:val="en-AU" w:bidi="th-TH"/>
              </w:rPr>
              <w:t>circulate the approve</w:t>
            </w:r>
            <w:r w:rsidR="00782A85">
              <w:rPr>
                <w:lang w:val="en-AU" w:bidi="th-TH"/>
              </w:rPr>
              <w:t>d</w:t>
            </w:r>
            <w:r>
              <w:rPr>
                <w:lang w:val="en-AU" w:bidi="th-TH"/>
              </w:rPr>
              <w:t xml:space="preserve"> PACP to APT Members for </w:t>
            </w:r>
            <w:proofErr w:type="spellStart"/>
            <w:r>
              <w:rPr>
                <w:lang w:val="en-AU" w:bidi="th-TH"/>
              </w:rPr>
              <w:t>endorsement</w:t>
            </w:r>
            <w:r w:rsidR="009855B3">
              <w:rPr>
                <w:lang w:val="en-AU" w:bidi="th-TH"/>
              </w:rPr>
              <w:t>as</w:t>
            </w:r>
            <w:proofErr w:type="spellEnd"/>
            <w:r>
              <w:rPr>
                <w:lang w:val="en-AU" w:bidi="th-TH"/>
              </w:rPr>
              <w:t xml:space="preserve"> ACP;</w:t>
            </w:r>
          </w:p>
          <w:p w:rsidR="00AA2B7C" w:rsidRPr="00AA2B7C" w:rsidRDefault="00AA2B7C" w:rsidP="00AA2B7C">
            <w:pPr>
              <w:pStyle w:val="ListParagraph"/>
              <w:numPr>
                <w:ilvl w:val="0"/>
                <w:numId w:val="19"/>
              </w:numPr>
              <w:suppressAutoHyphens/>
              <w:rPr>
                <w:lang w:val="en-AU" w:bidi="th-TH"/>
              </w:rPr>
            </w:pPr>
            <w:proofErr w:type="gramStart"/>
            <w:r>
              <w:rPr>
                <w:lang w:val="en-AU" w:bidi="th-TH"/>
              </w:rPr>
              <w:t>send</w:t>
            </w:r>
            <w:proofErr w:type="gramEnd"/>
            <w:r>
              <w:rPr>
                <w:lang w:val="en-AU" w:bidi="th-TH"/>
              </w:rPr>
              <w:t xml:space="preserve"> the liaison statements to appropriate destination.</w:t>
            </w:r>
          </w:p>
        </w:tc>
      </w:tr>
    </w:tbl>
    <w:p w:rsidR="00AD6150" w:rsidRDefault="00AD6150" w:rsidP="00AD6150">
      <w:pPr>
        <w:jc w:val="both"/>
      </w:pPr>
    </w:p>
    <w:p w:rsidR="00681573" w:rsidRDefault="00681573" w:rsidP="00AD6150">
      <w:pPr>
        <w:jc w:val="both"/>
      </w:pPr>
      <w:r>
        <w:t xml:space="preserve">Ms. Felicity thanked the chairman and plenary for approving the document. She appreciated the </w:t>
      </w:r>
      <w:r w:rsidR="00782A85">
        <w:t>cooperation</w:t>
      </w:r>
      <w:r>
        <w:t xml:space="preserve"> of the delegates for developing the outputs. She also tha</w:t>
      </w:r>
      <w:r w:rsidR="00702E79">
        <w:t>nked Ms. Min Jung Park, vice-chairman of WG1 for her assistance during the development of the outcome.</w:t>
      </w:r>
    </w:p>
    <w:p w:rsidR="00CB5C0F" w:rsidRDefault="00CB5C0F" w:rsidP="00AD6150">
      <w:pPr>
        <w:jc w:val="both"/>
      </w:pPr>
    </w:p>
    <w:p w:rsidR="00CB5C0F" w:rsidRDefault="00CB5C0F" w:rsidP="00AD6150">
      <w:pPr>
        <w:jc w:val="both"/>
      </w:pPr>
    </w:p>
    <w:p w:rsidR="00702E79" w:rsidRDefault="00702E79" w:rsidP="00702E79">
      <w:pPr>
        <w:pStyle w:val="ListParagraph"/>
        <w:numPr>
          <w:ilvl w:val="2"/>
          <w:numId w:val="9"/>
        </w:numPr>
        <w:jc w:val="both"/>
        <w:rPr>
          <w:b/>
          <w:i/>
          <w:iCs/>
        </w:rPr>
      </w:pPr>
      <w:r>
        <w:rPr>
          <w:b/>
          <w:i/>
          <w:iCs/>
        </w:rPr>
        <w:t>Output Documents of WG2:</w:t>
      </w:r>
    </w:p>
    <w:p w:rsidR="00E70F7E" w:rsidRDefault="00E70F7E" w:rsidP="00702E79">
      <w:pPr>
        <w:jc w:val="both"/>
      </w:pPr>
    </w:p>
    <w:p w:rsidR="00702E79" w:rsidRDefault="009217BE" w:rsidP="00E65B77">
      <w:pPr>
        <w:jc w:val="both"/>
      </w:pPr>
      <w:r>
        <w:t>Mr. Sang-</w:t>
      </w:r>
      <w:proofErr w:type="spellStart"/>
      <w:r>
        <w:t>hak</w:t>
      </w:r>
      <w:proofErr w:type="spellEnd"/>
      <w:r>
        <w:t xml:space="preserve"> Lee, </w:t>
      </w:r>
      <w:r w:rsidR="00E65B77">
        <w:t xml:space="preserve">Chairman </w:t>
      </w:r>
      <w:r>
        <w:t>of WG2</w:t>
      </w:r>
      <w:r w:rsidR="00702E79">
        <w:t xml:space="preserve"> informed that WG</w:t>
      </w:r>
      <w:r>
        <w:t>2</w:t>
      </w:r>
      <w:r w:rsidR="00702E79">
        <w:t xml:space="preserve"> had developed following </w:t>
      </w:r>
      <w:r>
        <w:t>six</w:t>
      </w:r>
      <w:r w:rsidR="00702E79">
        <w:t xml:space="preserve"> output documents:</w:t>
      </w:r>
    </w:p>
    <w:p w:rsidR="00E70F7E" w:rsidRDefault="00E70F7E" w:rsidP="00702E79">
      <w:pPr>
        <w:jc w:val="both"/>
      </w:pPr>
    </w:p>
    <w:tbl>
      <w:tblPr>
        <w:tblStyle w:val="TableGrid"/>
        <w:tblW w:w="0" w:type="auto"/>
        <w:jc w:val="center"/>
        <w:tblLook w:val="04A0" w:firstRow="1" w:lastRow="0" w:firstColumn="1" w:lastColumn="0" w:noHBand="0" w:noVBand="1"/>
      </w:tblPr>
      <w:tblGrid>
        <w:gridCol w:w="1908"/>
        <w:gridCol w:w="6840"/>
      </w:tblGrid>
      <w:tr w:rsidR="00702E79" w:rsidTr="00C51359">
        <w:trPr>
          <w:jc w:val="center"/>
        </w:trPr>
        <w:tc>
          <w:tcPr>
            <w:tcW w:w="1908" w:type="dxa"/>
          </w:tcPr>
          <w:p w:rsidR="00702E79" w:rsidRPr="00C55AEF" w:rsidRDefault="00702E79" w:rsidP="00C51359">
            <w:pPr>
              <w:jc w:val="both"/>
              <w:rPr>
                <w:b/>
              </w:rPr>
            </w:pPr>
            <w:r w:rsidRPr="00C55AEF">
              <w:rPr>
                <w:b/>
              </w:rPr>
              <w:t>Document No.</w:t>
            </w:r>
          </w:p>
        </w:tc>
        <w:tc>
          <w:tcPr>
            <w:tcW w:w="6840" w:type="dxa"/>
          </w:tcPr>
          <w:p w:rsidR="00702E79" w:rsidRPr="00C55AEF" w:rsidRDefault="00702E79" w:rsidP="00C51359">
            <w:pPr>
              <w:jc w:val="center"/>
              <w:rPr>
                <w:b/>
              </w:rPr>
            </w:pPr>
            <w:r w:rsidRPr="00C55AEF">
              <w:rPr>
                <w:b/>
              </w:rPr>
              <w:t>Document Title</w:t>
            </w:r>
          </w:p>
        </w:tc>
      </w:tr>
      <w:tr w:rsidR="00702E79" w:rsidTr="00C51359">
        <w:trPr>
          <w:jc w:val="center"/>
        </w:trPr>
        <w:tc>
          <w:tcPr>
            <w:tcW w:w="1908" w:type="dxa"/>
          </w:tcPr>
          <w:p w:rsidR="00702E79" w:rsidRDefault="00702E79" w:rsidP="00C51359">
            <w:pPr>
              <w:jc w:val="both"/>
            </w:pPr>
            <w:r>
              <w:t>PP14-3/OUT-0</w:t>
            </w:r>
            <w:r w:rsidR="000D2A8F">
              <w:t>6</w:t>
            </w:r>
          </w:p>
        </w:tc>
        <w:tc>
          <w:tcPr>
            <w:tcW w:w="6840" w:type="dxa"/>
          </w:tcPr>
          <w:p w:rsidR="00702E79" w:rsidRDefault="00702E79" w:rsidP="00C51359">
            <w:pPr>
              <w:pStyle w:val="ListParagraph"/>
              <w:ind w:left="0"/>
              <w:rPr>
                <w:b/>
              </w:rPr>
            </w:pPr>
            <w:r>
              <w:t xml:space="preserve">Liaison Statement to ITU Secretary General on </w:t>
            </w:r>
            <w:r w:rsidR="000D2A8F">
              <w:rPr>
                <w:rFonts w:eastAsiaTheme="minorEastAsia"/>
                <w:lang w:eastAsia="ja-JP"/>
              </w:rPr>
              <w:t xml:space="preserve">the </w:t>
            </w:r>
            <w:r w:rsidR="000D2A8F" w:rsidRPr="00D33C94">
              <w:rPr>
                <w:rFonts w:eastAsiaTheme="minorEastAsia"/>
                <w:lang w:eastAsia="ja-JP"/>
              </w:rPr>
              <w:t>Possible role for the ITU as the Supervisory Authority for the International Registration System for Space Assets under the Space Protocol</w:t>
            </w:r>
          </w:p>
          <w:p w:rsidR="00702E79" w:rsidRDefault="00702E79" w:rsidP="00C51359">
            <w:pPr>
              <w:jc w:val="both"/>
            </w:pPr>
            <w:r>
              <w:t xml:space="preserve"> </w:t>
            </w:r>
          </w:p>
        </w:tc>
      </w:tr>
      <w:tr w:rsidR="00702E79" w:rsidTr="00C51359">
        <w:trPr>
          <w:jc w:val="center"/>
        </w:trPr>
        <w:tc>
          <w:tcPr>
            <w:tcW w:w="1908" w:type="dxa"/>
          </w:tcPr>
          <w:p w:rsidR="00702E79" w:rsidRDefault="00702E79" w:rsidP="00C51359">
            <w:pPr>
              <w:jc w:val="both"/>
            </w:pPr>
            <w:r>
              <w:t>PP14-3/OUT-0</w:t>
            </w:r>
            <w:r w:rsidR="000D2A8F">
              <w:t>7 (Rev.1)</w:t>
            </w:r>
          </w:p>
        </w:tc>
        <w:tc>
          <w:tcPr>
            <w:tcW w:w="6840" w:type="dxa"/>
          </w:tcPr>
          <w:p w:rsidR="00702E79" w:rsidRDefault="00702E79" w:rsidP="00C51359">
            <w:pPr>
              <w:jc w:val="both"/>
            </w:pPr>
            <w:r>
              <w:t xml:space="preserve">Draft PACP: </w:t>
            </w:r>
            <w:r w:rsidR="000D2A8F" w:rsidRPr="000D2A8F">
              <w:rPr>
                <w:color w:val="000000"/>
                <w:lang w:val="en-GB"/>
              </w:rPr>
              <w:t>Amendment/Revision to and/or Addition of New Terms  and Definition to those Currently Contained in Annexes to the ITU CS and CV</w:t>
            </w:r>
          </w:p>
        </w:tc>
      </w:tr>
      <w:tr w:rsidR="00702E79" w:rsidTr="00C51359">
        <w:trPr>
          <w:jc w:val="center"/>
        </w:trPr>
        <w:tc>
          <w:tcPr>
            <w:tcW w:w="1908" w:type="dxa"/>
          </w:tcPr>
          <w:p w:rsidR="00702E79" w:rsidRDefault="00702E79" w:rsidP="00C51359">
            <w:pPr>
              <w:jc w:val="both"/>
            </w:pPr>
            <w:r>
              <w:t>PP14-3/OUT-0</w:t>
            </w:r>
            <w:r w:rsidR="000D2A8F">
              <w:t>8</w:t>
            </w:r>
          </w:p>
          <w:p w:rsidR="000D2A8F" w:rsidRDefault="000D2A8F" w:rsidP="00C51359">
            <w:pPr>
              <w:jc w:val="both"/>
            </w:pPr>
          </w:p>
        </w:tc>
        <w:tc>
          <w:tcPr>
            <w:tcW w:w="6840" w:type="dxa"/>
          </w:tcPr>
          <w:p w:rsidR="00702E79" w:rsidRDefault="00702E79" w:rsidP="00760C39">
            <w:pPr>
              <w:jc w:val="both"/>
            </w:pPr>
            <w:r>
              <w:t xml:space="preserve">Draft PACP: </w:t>
            </w:r>
            <w:r w:rsidR="00760C39" w:rsidRPr="00760C39">
              <w:rPr>
                <w:lang w:val="en-GB" w:eastAsia="ko-KR"/>
              </w:rPr>
              <w:t>Working Definition of the Term “ICT”</w:t>
            </w:r>
          </w:p>
        </w:tc>
      </w:tr>
      <w:tr w:rsidR="00702E79" w:rsidTr="00C51359">
        <w:trPr>
          <w:jc w:val="center"/>
        </w:trPr>
        <w:tc>
          <w:tcPr>
            <w:tcW w:w="1908" w:type="dxa"/>
          </w:tcPr>
          <w:p w:rsidR="00702E79" w:rsidRDefault="00702E79" w:rsidP="00C51359">
            <w:pPr>
              <w:jc w:val="both"/>
            </w:pPr>
            <w:r>
              <w:t>PP14-3/OUT-0</w:t>
            </w:r>
            <w:r w:rsidR="000D2A8F">
              <w:t>9</w:t>
            </w:r>
            <w:r>
              <w:t xml:space="preserve"> (Rev.1)</w:t>
            </w:r>
          </w:p>
        </w:tc>
        <w:tc>
          <w:tcPr>
            <w:tcW w:w="6840" w:type="dxa"/>
          </w:tcPr>
          <w:p w:rsidR="00702E79" w:rsidRDefault="00702E79" w:rsidP="00C51359">
            <w:pPr>
              <w:jc w:val="both"/>
            </w:pPr>
            <w:r>
              <w:t xml:space="preserve">Draft PACP: </w:t>
            </w:r>
            <w:r w:rsidR="00F81195" w:rsidRPr="00F81195">
              <w:rPr>
                <w:lang w:eastAsia="ko-KR"/>
              </w:rPr>
              <w:t>Proposed New Resolution on Harnessing the Benefits of Convergence through the Utilization of ICT Applications</w:t>
            </w:r>
          </w:p>
        </w:tc>
      </w:tr>
      <w:tr w:rsidR="00702E79" w:rsidTr="00C51359">
        <w:trPr>
          <w:jc w:val="center"/>
        </w:trPr>
        <w:tc>
          <w:tcPr>
            <w:tcW w:w="1908" w:type="dxa"/>
          </w:tcPr>
          <w:p w:rsidR="00702E79" w:rsidRDefault="00702E79" w:rsidP="00C51359">
            <w:pPr>
              <w:jc w:val="both"/>
            </w:pPr>
            <w:r>
              <w:t>PP14-3/OUT-</w:t>
            </w:r>
            <w:r w:rsidR="000D2A8F">
              <w:t xml:space="preserve">10 </w:t>
            </w:r>
          </w:p>
        </w:tc>
        <w:tc>
          <w:tcPr>
            <w:tcW w:w="6840" w:type="dxa"/>
          </w:tcPr>
          <w:p w:rsidR="000D2A8F" w:rsidRDefault="00F81195" w:rsidP="00F81195">
            <w:pPr>
              <w:jc w:val="both"/>
            </w:pPr>
            <w:r>
              <w:t xml:space="preserve">Draft PACP: </w:t>
            </w:r>
            <w:r w:rsidRPr="00F81195">
              <w:rPr>
                <w:lang w:eastAsia="ko-KR"/>
              </w:rPr>
              <w:t>Proposed New Resolution on Facilitating Internet of Things (</w:t>
            </w:r>
            <w:proofErr w:type="spellStart"/>
            <w:r w:rsidRPr="00F81195">
              <w:rPr>
                <w:lang w:eastAsia="ko-KR"/>
              </w:rPr>
              <w:t>IoT</w:t>
            </w:r>
            <w:proofErr w:type="spellEnd"/>
            <w:r w:rsidRPr="00F81195">
              <w:rPr>
                <w:lang w:eastAsia="ko-KR"/>
              </w:rPr>
              <w:t>) to Prepare for a Globally Connected World</w:t>
            </w:r>
          </w:p>
        </w:tc>
      </w:tr>
      <w:tr w:rsidR="000D2A8F" w:rsidTr="00C51359">
        <w:trPr>
          <w:jc w:val="center"/>
        </w:trPr>
        <w:tc>
          <w:tcPr>
            <w:tcW w:w="1908" w:type="dxa"/>
          </w:tcPr>
          <w:p w:rsidR="000D2A8F" w:rsidRDefault="000D2A8F" w:rsidP="00C51359">
            <w:pPr>
              <w:jc w:val="both"/>
            </w:pPr>
            <w:r>
              <w:t>PP14-3/OUT-11</w:t>
            </w:r>
          </w:p>
          <w:p w:rsidR="000D2A8F" w:rsidRDefault="000D2A8F" w:rsidP="00C51359">
            <w:pPr>
              <w:jc w:val="both"/>
            </w:pPr>
          </w:p>
        </w:tc>
        <w:tc>
          <w:tcPr>
            <w:tcW w:w="6840" w:type="dxa"/>
          </w:tcPr>
          <w:p w:rsidR="000D2A8F" w:rsidRDefault="00F81195" w:rsidP="00C51359">
            <w:pPr>
              <w:jc w:val="both"/>
            </w:pPr>
            <w:r>
              <w:t xml:space="preserve">Draft PACP: </w:t>
            </w:r>
            <w:r w:rsidRPr="00F81195">
              <w:rPr>
                <w:rFonts w:eastAsia="MS Mincho"/>
                <w:bCs/>
                <w:lang w:val="en-GB" w:eastAsia="ja-JP"/>
              </w:rPr>
              <w:t>Proposed Revision of Resolution 182 (Guadalajara, 2010)</w:t>
            </w:r>
          </w:p>
        </w:tc>
      </w:tr>
    </w:tbl>
    <w:p w:rsidR="00702E79" w:rsidRDefault="00702E79" w:rsidP="00702E79">
      <w:pPr>
        <w:jc w:val="both"/>
      </w:pPr>
    </w:p>
    <w:p w:rsidR="00F81195" w:rsidRDefault="00F81195" w:rsidP="00702E79">
      <w:pPr>
        <w:jc w:val="both"/>
      </w:pPr>
      <w:r>
        <w:t>He</w:t>
      </w:r>
      <w:r w:rsidR="00702E79">
        <w:t xml:space="preserve"> sought approval of the </w:t>
      </w:r>
      <w:r w:rsidR="00782A85">
        <w:t xml:space="preserve">plenary on these </w:t>
      </w:r>
      <w:r w:rsidR="00702E79">
        <w:t>output documents. Chairman thanked WG</w:t>
      </w:r>
      <w:r w:rsidR="00084ED2">
        <w:t>2</w:t>
      </w:r>
      <w:r w:rsidR="00702E79">
        <w:t xml:space="preserve"> chairman and sought comment from floor on the above listed </w:t>
      </w:r>
      <w:r>
        <w:t>six</w:t>
      </w:r>
      <w:r w:rsidR="00702E79">
        <w:t xml:space="preserve"> documents. </w:t>
      </w:r>
    </w:p>
    <w:p w:rsidR="00F81195" w:rsidRDefault="00F81195" w:rsidP="00702E79">
      <w:pPr>
        <w:jc w:val="both"/>
      </w:pPr>
    </w:p>
    <w:p w:rsidR="003778A7" w:rsidRDefault="00F81195" w:rsidP="00702E79">
      <w:pPr>
        <w:jc w:val="both"/>
      </w:pPr>
      <w:r>
        <w:t>Regarding document PP14-3/OUT-06 India commented that it support</w:t>
      </w:r>
      <w:r w:rsidR="00782A85">
        <w:t>ed</w:t>
      </w:r>
      <w:r>
        <w:t xml:space="preserve"> the role of ITU as the supervisory authority for the international registration system for space </w:t>
      </w:r>
      <w:r w:rsidR="00782A85">
        <w:t xml:space="preserve">assets </w:t>
      </w:r>
      <w:r>
        <w:t xml:space="preserve">under the space protocol. </w:t>
      </w:r>
      <w:r w:rsidR="00914845">
        <w:t xml:space="preserve">India further added that the questions that had been included in the liaison statements were not necessary as Secretary General of ITU had already provided </w:t>
      </w:r>
      <w:r w:rsidR="003E386D">
        <w:t xml:space="preserve">that information to the Council. Further, answers of some of the questions might not be available to ITU itself. </w:t>
      </w:r>
      <w:r w:rsidR="005B3611">
        <w:t>India suggested not to send the liaison statement</w:t>
      </w:r>
      <w:r w:rsidR="00270C29">
        <w:t xml:space="preserve"> as it indicated reservations on a number of questions in the liaison statement</w:t>
      </w:r>
      <w:r w:rsidR="005B3611">
        <w:t xml:space="preserve">. </w:t>
      </w:r>
      <w:r w:rsidR="00E765D3">
        <w:t>India further added that it would prefer to send liaison statement in a more generalized manner to seek information rather than asking answer of a list of questions.</w:t>
      </w:r>
    </w:p>
    <w:p w:rsidR="003778A7" w:rsidRDefault="003778A7" w:rsidP="00702E79">
      <w:pPr>
        <w:jc w:val="both"/>
      </w:pPr>
    </w:p>
    <w:p w:rsidR="00F81195" w:rsidRDefault="003778A7" w:rsidP="00702E79">
      <w:pPr>
        <w:jc w:val="both"/>
      </w:pPr>
      <w:r>
        <w:t xml:space="preserve">Islamic Republic of Iran commented that  </w:t>
      </w:r>
      <w:r w:rsidR="003E386D">
        <w:t xml:space="preserve"> </w:t>
      </w:r>
      <w:r>
        <w:t xml:space="preserve">some of the questions </w:t>
      </w:r>
      <w:proofErr w:type="gramStart"/>
      <w:r>
        <w:t>raised</w:t>
      </w:r>
      <w:proofErr w:type="gramEnd"/>
      <w:r>
        <w:t xml:space="preserve"> in the liaison statement had not yet been clarified by ITU and it would be difficult for many administrations to decide on the matter if clarification</w:t>
      </w:r>
      <w:r w:rsidR="00782A85">
        <w:t>s</w:t>
      </w:r>
      <w:r>
        <w:t xml:space="preserve"> on those questions are not given. Hence, Iran supported to send the liaison statement to ITU and commented that the replies that would be provided by ITU in response to the liaison statement would help Administrations to make a decision.</w:t>
      </w:r>
      <w:r w:rsidR="008C7FE2">
        <w:t xml:space="preserve"> Iran also commented that based on the replies provided by ITU, APT Members can decide to develop PACPs at the PP14-4 meeting. </w:t>
      </w:r>
      <w:r>
        <w:t xml:space="preserve">Japan also echoed the same concern of the Islamic </w:t>
      </w:r>
      <w:r w:rsidR="008C7FE2">
        <w:t>Republic of Iran and commented that APT Members would need the detail</w:t>
      </w:r>
      <w:r w:rsidR="00782A85">
        <w:t>ed</w:t>
      </w:r>
      <w:r w:rsidR="008C7FE2">
        <w:t xml:space="preserve"> information for making the decision at the PP14-4 meeting. Hence, Japan support</w:t>
      </w:r>
      <w:r w:rsidR="009855B3">
        <w:t>ed</w:t>
      </w:r>
      <w:r w:rsidR="008C7FE2">
        <w:t xml:space="preserve"> to send the liaison statements with the questions.  </w:t>
      </w:r>
    </w:p>
    <w:p w:rsidR="003778A7" w:rsidRDefault="003778A7" w:rsidP="00702E79">
      <w:pPr>
        <w:jc w:val="both"/>
      </w:pPr>
    </w:p>
    <w:p w:rsidR="003778A7" w:rsidRDefault="003778A7" w:rsidP="00702E79">
      <w:pPr>
        <w:jc w:val="both"/>
      </w:pPr>
      <w:r>
        <w:t>People’s Republic of China commented that the issue was discussed at length at the Council Session</w:t>
      </w:r>
      <w:r w:rsidR="00E765D3">
        <w:t>s</w:t>
      </w:r>
      <w:r>
        <w:t xml:space="preserve"> of </w:t>
      </w:r>
      <w:r w:rsidR="009855B3">
        <w:t xml:space="preserve">2013 </w:t>
      </w:r>
      <w:r w:rsidR="00E765D3">
        <w:t xml:space="preserve">and </w:t>
      </w:r>
      <w:r w:rsidR="009855B3">
        <w:t xml:space="preserve">2014 </w:t>
      </w:r>
      <w:r>
        <w:t>and some of the questions in the lia</w:t>
      </w:r>
      <w:r w:rsidR="008C7FE2">
        <w:t xml:space="preserve">ison statement were also raised at the Council. Even ITU did not know the answer of those particular questions and repeating those questions in the liaison statements might not be helpful. </w:t>
      </w:r>
      <w:r>
        <w:t xml:space="preserve"> </w:t>
      </w:r>
    </w:p>
    <w:p w:rsidR="00F81195" w:rsidRDefault="00F81195" w:rsidP="00702E79">
      <w:pPr>
        <w:jc w:val="both"/>
      </w:pPr>
    </w:p>
    <w:p w:rsidR="00C51359" w:rsidRDefault="00C51359" w:rsidP="00702E79">
      <w:pPr>
        <w:jc w:val="both"/>
      </w:pPr>
      <w:r>
        <w:t>Islamic Republic of Iran suggested that the way forward on the liaison statement issue could be to revise the liaison statement i</w:t>
      </w:r>
      <w:r w:rsidR="00CB5C0F">
        <w:t>n</w:t>
      </w:r>
      <w:r>
        <w:t xml:space="preserve"> </w:t>
      </w:r>
      <w:r w:rsidR="009855B3">
        <w:t xml:space="preserve">a </w:t>
      </w:r>
      <w:r>
        <w:t xml:space="preserve">way to request the Secretary General of ITU to make available his report to PP-14 before the PP14-4 meeting. Then based on that report APT Members might </w:t>
      </w:r>
      <w:r w:rsidR="009855B3">
        <w:t xml:space="preserve">make </w:t>
      </w:r>
      <w:r>
        <w:t xml:space="preserve">decision </w:t>
      </w:r>
      <w:r w:rsidR="009855B3">
        <w:t>on the development</w:t>
      </w:r>
      <w:r w:rsidR="000720FE">
        <w:t xml:space="preserve"> </w:t>
      </w:r>
      <w:r w:rsidR="009855B3">
        <w:t>of</w:t>
      </w:r>
      <w:r>
        <w:t xml:space="preserve"> PACP</w:t>
      </w:r>
      <w:r w:rsidR="00CB5C0F">
        <w:t xml:space="preserve"> on the issue</w:t>
      </w:r>
      <w:r>
        <w:t>.</w:t>
      </w:r>
    </w:p>
    <w:p w:rsidR="00C51359" w:rsidRDefault="00C51359" w:rsidP="00702E79">
      <w:pPr>
        <w:jc w:val="both"/>
      </w:pPr>
    </w:p>
    <w:p w:rsidR="00C51359" w:rsidRDefault="00C51359" w:rsidP="00702E79">
      <w:pPr>
        <w:jc w:val="both"/>
      </w:pPr>
      <w:r>
        <w:lastRenderedPageBreak/>
        <w:t>Chairman thanked Mr. Arasteh for the suggestion and suggested to accept th</w:t>
      </w:r>
      <w:r w:rsidR="009855B3">
        <w:t>at</w:t>
      </w:r>
      <w:r>
        <w:t xml:space="preserve"> approach.  It was then decided that the document PP14-3/OUT-06 be revised accordingly.</w:t>
      </w:r>
      <w:r w:rsidR="005718DE">
        <w:t xml:space="preserve"> The new version of the document was prepared during the coffee break and it was </w:t>
      </w:r>
      <w:r w:rsidR="000720FE">
        <w:t>approved in</w:t>
      </w:r>
      <w:r w:rsidR="005718DE">
        <w:t xml:space="preserve"> document PP14-3/OUT-06(Rev.1).</w:t>
      </w:r>
    </w:p>
    <w:p w:rsidR="00010CB7" w:rsidRDefault="00010CB7" w:rsidP="00702E79">
      <w:pPr>
        <w:jc w:val="both"/>
      </w:pPr>
    </w:p>
    <w:p w:rsidR="00E765D3" w:rsidRDefault="00010CB7" w:rsidP="00702E79">
      <w:pPr>
        <w:jc w:val="both"/>
      </w:pPr>
      <w:r>
        <w:t xml:space="preserve">Regarding document PP14-3/OUT-07(Rev.1) Australia commented that use of NOC and </w:t>
      </w:r>
      <w:r w:rsidRPr="00010CB7">
        <w:rPr>
          <w:u w:val="single"/>
        </w:rPr>
        <w:t>NOC</w:t>
      </w:r>
      <w:r>
        <w:t xml:space="preserve"> were needed to be checked. </w:t>
      </w:r>
      <w:r w:rsidR="00C51359">
        <w:t xml:space="preserve"> </w:t>
      </w:r>
      <w:r>
        <w:t xml:space="preserve">Chairman commented that APT Secretariat would check the PP-14 proposal guideline and correct it accordingly. </w:t>
      </w:r>
    </w:p>
    <w:p w:rsidR="00010CB7" w:rsidRDefault="00010CB7" w:rsidP="00702E79">
      <w:pPr>
        <w:jc w:val="both"/>
      </w:pPr>
    </w:p>
    <w:p w:rsidR="00702E79" w:rsidRDefault="00702E79" w:rsidP="00702E79">
      <w:pPr>
        <w:jc w:val="both"/>
      </w:pPr>
      <w:r>
        <w:t xml:space="preserve">There was no </w:t>
      </w:r>
      <w:r w:rsidR="00F81195">
        <w:t>further comment</w:t>
      </w:r>
      <w:r>
        <w:t xml:space="preserve"> </w:t>
      </w:r>
      <w:r w:rsidR="005718DE">
        <w:t xml:space="preserve">on the other documents </w:t>
      </w:r>
      <w:r>
        <w:t>and the documents were approved sequentially.</w:t>
      </w:r>
    </w:p>
    <w:p w:rsidR="00702E79" w:rsidRDefault="00702E79" w:rsidP="00702E79">
      <w:pPr>
        <w:jc w:val="both"/>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tblGrid>
      <w:tr w:rsidR="00702E79" w:rsidTr="00C51359">
        <w:tc>
          <w:tcPr>
            <w:tcW w:w="9270" w:type="dxa"/>
            <w:tcBorders>
              <w:top w:val="single" w:sz="4" w:space="0" w:color="auto"/>
              <w:left w:val="single" w:sz="4" w:space="0" w:color="auto"/>
              <w:bottom w:val="single" w:sz="4" w:space="0" w:color="auto"/>
              <w:right w:val="single" w:sz="4" w:space="0" w:color="auto"/>
            </w:tcBorders>
            <w:shd w:val="pct10" w:color="auto" w:fill="auto"/>
            <w:hideMark/>
          </w:tcPr>
          <w:p w:rsidR="00702E79" w:rsidRDefault="005718DE" w:rsidP="00C51359">
            <w:pPr>
              <w:rPr>
                <w:b/>
                <w:bCs/>
                <w:lang w:val="en-AU" w:bidi="th-TH"/>
              </w:rPr>
            </w:pPr>
            <w:r>
              <w:rPr>
                <w:b/>
                <w:bCs/>
                <w:lang w:val="en-AU" w:bidi="th-TH"/>
              </w:rPr>
              <w:t>Decision No. 5</w:t>
            </w:r>
            <w:r w:rsidR="00702E79">
              <w:rPr>
                <w:b/>
                <w:bCs/>
                <w:lang w:val="en-AU" w:bidi="th-TH"/>
              </w:rPr>
              <w:t xml:space="preserve"> (PP14-3)</w:t>
            </w:r>
          </w:p>
        </w:tc>
      </w:tr>
      <w:tr w:rsidR="00702E79" w:rsidTr="00C51359">
        <w:tc>
          <w:tcPr>
            <w:tcW w:w="9270" w:type="dxa"/>
            <w:tcBorders>
              <w:top w:val="single" w:sz="4" w:space="0" w:color="auto"/>
              <w:left w:val="single" w:sz="4" w:space="0" w:color="auto"/>
              <w:bottom w:val="single" w:sz="4" w:space="0" w:color="auto"/>
              <w:right w:val="single" w:sz="4" w:space="0" w:color="auto"/>
            </w:tcBorders>
            <w:hideMark/>
          </w:tcPr>
          <w:p w:rsidR="00702E79" w:rsidRDefault="00702E79" w:rsidP="00010CB7">
            <w:pPr>
              <w:suppressAutoHyphens/>
              <w:rPr>
                <w:lang w:val="en-AU" w:bidi="th-TH"/>
              </w:rPr>
            </w:pPr>
            <w:r>
              <w:rPr>
                <w:lang w:val="en-AU" w:bidi="th-TH"/>
              </w:rPr>
              <w:t>Meeting approved the</w:t>
            </w:r>
            <w:r w:rsidR="00010CB7">
              <w:rPr>
                <w:lang w:val="en-AU" w:bidi="th-TH"/>
              </w:rPr>
              <w:t xml:space="preserve"> output </w:t>
            </w:r>
            <w:r w:rsidR="005718DE">
              <w:rPr>
                <w:lang w:val="en-AU" w:bidi="th-TH"/>
              </w:rPr>
              <w:t>documents</w:t>
            </w:r>
            <w:r w:rsidR="00010CB7">
              <w:rPr>
                <w:lang w:val="en-AU" w:bidi="th-TH"/>
              </w:rPr>
              <w:t xml:space="preserve"> OUT-06(Rev.1), OUT-07(Rev.1), OUT-08, OUT-09(Rev.1), OUT-10 and OUT-11.</w:t>
            </w:r>
          </w:p>
        </w:tc>
      </w:tr>
    </w:tbl>
    <w:p w:rsidR="00702E79" w:rsidRDefault="00702E79" w:rsidP="00702E79">
      <w:pPr>
        <w:jc w:val="both"/>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tblGrid>
      <w:tr w:rsidR="00702E79" w:rsidTr="00C51359">
        <w:tc>
          <w:tcPr>
            <w:tcW w:w="9270" w:type="dxa"/>
            <w:tcBorders>
              <w:top w:val="single" w:sz="4" w:space="0" w:color="auto"/>
              <w:left w:val="single" w:sz="4" w:space="0" w:color="auto"/>
              <w:bottom w:val="single" w:sz="4" w:space="0" w:color="auto"/>
              <w:right w:val="single" w:sz="4" w:space="0" w:color="auto"/>
            </w:tcBorders>
            <w:shd w:val="pct10" w:color="auto" w:fill="auto"/>
            <w:hideMark/>
          </w:tcPr>
          <w:p w:rsidR="00702E79" w:rsidRDefault="00702E79" w:rsidP="00C51359">
            <w:pPr>
              <w:rPr>
                <w:b/>
                <w:bCs/>
                <w:lang w:val="en-AU" w:bidi="th-TH"/>
              </w:rPr>
            </w:pPr>
            <w:r>
              <w:t xml:space="preserve"> </w:t>
            </w:r>
            <w:r w:rsidR="005718DE">
              <w:rPr>
                <w:b/>
                <w:bCs/>
                <w:lang w:val="en-AU" w:bidi="th-TH"/>
              </w:rPr>
              <w:t xml:space="preserve">Action Item. 2 </w:t>
            </w:r>
            <w:r>
              <w:rPr>
                <w:b/>
                <w:bCs/>
                <w:lang w:val="en-AU" w:bidi="th-TH"/>
              </w:rPr>
              <w:t>(PP14-3)</w:t>
            </w:r>
          </w:p>
        </w:tc>
      </w:tr>
      <w:tr w:rsidR="00702E79" w:rsidTr="00C51359">
        <w:tc>
          <w:tcPr>
            <w:tcW w:w="9270" w:type="dxa"/>
            <w:tcBorders>
              <w:top w:val="single" w:sz="4" w:space="0" w:color="auto"/>
              <w:left w:val="single" w:sz="4" w:space="0" w:color="auto"/>
              <w:bottom w:val="single" w:sz="4" w:space="0" w:color="auto"/>
              <w:right w:val="single" w:sz="4" w:space="0" w:color="auto"/>
            </w:tcBorders>
            <w:hideMark/>
          </w:tcPr>
          <w:p w:rsidR="00702E79" w:rsidRDefault="00702E79" w:rsidP="00C51359">
            <w:pPr>
              <w:suppressAutoHyphens/>
              <w:rPr>
                <w:lang w:val="en-AU" w:bidi="th-TH"/>
              </w:rPr>
            </w:pPr>
            <w:r>
              <w:rPr>
                <w:lang w:val="en-AU" w:bidi="th-TH"/>
              </w:rPr>
              <w:t>APT Secretariat to:</w:t>
            </w:r>
          </w:p>
          <w:p w:rsidR="00702E79" w:rsidRDefault="00702E79" w:rsidP="00C51359">
            <w:pPr>
              <w:pStyle w:val="ListParagraph"/>
              <w:numPr>
                <w:ilvl w:val="0"/>
                <w:numId w:val="19"/>
              </w:numPr>
              <w:suppressAutoHyphens/>
              <w:rPr>
                <w:lang w:val="en-AU" w:bidi="th-TH"/>
              </w:rPr>
            </w:pPr>
            <w:r>
              <w:rPr>
                <w:lang w:val="en-AU" w:bidi="th-TH"/>
              </w:rPr>
              <w:t>circulate the approve</w:t>
            </w:r>
            <w:r w:rsidR="009855B3">
              <w:rPr>
                <w:lang w:val="en-AU" w:bidi="th-TH"/>
              </w:rPr>
              <w:t>d</w:t>
            </w:r>
            <w:r>
              <w:rPr>
                <w:lang w:val="en-AU" w:bidi="th-TH"/>
              </w:rPr>
              <w:t xml:space="preserve"> PACP to APT Members for endorsement </w:t>
            </w:r>
            <w:r w:rsidR="009855B3">
              <w:rPr>
                <w:lang w:val="en-AU" w:bidi="th-TH"/>
              </w:rPr>
              <w:t>as</w:t>
            </w:r>
            <w:r>
              <w:rPr>
                <w:lang w:val="en-AU" w:bidi="th-TH"/>
              </w:rPr>
              <w:t xml:space="preserve"> ACP;</w:t>
            </w:r>
          </w:p>
          <w:p w:rsidR="00702E79" w:rsidRPr="00AA2B7C" w:rsidRDefault="00702E79" w:rsidP="00C51359">
            <w:pPr>
              <w:pStyle w:val="ListParagraph"/>
              <w:numPr>
                <w:ilvl w:val="0"/>
                <w:numId w:val="19"/>
              </w:numPr>
              <w:suppressAutoHyphens/>
              <w:rPr>
                <w:lang w:val="en-AU" w:bidi="th-TH"/>
              </w:rPr>
            </w:pPr>
            <w:proofErr w:type="gramStart"/>
            <w:r>
              <w:rPr>
                <w:lang w:val="en-AU" w:bidi="th-TH"/>
              </w:rPr>
              <w:t>send</w:t>
            </w:r>
            <w:proofErr w:type="gramEnd"/>
            <w:r>
              <w:rPr>
                <w:lang w:val="en-AU" w:bidi="th-TH"/>
              </w:rPr>
              <w:t xml:space="preserve"> the liaison statements to appropriate destination.</w:t>
            </w:r>
          </w:p>
        </w:tc>
      </w:tr>
    </w:tbl>
    <w:p w:rsidR="00702E79" w:rsidRDefault="00702E79" w:rsidP="00702E79">
      <w:pPr>
        <w:jc w:val="both"/>
      </w:pPr>
    </w:p>
    <w:p w:rsidR="00702E79" w:rsidRDefault="00010CB7" w:rsidP="00E73F00">
      <w:pPr>
        <w:jc w:val="both"/>
      </w:pPr>
      <w:r>
        <w:t>Mr. Lee</w:t>
      </w:r>
      <w:r w:rsidR="00702E79">
        <w:t xml:space="preserve"> thanked the </w:t>
      </w:r>
      <w:r w:rsidR="00E73F00">
        <w:t xml:space="preserve">Chairman </w:t>
      </w:r>
      <w:r w:rsidR="00702E79">
        <w:t xml:space="preserve">and plenary for approving the document. </w:t>
      </w:r>
      <w:r>
        <w:t>He</w:t>
      </w:r>
      <w:r w:rsidR="00702E79">
        <w:t xml:space="preserve"> appreciated the </w:t>
      </w:r>
      <w:r w:rsidR="009855B3">
        <w:t>cooperation by</w:t>
      </w:r>
      <w:r w:rsidR="00702E79">
        <w:t xml:space="preserve"> the delegates for developing the outputs. </w:t>
      </w:r>
    </w:p>
    <w:p w:rsidR="00702E79" w:rsidRPr="00640517" w:rsidRDefault="00702E79" w:rsidP="00702E79">
      <w:pPr>
        <w:pStyle w:val="ListParagraph"/>
        <w:jc w:val="both"/>
        <w:rPr>
          <w:b/>
          <w:i/>
          <w:iCs/>
        </w:rPr>
      </w:pPr>
    </w:p>
    <w:p w:rsidR="00702E79" w:rsidRDefault="00702E79" w:rsidP="00702E79">
      <w:pPr>
        <w:pStyle w:val="ListParagraph"/>
        <w:numPr>
          <w:ilvl w:val="2"/>
          <w:numId w:val="9"/>
        </w:numPr>
        <w:jc w:val="both"/>
        <w:rPr>
          <w:b/>
          <w:i/>
          <w:iCs/>
        </w:rPr>
      </w:pPr>
      <w:r>
        <w:rPr>
          <w:b/>
          <w:i/>
          <w:iCs/>
        </w:rPr>
        <w:t>Output Document of the Sub WG on ITU Stable Constitution</w:t>
      </w:r>
    </w:p>
    <w:p w:rsidR="00CB5C0F" w:rsidRDefault="00CB5C0F" w:rsidP="00CB5C0F">
      <w:pPr>
        <w:jc w:val="both"/>
        <w:rPr>
          <w:b/>
          <w:i/>
          <w:iCs/>
        </w:rPr>
      </w:pPr>
    </w:p>
    <w:p w:rsidR="00CB5C0F" w:rsidRDefault="00CB5C0F" w:rsidP="00E73F00">
      <w:pPr>
        <w:jc w:val="both"/>
        <w:rPr>
          <w:iCs/>
        </w:rPr>
      </w:pPr>
      <w:r>
        <w:rPr>
          <w:iCs/>
        </w:rPr>
        <w:t xml:space="preserve">Mr. Kavouss Arasteh, </w:t>
      </w:r>
      <w:r w:rsidR="00E73F00">
        <w:rPr>
          <w:iCs/>
        </w:rPr>
        <w:t xml:space="preserve">Chairman </w:t>
      </w:r>
      <w:r>
        <w:rPr>
          <w:iCs/>
        </w:rPr>
        <w:t xml:space="preserve">of the Sub WG on ITU Stable Constitution informed that the Sub WG met </w:t>
      </w:r>
      <w:r w:rsidR="009855B3">
        <w:rPr>
          <w:iCs/>
        </w:rPr>
        <w:t>twice</w:t>
      </w:r>
      <w:r>
        <w:rPr>
          <w:iCs/>
        </w:rPr>
        <w:t xml:space="preserve"> during PP14-3 and developed </w:t>
      </w:r>
      <w:r w:rsidR="009855B3">
        <w:rPr>
          <w:iCs/>
        </w:rPr>
        <w:t xml:space="preserve">a </w:t>
      </w:r>
      <w:r>
        <w:rPr>
          <w:iCs/>
        </w:rPr>
        <w:t xml:space="preserve">concise PACP document which can be found in document PP14-3/OUT-01. He sought approval of the plenary </w:t>
      </w:r>
      <w:r w:rsidR="009855B3">
        <w:rPr>
          <w:iCs/>
        </w:rPr>
        <w:t xml:space="preserve">on </w:t>
      </w:r>
      <w:r>
        <w:rPr>
          <w:iCs/>
        </w:rPr>
        <w:t xml:space="preserve">the document. </w:t>
      </w:r>
    </w:p>
    <w:p w:rsidR="00CB5C0F" w:rsidRDefault="00CB5C0F" w:rsidP="00CB5C0F">
      <w:pPr>
        <w:jc w:val="both"/>
        <w:rPr>
          <w:iCs/>
        </w:rPr>
      </w:pPr>
    </w:p>
    <w:p w:rsidR="00CB5C0F" w:rsidRDefault="00CB5C0F" w:rsidP="00CB5C0F">
      <w:pPr>
        <w:jc w:val="both"/>
        <w:rPr>
          <w:iCs/>
        </w:rPr>
      </w:pPr>
      <w:r>
        <w:rPr>
          <w:iCs/>
        </w:rPr>
        <w:t xml:space="preserve">Chairman thanked Mr. Arasteh for the document and sought approval of the document. It was approved. </w:t>
      </w:r>
    </w:p>
    <w:p w:rsidR="00CB5C0F" w:rsidRDefault="00CB5C0F" w:rsidP="00CB5C0F">
      <w:pPr>
        <w:jc w:val="both"/>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tblGrid>
      <w:tr w:rsidR="00CB5C0F" w:rsidTr="00A1101D">
        <w:tc>
          <w:tcPr>
            <w:tcW w:w="9270" w:type="dxa"/>
            <w:tcBorders>
              <w:top w:val="single" w:sz="4" w:space="0" w:color="auto"/>
              <w:left w:val="single" w:sz="4" w:space="0" w:color="auto"/>
              <w:bottom w:val="single" w:sz="4" w:space="0" w:color="auto"/>
              <w:right w:val="single" w:sz="4" w:space="0" w:color="auto"/>
            </w:tcBorders>
            <w:shd w:val="pct10" w:color="auto" w:fill="auto"/>
            <w:hideMark/>
          </w:tcPr>
          <w:p w:rsidR="00CB5C0F" w:rsidRDefault="00CB5C0F" w:rsidP="00CB5C0F">
            <w:pPr>
              <w:rPr>
                <w:b/>
                <w:bCs/>
                <w:lang w:val="en-AU" w:bidi="th-TH"/>
              </w:rPr>
            </w:pPr>
            <w:r>
              <w:rPr>
                <w:b/>
                <w:bCs/>
                <w:lang w:val="en-AU" w:bidi="th-TH"/>
              </w:rPr>
              <w:t>Decision No. 6 (PP14-3)</w:t>
            </w:r>
          </w:p>
        </w:tc>
      </w:tr>
      <w:tr w:rsidR="00CB5C0F" w:rsidTr="00A1101D">
        <w:tc>
          <w:tcPr>
            <w:tcW w:w="9270" w:type="dxa"/>
            <w:tcBorders>
              <w:top w:val="single" w:sz="4" w:space="0" w:color="auto"/>
              <w:left w:val="single" w:sz="4" w:space="0" w:color="auto"/>
              <w:bottom w:val="single" w:sz="4" w:space="0" w:color="auto"/>
              <w:right w:val="single" w:sz="4" w:space="0" w:color="auto"/>
            </w:tcBorders>
            <w:hideMark/>
          </w:tcPr>
          <w:p w:rsidR="00CB5C0F" w:rsidRDefault="00CB5C0F" w:rsidP="00CB5C0F">
            <w:pPr>
              <w:suppressAutoHyphens/>
              <w:rPr>
                <w:lang w:val="en-AU" w:bidi="th-TH"/>
              </w:rPr>
            </w:pPr>
            <w:r>
              <w:rPr>
                <w:lang w:val="en-AU" w:bidi="th-TH"/>
              </w:rPr>
              <w:t xml:space="preserve">Meeting approved the output documents OUT-01. </w:t>
            </w:r>
          </w:p>
        </w:tc>
      </w:tr>
    </w:tbl>
    <w:p w:rsidR="00CB5C0F" w:rsidRDefault="00CB5C0F" w:rsidP="00CB5C0F">
      <w:pPr>
        <w:jc w:val="both"/>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tblGrid>
      <w:tr w:rsidR="00CB5C0F" w:rsidTr="00A1101D">
        <w:tc>
          <w:tcPr>
            <w:tcW w:w="9270" w:type="dxa"/>
            <w:tcBorders>
              <w:top w:val="single" w:sz="4" w:space="0" w:color="auto"/>
              <w:left w:val="single" w:sz="4" w:space="0" w:color="auto"/>
              <w:bottom w:val="single" w:sz="4" w:space="0" w:color="auto"/>
              <w:right w:val="single" w:sz="4" w:space="0" w:color="auto"/>
            </w:tcBorders>
            <w:shd w:val="pct10" w:color="auto" w:fill="auto"/>
            <w:hideMark/>
          </w:tcPr>
          <w:p w:rsidR="00CB5C0F" w:rsidRDefault="00CB5C0F" w:rsidP="00A1101D">
            <w:pPr>
              <w:rPr>
                <w:b/>
                <w:bCs/>
                <w:lang w:val="en-AU" w:bidi="th-TH"/>
              </w:rPr>
            </w:pPr>
            <w:r>
              <w:t xml:space="preserve"> </w:t>
            </w:r>
            <w:r>
              <w:rPr>
                <w:b/>
                <w:bCs/>
                <w:lang w:val="en-AU" w:bidi="th-TH"/>
              </w:rPr>
              <w:t>Action Item. 3 (PP14-3)</w:t>
            </w:r>
          </w:p>
        </w:tc>
      </w:tr>
      <w:tr w:rsidR="00CB5C0F" w:rsidTr="00A1101D">
        <w:tc>
          <w:tcPr>
            <w:tcW w:w="9270" w:type="dxa"/>
            <w:tcBorders>
              <w:top w:val="single" w:sz="4" w:space="0" w:color="auto"/>
              <w:left w:val="single" w:sz="4" w:space="0" w:color="auto"/>
              <w:bottom w:val="single" w:sz="4" w:space="0" w:color="auto"/>
              <w:right w:val="single" w:sz="4" w:space="0" w:color="auto"/>
            </w:tcBorders>
            <w:hideMark/>
          </w:tcPr>
          <w:p w:rsidR="00CB5C0F" w:rsidRPr="00AA2B7C" w:rsidRDefault="00CB5C0F" w:rsidP="009855B3">
            <w:pPr>
              <w:suppressAutoHyphens/>
              <w:rPr>
                <w:lang w:val="en-AU" w:bidi="th-TH"/>
              </w:rPr>
            </w:pPr>
            <w:r>
              <w:rPr>
                <w:lang w:val="en-AU" w:bidi="th-TH"/>
              </w:rPr>
              <w:t xml:space="preserve">APT Secretariat to circulate the approved PACP to APT Members for endorsement </w:t>
            </w:r>
            <w:proofErr w:type="spellStart"/>
            <w:r w:rsidR="009855B3">
              <w:rPr>
                <w:lang w:val="en-AU" w:bidi="th-TH"/>
              </w:rPr>
              <w:t>as</w:t>
            </w:r>
            <w:r>
              <w:rPr>
                <w:lang w:val="en-AU" w:bidi="th-TH"/>
              </w:rPr>
              <w:t>g</w:t>
            </w:r>
            <w:proofErr w:type="spellEnd"/>
            <w:r>
              <w:rPr>
                <w:lang w:val="en-AU" w:bidi="th-TH"/>
              </w:rPr>
              <w:t xml:space="preserve"> ACP.</w:t>
            </w:r>
          </w:p>
        </w:tc>
      </w:tr>
    </w:tbl>
    <w:p w:rsidR="00CB5C0F" w:rsidRDefault="00CB5C0F" w:rsidP="00CB5C0F">
      <w:pPr>
        <w:jc w:val="both"/>
        <w:rPr>
          <w:iCs/>
        </w:rPr>
      </w:pPr>
    </w:p>
    <w:p w:rsidR="00CB5C0F" w:rsidRPr="00CB5C0F" w:rsidRDefault="00CB5C0F" w:rsidP="00CB5C0F">
      <w:pPr>
        <w:jc w:val="both"/>
        <w:rPr>
          <w:iCs/>
        </w:rPr>
      </w:pPr>
      <w:r>
        <w:rPr>
          <w:iCs/>
        </w:rPr>
        <w:t xml:space="preserve"> </w:t>
      </w:r>
    </w:p>
    <w:p w:rsidR="00702E79" w:rsidRDefault="00702E79" w:rsidP="00702E79">
      <w:pPr>
        <w:pStyle w:val="ListParagraph"/>
        <w:numPr>
          <w:ilvl w:val="2"/>
          <w:numId w:val="9"/>
        </w:numPr>
        <w:jc w:val="both"/>
        <w:rPr>
          <w:b/>
          <w:i/>
          <w:iCs/>
        </w:rPr>
      </w:pPr>
      <w:r>
        <w:rPr>
          <w:b/>
          <w:i/>
          <w:iCs/>
        </w:rPr>
        <w:t>Output Documents of WG3:</w:t>
      </w:r>
    </w:p>
    <w:p w:rsidR="00702E79" w:rsidRDefault="00702E79" w:rsidP="00702E79">
      <w:pPr>
        <w:pStyle w:val="ListParagraph"/>
        <w:jc w:val="both"/>
        <w:rPr>
          <w:b/>
          <w:i/>
          <w:iCs/>
        </w:rPr>
      </w:pPr>
    </w:p>
    <w:p w:rsidR="009217BE" w:rsidRDefault="009217BE" w:rsidP="00E73F00">
      <w:pPr>
        <w:jc w:val="both"/>
      </w:pPr>
      <w:r>
        <w:t xml:space="preserve">Mr. Masanori Kondo, </w:t>
      </w:r>
      <w:r w:rsidR="00E73F00">
        <w:t xml:space="preserve">Chairman </w:t>
      </w:r>
      <w:r>
        <w:t>of WG3 informed that WG3 had developed following ten output documents:</w:t>
      </w:r>
    </w:p>
    <w:p w:rsidR="009217BE" w:rsidRDefault="009217BE" w:rsidP="009217BE">
      <w:pPr>
        <w:jc w:val="both"/>
      </w:pPr>
    </w:p>
    <w:tbl>
      <w:tblPr>
        <w:tblStyle w:val="TableGrid"/>
        <w:tblW w:w="0" w:type="auto"/>
        <w:jc w:val="center"/>
        <w:tblLook w:val="04A0" w:firstRow="1" w:lastRow="0" w:firstColumn="1" w:lastColumn="0" w:noHBand="0" w:noVBand="1"/>
      </w:tblPr>
      <w:tblGrid>
        <w:gridCol w:w="1908"/>
        <w:gridCol w:w="6840"/>
      </w:tblGrid>
      <w:tr w:rsidR="009217BE" w:rsidTr="00A1101D">
        <w:trPr>
          <w:jc w:val="center"/>
        </w:trPr>
        <w:tc>
          <w:tcPr>
            <w:tcW w:w="1908" w:type="dxa"/>
          </w:tcPr>
          <w:p w:rsidR="009217BE" w:rsidRPr="00C55AEF" w:rsidRDefault="009217BE" w:rsidP="00A1101D">
            <w:pPr>
              <w:jc w:val="both"/>
              <w:rPr>
                <w:b/>
              </w:rPr>
            </w:pPr>
            <w:r w:rsidRPr="00C55AEF">
              <w:rPr>
                <w:b/>
              </w:rPr>
              <w:t>Document No.</w:t>
            </w:r>
          </w:p>
        </w:tc>
        <w:tc>
          <w:tcPr>
            <w:tcW w:w="6840" w:type="dxa"/>
          </w:tcPr>
          <w:p w:rsidR="009217BE" w:rsidRPr="00C55AEF" w:rsidRDefault="009217BE" w:rsidP="00A1101D">
            <w:pPr>
              <w:jc w:val="center"/>
              <w:rPr>
                <w:b/>
              </w:rPr>
            </w:pPr>
            <w:r w:rsidRPr="00C55AEF">
              <w:rPr>
                <w:b/>
              </w:rPr>
              <w:t>Document Title</w:t>
            </w:r>
          </w:p>
        </w:tc>
      </w:tr>
      <w:tr w:rsidR="009217BE" w:rsidTr="00A1101D">
        <w:trPr>
          <w:jc w:val="center"/>
        </w:trPr>
        <w:tc>
          <w:tcPr>
            <w:tcW w:w="1908" w:type="dxa"/>
          </w:tcPr>
          <w:p w:rsidR="009217BE" w:rsidRDefault="009217BE" w:rsidP="00A1101D">
            <w:pPr>
              <w:jc w:val="both"/>
            </w:pPr>
            <w:r>
              <w:t>PP14-3/OUT-12</w:t>
            </w:r>
          </w:p>
        </w:tc>
        <w:tc>
          <w:tcPr>
            <w:tcW w:w="6840" w:type="dxa"/>
          </w:tcPr>
          <w:p w:rsidR="009217BE" w:rsidRPr="009217BE" w:rsidRDefault="009217BE" w:rsidP="00A1101D">
            <w:pPr>
              <w:jc w:val="both"/>
            </w:pPr>
            <w:r w:rsidRPr="009217BE">
              <w:t xml:space="preserve">Draft PACP: </w:t>
            </w:r>
            <w:r w:rsidRPr="009217BE">
              <w:rPr>
                <w:kern w:val="2"/>
                <w:lang w:val="en-GB" w:eastAsia="ko-KR"/>
              </w:rPr>
              <w:t>Procedures and Working Methods of RRB</w:t>
            </w:r>
          </w:p>
        </w:tc>
      </w:tr>
      <w:tr w:rsidR="009217BE" w:rsidTr="00A1101D">
        <w:trPr>
          <w:jc w:val="center"/>
        </w:trPr>
        <w:tc>
          <w:tcPr>
            <w:tcW w:w="1908" w:type="dxa"/>
          </w:tcPr>
          <w:p w:rsidR="009217BE" w:rsidRDefault="009217BE" w:rsidP="009217BE">
            <w:pPr>
              <w:jc w:val="both"/>
            </w:pPr>
            <w:r>
              <w:t>PP14-3/OUT-13</w:t>
            </w:r>
          </w:p>
        </w:tc>
        <w:tc>
          <w:tcPr>
            <w:tcW w:w="6840" w:type="dxa"/>
          </w:tcPr>
          <w:p w:rsidR="009217BE" w:rsidRPr="009217BE" w:rsidRDefault="009217BE" w:rsidP="009217BE">
            <w:pPr>
              <w:pStyle w:val="Restitle"/>
              <w:spacing w:before="0"/>
              <w:jc w:val="left"/>
              <w:rPr>
                <w:b w:val="0"/>
                <w:sz w:val="24"/>
                <w:szCs w:val="24"/>
              </w:rPr>
            </w:pPr>
            <w:proofErr w:type="spellStart"/>
            <w:r w:rsidRPr="009217BE">
              <w:rPr>
                <w:b w:val="0"/>
                <w:sz w:val="24"/>
                <w:szCs w:val="24"/>
              </w:rPr>
              <w:t>Draft</w:t>
            </w:r>
            <w:proofErr w:type="spellEnd"/>
            <w:r w:rsidRPr="009217BE">
              <w:rPr>
                <w:b w:val="0"/>
                <w:sz w:val="24"/>
                <w:szCs w:val="24"/>
              </w:rPr>
              <w:t xml:space="preserve"> PACP: </w:t>
            </w:r>
            <w:r w:rsidRPr="009217BE">
              <w:rPr>
                <w:b w:val="0"/>
                <w:kern w:val="2"/>
                <w:sz w:val="24"/>
                <w:szCs w:val="24"/>
                <w:lang w:val="en-GB" w:eastAsia="ko-KR"/>
              </w:rPr>
              <w:t>Interference and Monitoring of Emissions</w:t>
            </w:r>
          </w:p>
        </w:tc>
      </w:tr>
      <w:tr w:rsidR="009217BE" w:rsidTr="00A1101D">
        <w:trPr>
          <w:jc w:val="center"/>
        </w:trPr>
        <w:tc>
          <w:tcPr>
            <w:tcW w:w="1908" w:type="dxa"/>
          </w:tcPr>
          <w:p w:rsidR="009217BE" w:rsidRDefault="009217BE" w:rsidP="00A1101D">
            <w:pPr>
              <w:jc w:val="both"/>
            </w:pPr>
            <w:r>
              <w:t>PP14-3/OUT-14</w:t>
            </w:r>
          </w:p>
          <w:p w:rsidR="009217BE" w:rsidRDefault="009217BE" w:rsidP="00A1101D">
            <w:pPr>
              <w:jc w:val="both"/>
            </w:pPr>
          </w:p>
        </w:tc>
        <w:tc>
          <w:tcPr>
            <w:tcW w:w="6840" w:type="dxa"/>
          </w:tcPr>
          <w:p w:rsidR="009217BE" w:rsidRPr="009217BE" w:rsidRDefault="009217BE" w:rsidP="009217BE">
            <w:r>
              <w:t xml:space="preserve">Draft PACP: </w:t>
            </w:r>
            <w:r w:rsidRPr="009217BE">
              <w:rPr>
                <w:kern w:val="2"/>
                <w:lang w:val="en-GB" w:eastAsia="ko-KR"/>
              </w:rPr>
              <w:t xml:space="preserve">The Need to Facilitate the Operation in Complementing Terrestrial Surveillance with Continuous Aircraft Surveillance via Satellite: New Agenda Item to Satisfy above </w:t>
            </w:r>
            <w:r w:rsidRPr="009217BE">
              <w:rPr>
                <w:kern w:val="2"/>
                <w:lang w:val="en-GB" w:eastAsia="ko-KR"/>
              </w:rPr>
              <w:lastRenderedPageBreak/>
              <w:t>Mentioned Need</w:t>
            </w:r>
          </w:p>
        </w:tc>
      </w:tr>
      <w:tr w:rsidR="009217BE" w:rsidTr="00A1101D">
        <w:trPr>
          <w:jc w:val="center"/>
        </w:trPr>
        <w:tc>
          <w:tcPr>
            <w:tcW w:w="1908" w:type="dxa"/>
          </w:tcPr>
          <w:p w:rsidR="009217BE" w:rsidRDefault="009217BE" w:rsidP="00A1101D">
            <w:pPr>
              <w:jc w:val="both"/>
            </w:pPr>
            <w:r>
              <w:lastRenderedPageBreak/>
              <w:t>PP14-3/OUT-15</w:t>
            </w:r>
          </w:p>
        </w:tc>
        <w:tc>
          <w:tcPr>
            <w:tcW w:w="6840" w:type="dxa"/>
          </w:tcPr>
          <w:p w:rsidR="009217BE" w:rsidRPr="009217BE" w:rsidRDefault="009217BE" w:rsidP="009217BE">
            <w:r>
              <w:t xml:space="preserve">Draft PACP: </w:t>
            </w:r>
            <w:r w:rsidRPr="009217BE">
              <w:rPr>
                <w:rFonts w:eastAsia="MS Mincho"/>
                <w:bCs/>
                <w:lang w:val="en-GB" w:eastAsia="ja-JP"/>
              </w:rPr>
              <w:t>Proposed Revision of Resolution 22 (Rev. Antalya, 2006)</w:t>
            </w:r>
          </w:p>
        </w:tc>
      </w:tr>
      <w:tr w:rsidR="009217BE" w:rsidTr="00A1101D">
        <w:trPr>
          <w:jc w:val="center"/>
        </w:trPr>
        <w:tc>
          <w:tcPr>
            <w:tcW w:w="1908" w:type="dxa"/>
          </w:tcPr>
          <w:p w:rsidR="009217BE" w:rsidRDefault="009217BE" w:rsidP="00A1101D">
            <w:pPr>
              <w:jc w:val="both"/>
            </w:pPr>
            <w:r>
              <w:t xml:space="preserve">PP14-3/OUT-16 </w:t>
            </w:r>
          </w:p>
        </w:tc>
        <w:tc>
          <w:tcPr>
            <w:tcW w:w="6840" w:type="dxa"/>
          </w:tcPr>
          <w:p w:rsidR="009217BE" w:rsidRPr="009217BE" w:rsidRDefault="00833473" w:rsidP="00833473">
            <w:r>
              <w:t xml:space="preserve">Draft PACP: </w:t>
            </w:r>
            <w:r w:rsidR="00013307" w:rsidRPr="00013307">
              <w:rPr>
                <w:rFonts w:eastAsia="MS Mincho"/>
                <w:bCs/>
                <w:lang w:val="en-GB" w:eastAsia="ja-JP"/>
              </w:rPr>
              <w:t>Proposed Revision of Resolution 123 (Rev. Guadalajara, 2010)</w:t>
            </w:r>
          </w:p>
        </w:tc>
      </w:tr>
      <w:tr w:rsidR="009217BE" w:rsidTr="00A1101D">
        <w:trPr>
          <w:jc w:val="center"/>
        </w:trPr>
        <w:tc>
          <w:tcPr>
            <w:tcW w:w="1908" w:type="dxa"/>
          </w:tcPr>
          <w:p w:rsidR="009217BE" w:rsidRDefault="009217BE" w:rsidP="00A1101D">
            <w:pPr>
              <w:jc w:val="both"/>
            </w:pPr>
            <w:r>
              <w:t>PP14-3/OUT-17</w:t>
            </w:r>
          </w:p>
          <w:p w:rsidR="009217BE" w:rsidRDefault="009217BE" w:rsidP="00A1101D">
            <w:pPr>
              <w:jc w:val="both"/>
            </w:pPr>
          </w:p>
        </w:tc>
        <w:tc>
          <w:tcPr>
            <w:tcW w:w="6840" w:type="dxa"/>
          </w:tcPr>
          <w:p w:rsidR="009217BE" w:rsidRPr="009217BE" w:rsidRDefault="00833473" w:rsidP="00833473">
            <w:r>
              <w:t xml:space="preserve">Draft PACP: </w:t>
            </w:r>
            <w:r w:rsidRPr="00833473">
              <w:rPr>
                <w:rFonts w:eastAsia="MS Mincho"/>
                <w:bCs/>
                <w:lang w:val="en-GB" w:eastAsia="ja-JP"/>
              </w:rPr>
              <w:t>Proposed Revision of Resolution 131 (Rev. Guadalajara, 2010)</w:t>
            </w:r>
          </w:p>
        </w:tc>
      </w:tr>
      <w:tr w:rsidR="009217BE" w:rsidTr="00A1101D">
        <w:trPr>
          <w:jc w:val="center"/>
        </w:trPr>
        <w:tc>
          <w:tcPr>
            <w:tcW w:w="1908" w:type="dxa"/>
          </w:tcPr>
          <w:p w:rsidR="009217BE" w:rsidRDefault="009217BE" w:rsidP="009217BE">
            <w:pPr>
              <w:jc w:val="both"/>
            </w:pPr>
            <w:r>
              <w:t>PP14-3/OUT-18</w:t>
            </w:r>
          </w:p>
          <w:p w:rsidR="009217BE" w:rsidRDefault="009217BE" w:rsidP="00A1101D">
            <w:pPr>
              <w:jc w:val="both"/>
            </w:pPr>
          </w:p>
        </w:tc>
        <w:tc>
          <w:tcPr>
            <w:tcW w:w="6840" w:type="dxa"/>
          </w:tcPr>
          <w:p w:rsidR="009217BE" w:rsidRPr="009217BE" w:rsidRDefault="00833473" w:rsidP="00833473">
            <w:r>
              <w:t xml:space="preserve">Draft PACP: </w:t>
            </w:r>
            <w:r w:rsidRPr="00833473">
              <w:rPr>
                <w:rFonts w:eastAsia="MS Mincho"/>
                <w:bCs/>
                <w:lang w:val="en-GB" w:eastAsia="ja-JP"/>
              </w:rPr>
              <w:t xml:space="preserve">Proposed Revision of Resolution </w:t>
            </w:r>
            <w:r>
              <w:rPr>
                <w:rFonts w:eastAsia="MS Mincho"/>
                <w:bCs/>
                <w:lang w:val="en-GB" w:eastAsia="ja-JP"/>
              </w:rPr>
              <w:t>176</w:t>
            </w:r>
            <w:r w:rsidRPr="00833473">
              <w:rPr>
                <w:rFonts w:eastAsia="MS Mincho"/>
                <w:bCs/>
                <w:lang w:val="en-GB" w:eastAsia="ja-JP"/>
              </w:rPr>
              <w:t xml:space="preserve"> (Rev. Guadalajara, 2010)</w:t>
            </w:r>
          </w:p>
        </w:tc>
      </w:tr>
      <w:tr w:rsidR="009217BE" w:rsidTr="00A1101D">
        <w:trPr>
          <w:jc w:val="center"/>
        </w:trPr>
        <w:tc>
          <w:tcPr>
            <w:tcW w:w="1908" w:type="dxa"/>
          </w:tcPr>
          <w:p w:rsidR="009217BE" w:rsidRDefault="009217BE" w:rsidP="009217BE">
            <w:pPr>
              <w:jc w:val="both"/>
            </w:pPr>
            <w:r>
              <w:t>PP14-3/OUT-19</w:t>
            </w:r>
          </w:p>
          <w:p w:rsidR="009217BE" w:rsidRDefault="009217BE" w:rsidP="00A1101D">
            <w:pPr>
              <w:jc w:val="both"/>
            </w:pPr>
          </w:p>
        </w:tc>
        <w:tc>
          <w:tcPr>
            <w:tcW w:w="6840" w:type="dxa"/>
          </w:tcPr>
          <w:p w:rsidR="009217BE" w:rsidRPr="009217BE" w:rsidRDefault="00833473" w:rsidP="00833473">
            <w:r>
              <w:t xml:space="preserve">Draft PACP: </w:t>
            </w:r>
            <w:r w:rsidRPr="00833473">
              <w:rPr>
                <w:rFonts w:eastAsia="MS Mincho"/>
                <w:bCs/>
                <w:lang w:val="en-GB" w:eastAsia="ja-JP"/>
              </w:rPr>
              <w:t xml:space="preserve">Proposed Revision of Resolution </w:t>
            </w:r>
            <w:r>
              <w:rPr>
                <w:rFonts w:eastAsia="MS Mincho"/>
                <w:bCs/>
                <w:lang w:val="en-GB" w:eastAsia="ja-JP"/>
              </w:rPr>
              <w:t>137</w:t>
            </w:r>
            <w:r w:rsidRPr="00833473">
              <w:rPr>
                <w:rFonts w:eastAsia="MS Mincho"/>
                <w:bCs/>
                <w:lang w:val="en-GB" w:eastAsia="ja-JP"/>
              </w:rPr>
              <w:t xml:space="preserve"> (Rev. Guadalajara, 2010)</w:t>
            </w:r>
          </w:p>
        </w:tc>
      </w:tr>
      <w:tr w:rsidR="009217BE" w:rsidTr="00A1101D">
        <w:trPr>
          <w:jc w:val="center"/>
        </w:trPr>
        <w:tc>
          <w:tcPr>
            <w:tcW w:w="1908" w:type="dxa"/>
          </w:tcPr>
          <w:p w:rsidR="009217BE" w:rsidRDefault="009217BE" w:rsidP="00A1101D">
            <w:pPr>
              <w:jc w:val="both"/>
            </w:pPr>
            <w:r>
              <w:t>PP14-3/OUT-20</w:t>
            </w:r>
          </w:p>
          <w:p w:rsidR="009217BE" w:rsidRDefault="009217BE" w:rsidP="00A1101D">
            <w:pPr>
              <w:jc w:val="both"/>
            </w:pPr>
          </w:p>
        </w:tc>
        <w:tc>
          <w:tcPr>
            <w:tcW w:w="6840" w:type="dxa"/>
          </w:tcPr>
          <w:p w:rsidR="009217BE" w:rsidRPr="009217BE" w:rsidRDefault="00833473" w:rsidP="00833473">
            <w:r>
              <w:t xml:space="preserve">Draft PACP: </w:t>
            </w:r>
            <w:r w:rsidRPr="00833473">
              <w:rPr>
                <w:rFonts w:eastAsia="MS Mincho"/>
                <w:bCs/>
                <w:lang w:val="en-GB" w:eastAsia="ja-JP"/>
              </w:rPr>
              <w:t xml:space="preserve">Proposed Revision of Resolution </w:t>
            </w:r>
            <w:r>
              <w:rPr>
                <w:rFonts w:eastAsia="MS Mincho"/>
                <w:bCs/>
                <w:lang w:val="en-GB" w:eastAsia="ja-JP"/>
              </w:rPr>
              <w:t>136</w:t>
            </w:r>
            <w:r w:rsidRPr="00833473">
              <w:rPr>
                <w:rFonts w:eastAsia="MS Mincho"/>
                <w:bCs/>
                <w:lang w:val="en-GB" w:eastAsia="ja-JP"/>
              </w:rPr>
              <w:t xml:space="preserve"> (Rev. Guadalajara, 2010)</w:t>
            </w:r>
          </w:p>
        </w:tc>
      </w:tr>
      <w:tr w:rsidR="009217BE" w:rsidTr="00A1101D">
        <w:trPr>
          <w:jc w:val="center"/>
        </w:trPr>
        <w:tc>
          <w:tcPr>
            <w:tcW w:w="1908" w:type="dxa"/>
          </w:tcPr>
          <w:p w:rsidR="009217BE" w:rsidRDefault="009217BE" w:rsidP="009217BE">
            <w:pPr>
              <w:jc w:val="both"/>
            </w:pPr>
            <w:r>
              <w:t>PP14-3/OUT-25</w:t>
            </w:r>
          </w:p>
          <w:p w:rsidR="009217BE" w:rsidRDefault="009217BE" w:rsidP="00A1101D">
            <w:pPr>
              <w:jc w:val="both"/>
            </w:pPr>
          </w:p>
        </w:tc>
        <w:tc>
          <w:tcPr>
            <w:tcW w:w="6840" w:type="dxa"/>
          </w:tcPr>
          <w:p w:rsidR="009217BE" w:rsidRPr="009217BE" w:rsidRDefault="00833473" w:rsidP="00A1101D">
            <w:pPr>
              <w:jc w:val="both"/>
            </w:pPr>
            <w:r>
              <w:t>Liaison Statement to the Director of TSB, ITU</w:t>
            </w:r>
          </w:p>
        </w:tc>
      </w:tr>
    </w:tbl>
    <w:p w:rsidR="009217BE" w:rsidRDefault="009217BE" w:rsidP="009217BE">
      <w:pPr>
        <w:jc w:val="both"/>
      </w:pPr>
    </w:p>
    <w:p w:rsidR="00084ED2" w:rsidRDefault="00612B66" w:rsidP="009217BE">
      <w:pPr>
        <w:jc w:val="both"/>
      </w:pPr>
      <w:r>
        <w:t xml:space="preserve">Mr. Kondo </w:t>
      </w:r>
      <w:r w:rsidR="00836FBA">
        <w:t>mentioned that</w:t>
      </w:r>
      <w:r>
        <w:t xml:space="preserve"> documents OUT-12 and OUT-13 contained draft PACPs and those  would only be submitted to PP-14 (after receiving sufficient endorsements to become ACP) once there would be similar proposals from other region or country at the PP-14.</w:t>
      </w:r>
      <w:r w:rsidR="00836FBA">
        <w:t xml:space="preserve"> </w:t>
      </w:r>
      <w:r w:rsidR="009217BE">
        <w:t>He sought approval of the</w:t>
      </w:r>
      <w:r w:rsidR="009855B3">
        <w:t xml:space="preserve"> plenary </w:t>
      </w:r>
      <w:r w:rsidR="000720FE">
        <w:t>on ten</w:t>
      </w:r>
      <w:r>
        <w:t xml:space="preserve"> </w:t>
      </w:r>
      <w:r w:rsidR="009217BE">
        <w:t>output</w:t>
      </w:r>
      <w:r w:rsidR="00084ED2">
        <w:t xml:space="preserve"> documents</w:t>
      </w:r>
      <w:r>
        <w:t xml:space="preserve"> listed above</w:t>
      </w:r>
      <w:r w:rsidR="00084ED2">
        <w:t xml:space="preserve">. Chairman thanked WG3 </w:t>
      </w:r>
      <w:r w:rsidR="009217BE">
        <w:t xml:space="preserve">chairman and sought comment from floor on the above listed </w:t>
      </w:r>
      <w:r w:rsidR="00084ED2">
        <w:t>ten documents</w:t>
      </w:r>
      <w:r w:rsidR="009217BE">
        <w:t>.</w:t>
      </w:r>
    </w:p>
    <w:p w:rsidR="00084ED2" w:rsidRDefault="00084ED2" w:rsidP="009217BE">
      <w:pPr>
        <w:jc w:val="both"/>
      </w:pPr>
    </w:p>
    <w:p w:rsidR="00CC2233" w:rsidRDefault="00084ED2" w:rsidP="009217BE">
      <w:pPr>
        <w:jc w:val="both"/>
      </w:pPr>
      <w:r>
        <w:t xml:space="preserve">There were no comment on the output documents of WG3 and  </w:t>
      </w:r>
      <w:r w:rsidR="009217BE">
        <w:t xml:space="preserve"> </w:t>
      </w:r>
      <w:r>
        <w:t>those were approved sequentially.</w:t>
      </w:r>
    </w:p>
    <w:p w:rsidR="00CC2233" w:rsidRDefault="00CC2233" w:rsidP="00CC2233">
      <w:pPr>
        <w:jc w:val="both"/>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tblGrid>
      <w:tr w:rsidR="00CC2233" w:rsidTr="00A1101D">
        <w:tc>
          <w:tcPr>
            <w:tcW w:w="9270" w:type="dxa"/>
            <w:tcBorders>
              <w:top w:val="single" w:sz="4" w:space="0" w:color="auto"/>
              <w:left w:val="single" w:sz="4" w:space="0" w:color="auto"/>
              <w:bottom w:val="single" w:sz="4" w:space="0" w:color="auto"/>
              <w:right w:val="single" w:sz="4" w:space="0" w:color="auto"/>
            </w:tcBorders>
            <w:shd w:val="pct10" w:color="auto" w:fill="auto"/>
            <w:hideMark/>
          </w:tcPr>
          <w:p w:rsidR="00CC2233" w:rsidRDefault="00CC2233" w:rsidP="00A1101D">
            <w:pPr>
              <w:rPr>
                <w:b/>
                <w:bCs/>
                <w:lang w:val="en-AU" w:bidi="th-TH"/>
              </w:rPr>
            </w:pPr>
            <w:r>
              <w:rPr>
                <w:b/>
                <w:bCs/>
                <w:lang w:val="en-AU" w:bidi="th-TH"/>
              </w:rPr>
              <w:t>Decision No. 7 (PP14-3)</w:t>
            </w:r>
          </w:p>
        </w:tc>
      </w:tr>
      <w:tr w:rsidR="00CC2233" w:rsidTr="00A1101D">
        <w:tc>
          <w:tcPr>
            <w:tcW w:w="9270" w:type="dxa"/>
            <w:tcBorders>
              <w:top w:val="single" w:sz="4" w:space="0" w:color="auto"/>
              <w:left w:val="single" w:sz="4" w:space="0" w:color="auto"/>
              <w:bottom w:val="single" w:sz="4" w:space="0" w:color="auto"/>
              <w:right w:val="single" w:sz="4" w:space="0" w:color="auto"/>
            </w:tcBorders>
            <w:hideMark/>
          </w:tcPr>
          <w:p w:rsidR="00CC2233" w:rsidRDefault="00CC2233" w:rsidP="00CC2233">
            <w:pPr>
              <w:suppressAutoHyphens/>
              <w:rPr>
                <w:lang w:val="en-AU" w:bidi="th-TH"/>
              </w:rPr>
            </w:pPr>
            <w:r>
              <w:rPr>
                <w:lang w:val="en-AU" w:bidi="th-TH"/>
              </w:rPr>
              <w:t>Meeting approved the ten output documents of WG3 as listed above.</w:t>
            </w:r>
          </w:p>
        </w:tc>
      </w:tr>
    </w:tbl>
    <w:p w:rsidR="00CC2233" w:rsidRDefault="00CC2233" w:rsidP="00CC2233">
      <w:pPr>
        <w:jc w:val="both"/>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tblGrid>
      <w:tr w:rsidR="00CC2233" w:rsidTr="00A1101D">
        <w:tc>
          <w:tcPr>
            <w:tcW w:w="9270" w:type="dxa"/>
            <w:tcBorders>
              <w:top w:val="single" w:sz="4" w:space="0" w:color="auto"/>
              <w:left w:val="single" w:sz="4" w:space="0" w:color="auto"/>
              <w:bottom w:val="single" w:sz="4" w:space="0" w:color="auto"/>
              <w:right w:val="single" w:sz="4" w:space="0" w:color="auto"/>
            </w:tcBorders>
            <w:shd w:val="pct10" w:color="auto" w:fill="auto"/>
            <w:hideMark/>
          </w:tcPr>
          <w:p w:rsidR="00CC2233" w:rsidRDefault="00CC2233" w:rsidP="00A1101D">
            <w:pPr>
              <w:rPr>
                <w:b/>
                <w:bCs/>
                <w:lang w:val="en-AU" w:bidi="th-TH"/>
              </w:rPr>
            </w:pPr>
            <w:r>
              <w:t xml:space="preserve"> </w:t>
            </w:r>
            <w:r>
              <w:rPr>
                <w:b/>
                <w:bCs/>
                <w:lang w:val="en-AU" w:bidi="th-TH"/>
              </w:rPr>
              <w:t>Action Item. 4(PP14-3)</w:t>
            </w:r>
          </w:p>
        </w:tc>
      </w:tr>
      <w:tr w:rsidR="00CC2233" w:rsidTr="00A1101D">
        <w:tc>
          <w:tcPr>
            <w:tcW w:w="9270" w:type="dxa"/>
            <w:tcBorders>
              <w:top w:val="single" w:sz="4" w:space="0" w:color="auto"/>
              <w:left w:val="single" w:sz="4" w:space="0" w:color="auto"/>
              <w:bottom w:val="single" w:sz="4" w:space="0" w:color="auto"/>
              <w:right w:val="single" w:sz="4" w:space="0" w:color="auto"/>
            </w:tcBorders>
            <w:hideMark/>
          </w:tcPr>
          <w:p w:rsidR="00CC2233" w:rsidRDefault="00CC2233" w:rsidP="00A1101D">
            <w:pPr>
              <w:suppressAutoHyphens/>
              <w:rPr>
                <w:lang w:val="en-AU" w:bidi="th-TH"/>
              </w:rPr>
            </w:pPr>
            <w:r>
              <w:rPr>
                <w:lang w:val="en-AU" w:bidi="th-TH"/>
              </w:rPr>
              <w:t>APT Secretariat to:</w:t>
            </w:r>
          </w:p>
          <w:p w:rsidR="00CC2233" w:rsidRDefault="00CC2233" w:rsidP="00A1101D">
            <w:pPr>
              <w:pStyle w:val="ListParagraph"/>
              <w:numPr>
                <w:ilvl w:val="0"/>
                <w:numId w:val="19"/>
              </w:numPr>
              <w:suppressAutoHyphens/>
              <w:rPr>
                <w:lang w:val="en-AU" w:bidi="th-TH"/>
              </w:rPr>
            </w:pPr>
            <w:r>
              <w:rPr>
                <w:lang w:val="en-AU" w:bidi="th-TH"/>
              </w:rPr>
              <w:t xml:space="preserve">circulate the approved PACP to APT Members for endorsement </w:t>
            </w:r>
            <w:r w:rsidR="0003339C">
              <w:rPr>
                <w:lang w:val="en-AU" w:bidi="th-TH"/>
              </w:rPr>
              <w:t>as</w:t>
            </w:r>
            <w:r>
              <w:rPr>
                <w:lang w:val="en-AU" w:bidi="th-TH"/>
              </w:rPr>
              <w:t xml:space="preserve"> ACP;</w:t>
            </w:r>
          </w:p>
          <w:p w:rsidR="00CC2233" w:rsidRPr="00AA2B7C" w:rsidRDefault="00CC2233" w:rsidP="00A1101D">
            <w:pPr>
              <w:pStyle w:val="ListParagraph"/>
              <w:numPr>
                <w:ilvl w:val="0"/>
                <w:numId w:val="19"/>
              </w:numPr>
              <w:suppressAutoHyphens/>
              <w:rPr>
                <w:lang w:val="en-AU" w:bidi="th-TH"/>
              </w:rPr>
            </w:pPr>
            <w:proofErr w:type="gramStart"/>
            <w:r>
              <w:rPr>
                <w:lang w:val="en-AU" w:bidi="th-TH"/>
              </w:rPr>
              <w:t>send</w:t>
            </w:r>
            <w:proofErr w:type="gramEnd"/>
            <w:r>
              <w:rPr>
                <w:lang w:val="en-AU" w:bidi="th-TH"/>
              </w:rPr>
              <w:t xml:space="preserve"> the liaison statements to appropriate destination.</w:t>
            </w:r>
          </w:p>
        </w:tc>
      </w:tr>
    </w:tbl>
    <w:p w:rsidR="00CC2233" w:rsidRDefault="00CC2233" w:rsidP="00CC2233">
      <w:pPr>
        <w:jc w:val="both"/>
      </w:pPr>
    </w:p>
    <w:p w:rsidR="002D321C" w:rsidRDefault="00CC2233" w:rsidP="00E73F00">
      <w:pPr>
        <w:jc w:val="both"/>
      </w:pPr>
      <w:r>
        <w:t>Malaysia</w:t>
      </w:r>
      <w:r w:rsidR="00836FBA">
        <w:t xml:space="preserve"> thanked APT Members to accept the draft PACP </w:t>
      </w:r>
      <w:r w:rsidR="00612B66">
        <w:t xml:space="preserve">in document OUT-14 </w:t>
      </w:r>
      <w:r w:rsidR="00836FBA">
        <w:t xml:space="preserve">and commented that the document contained the proposal of Malaysia in regard to the necessity of the continuous aircraft surveillance via satellite in the occurrence of tragedy of flight MH370. Malaysia hoped that the necessity would be discussed in PP-14 and subsequently at RA-15 and WRC-15.  Chairman thanked Malaysia for raising the issue and commented that the issue had been raised to save </w:t>
      </w:r>
      <w:r w:rsidR="00E73F00">
        <w:t xml:space="preserve">lives </w:t>
      </w:r>
      <w:r w:rsidR="00836FBA">
        <w:t>and Members would be happy to discuss and approve the issues in a cooperative manner</w:t>
      </w:r>
      <w:r w:rsidR="00612B66">
        <w:t xml:space="preserve"> both in APT and ITU</w:t>
      </w:r>
      <w:r w:rsidR="00836FBA">
        <w:t xml:space="preserve">. Mr. Arasteh commented that the issue was already under consideration of ITU-R sector and PP-14 would be able to request WRC-15 to take appropriate action as necessary to ensure the safety of the aircraft. </w:t>
      </w:r>
      <w:r w:rsidR="002D321C">
        <w:t xml:space="preserve">He also hoped that Members would look into the matter from the safety aspect rather than commercial aspect. People’s Republic of China appreciated the effort and commented radiocommunication experts were not available at PP14-3 meeting. China suggested </w:t>
      </w:r>
      <w:proofErr w:type="gramStart"/>
      <w:r w:rsidR="002D321C">
        <w:t>to raise</w:t>
      </w:r>
      <w:proofErr w:type="gramEnd"/>
      <w:r w:rsidR="002D321C">
        <w:t xml:space="preserve"> the issue at the upcoming APG15-3 meeting in the following week. Malaysia thanked Islamic Republic of Iran and People’s Republic of China for their support. </w:t>
      </w:r>
    </w:p>
    <w:p w:rsidR="002D321C" w:rsidRDefault="002D321C" w:rsidP="009217BE">
      <w:pPr>
        <w:jc w:val="both"/>
      </w:pPr>
    </w:p>
    <w:p w:rsidR="002D321C" w:rsidRDefault="002D321C" w:rsidP="00E73F00">
      <w:pPr>
        <w:jc w:val="both"/>
      </w:pPr>
      <w:r>
        <w:t xml:space="preserve">Mr. Kondo thanked the chairman and plenary for approving the documents. He appreciated the </w:t>
      </w:r>
      <w:r w:rsidR="0003339C">
        <w:t>cooperation</w:t>
      </w:r>
      <w:r>
        <w:t xml:space="preserve"> of the delegates for developing the outputs. </w:t>
      </w:r>
      <w:r w:rsidR="00612B66">
        <w:t xml:space="preserve">He also thanked three sub WG </w:t>
      </w:r>
      <w:r w:rsidR="00E73F00">
        <w:t xml:space="preserve">chairmen </w:t>
      </w:r>
      <w:r w:rsidR="00612B66">
        <w:t xml:space="preserve">for their full cooperation during the WG3 activities.  </w:t>
      </w:r>
    </w:p>
    <w:p w:rsidR="002D321C" w:rsidRDefault="002D321C" w:rsidP="009217BE">
      <w:pPr>
        <w:jc w:val="both"/>
      </w:pPr>
    </w:p>
    <w:p w:rsidR="00CC2233" w:rsidRDefault="002D321C" w:rsidP="009217BE">
      <w:pPr>
        <w:jc w:val="both"/>
      </w:pPr>
      <w:r>
        <w:t xml:space="preserve">Secretary General indicated that the PACPs approved at the meeting would be circulated to the APT Members for endorsement. Once each PACP received sufficient number of endorsement those would become ACP according to the Document Approval Procedure. He further emphasized that once a PACP becomes ACP there would not be any further revisions of those ACP at the PP14-4 meeting. He requested delegates to take note </w:t>
      </w:r>
      <w:r w:rsidR="0003339C">
        <w:t xml:space="preserve">of </w:t>
      </w:r>
      <w:r>
        <w:t xml:space="preserve">the matter.  </w:t>
      </w:r>
      <w:r w:rsidR="00836FBA">
        <w:t xml:space="preserve">  </w:t>
      </w:r>
      <w:r w:rsidR="00CC2233">
        <w:t xml:space="preserve"> </w:t>
      </w:r>
    </w:p>
    <w:p w:rsidR="009217BE" w:rsidRDefault="00084ED2" w:rsidP="009217BE">
      <w:pPr>
        <w:jc w:val="both"/>
      </w:pPr>
      <w:r>
        <w:t xml:space="preserve"> </w:t>
      </w:r>
    </w:p>
    <w:p w:rsidR="00AD6150" w:rsidRPr="00426587" w:rsidRDefault="00426587" w:rsidP="00426587">
      <w:pPr>
        <w:jc w:val="both"/>
        <w:rPr>
          <w:b/>
          <w:bCs/>
        </w:rPr>
      </w:pPr>
      <w:r>
        <w:rPr>
          <w:b/>
          <w:bCs/>
        </w:rPr>
        <w:t>4.4 Date and Venue of t</w:t>
      </w:r>
      <w:r w:rsidRPr="00426587">
        <w:rPr>
          <w:b/>
          <w:bCs/>
        </w:rPr>
        <w:t xml:space="preserve">he </w:t>
      </w:r>
      <w:r w:rsidR="00782F15">
        <w:rPr>
          <w:b/>
          <w:bCs/>
        </w:rPr>
        <w:t xml:space="preserve">PP14-4 </w:t>
      </w:r>
      <w:r w:rsidR="00574C3A">
        <w:rPr>
          <w:b/>
          <w:bCs/>
        </w:rPr>
        <w:t>Meeting</w:t>
      </w:r>
    </w:p>
    <w:p w:rsidR="00AD6150" w:rsidRDefault="00AD6150" w:rsidP="00AD6150">
      <w:pPr>
        <w:jc w:val="both"/>
        <w:rPr>
          <w:b/>
          <w:bCs/>
        </w:rPr>
      </w:pPr>
    </w:p>
    <w:p w:rsidR="00AD6150" w:rsidRDefault="00004232" w:rsidP="00AD6150">
      <w:pPr>
        <w:jc w:val="both"/>
      </w:pPr>
      <w:r>
        <w:t xml:space="preserve">Chairman requested </w:t>
      </w:r>
      <w:r w:rsidR="0003339C">
        <w:t>the Secretary General</w:t>
      </w:r>
      <w:r>
        <w:t xml:space="preserve"> to provide information on the </w:t>
      </w:r>
      <w:r w:rsidR="0003339C">
        <w:t xml:space="preserve">proposed </w:t>
      </w:r>
      <w:r>
        <w:t>date and venue</w:t>
      </w:r>
      <w:r w:rsidR="00782F15">
        <w:t xml:space="preserve"> of the PP14-4 Meeting. </w:t>
      </w:r>
      <w:r w:rsidR="0003339C">
        <w:t>The Secretary General</w:t>
      </w:r>
      <w:r w:rsidR="00782F15">
        <w:t xml:space="preserve"> informed that Steering Committee had decided the duration of PP14-4 meeting would be 5 working days. </w:t>
      </w:r>
      <w:r w:rsidR="0003339C">
        <w:t>The Committee also</w:t>
      </w:r>
      <w:r w:rsidR="00782F15">
        <w:t xml:space="preserve"> proposed the date 18 – 22 August 2014 for the PP14-4 meeting considering that there would not be any important ITU meeting at the same time. </w:t>
      </w:r>
      <w:r w:rsidR="0003339C">
        <w:t>The Secretary General proposed</w:t>
      </w:r>
      <w:r w:rsidR="00782F15">
        <w:t xml:space="preserve"> that the venue would be in Bangkok, Thailand.  </w:t>
      </w:r>
    </w:p>
    <w:p w:rsidR="00782F15" w:rsidRDefault="00782F15" w:rsidP="00AD6150">
      <w:pPr>
        <w:jc w:val="both"/>
      </w:pPr>
    </w:p>
    <w:p w:rsidR="00782F15" w:rsidRDefault="00782F15" w:rsidP="00E73F00">
      <w:pPr>
        <w:jc w:val="both"/>
      </w:pPr>
      <w:r>
        <w:t xml:space="preserve">Chairman thanked </w:t>
      </w:r>
      <w:r w:rsidR="0003339C">
        <w:t xml:space="preserve">the Secretary </w:t>
      </w:r>
      <w:r w:rsidR="003B354F">
        <w:t>General</w:t>
      </w:r>
      <w:r w:rsidR="0003339C">
        <w:t xml:space="preserve"> </w:t>
      </w:r>
      <w:r>
        <w:t xml:space="preserve">for the proposal and asked comments from floor. There </w:t>
      </w:r>
      <w:r w:rsidR="00E73F00">
        <w:t xml:space="preserve">were </w:t>
      </w:r>
      <w:r>
        <w:t>no comment</w:t>
      </w:r>
      <w:r w:rsidR="00E73F00">
        <w:t>s</w:t>
      </w:r>
      <w:r>
        <w:t xml:space="preserve"> and the date and venue of PP14-4 meeting were approved.</w:t>
      </w:r>
    </w:p>
    <w:p w:rsidR="00782F15" w:rsidRDefault="00782F15" w:rsidP="00AD6150">
      <w:pPr>
        <w:jc w:val="both"/>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tblGrid>
      <w:tr w:rsidR="00AD6150" w:rsidTr="00AD6150">
        <w:tc>
          <w:tcPr>
            <w:tcW w:w="9270" w:type="dxa"/>
            <w:tcBorders>
              <w:top w:val="single" w:sz="4" w:space="0" w:color="auto"/>
              <w:left w:val="single" w:sz="4" w:space="0" w:color="auto"/>
              <w:bottom w:val="single" w:sz="4" w:space="0" w:color="auto"/>
              <w:right w:val="single" w:sz="4" w:space="0" w:color="auto"/>
            </w:tcBorders>
            <w:shd w:val="pct10" w:color="auto" w:fill="auto"/>
            <w:hideMark/>
          </w:tcPr>
          <w:p w:rsidR="00AD6150" w:rsidRDefault="00782F15">
            <w:pPr>
              <w:rPr>
                <w:b/>
                <w:bCs/>
                <w:lang w:val="en-AU" w:bidi="th-TH"/>
              </w:rPr>
            </w:pPr>
            <w:r>
              <w:rPr>
                <w:b/>
                <w:bCs/>
                <w:lang w:val="en-AU" w:bidi="th-TH"/>
              </w:rPr>
              <w:t>Decision No. 8</w:t>
            </w:r>
            <w:r w:rsidR="00B62EEC">
              <w:rPr>
                <w:b/>
                <w:bCs/>
                <w:lang w:val="en-AU" w:bidi="th-TH"/>
              </w:rPr>
              <w:t xml:space="preserve"> (PP14-2</w:t>
            </w:r>
            <w:r w:rsidR="00AD6150">
              <w:rPr>
                <w:b/>
                <w:bCs/>
                <w:lang w:val="en-AU" w:bidi="th-TH"/>
              </w:rPr>
              <w:t>)</w:t>
            </w:r>
          </w:p>
        </w:tc>
      </w:tr>
      <w:tr w:rsidR="00AD6150" w:rsidTr="00AD6150">
        <w:tc>
          <w:tcPr>
            <w:tcW w:w="9270" w:type="dxa"/>
            <w:tcBorders>
              <w:top w:val="single" w:sz="4" w:space="0" w:color="auto"/>
              <w:left w:val="single" w:sz="4" w:space="0" w:color="auto"/>
              <w:bottom w:val="single" w:sz="4" w:space="0" w:color="auto"/>
              <w:right w:val="single" w:sz="4" w:space="0" w:color="auto"/>
            </w:tcBorders>
          </w:tcPr>
          <w:p w:rsidR="00AD6150" w:rsidRDefault="00AD6150" w:rsidP="00782F15">
            <w:pPr>
              <w:suppressAutoHyphens/>
              <w:jc w:val="both"/>
              <w:rPr>
                <w:lang w:val="en-AU" w:bidi="th-TH"/>
              </w:rPr>
            </w:pPr>
            <w:r>
              <w:rPr>
                <w:lang w:val="en-AU" w:bidi="th-TH"/>
              </w:rPr>
              <w:t xml:space="preserve">Meeting decided that the </w:t>
            </w:r>
            <w:r w:rsidR="00782F15">
              <w:rPr>
                <w:lang w:val="en-AU" w:bidi="th-TH"/>
              </w:rPr>
              <w:t>PP14-4</w:t>
            </w:r>
            <w:r w:rsidR="00CF609D">
              <w:rPr>
                <w:lang w:val="en-AU" w:bidi="th-TH"/>
              </w:rPr>
              <w:t xml:space="preserve"> would be held for </w:t>
            </w:r>
            <w:r w:rsidR="00782F15">
              <w:rPr>
                <w:lang w:val="en-AU" w:bidi="th-TH"/>
              </w:rPr>
              <w:t xml:space="preserve">five </w:t>
            </w:r>
            <w:r w:rsidR="00CF609D">
              <w:rPr>
                <w:lang w:val="en-AU" w:bidi="th-TH"/>
              </w:rPr>
              <w:t xml:space="preserve">days from </w:t>
            </w:r>
            <w:r w:rsidR="00782F15">
              <w:rPr>
                <w:lang w:val="en-AU" w:bidi="th-TH"/>
              </w:rPr>
              <w:t>18</w:t>
            </w:r>
            <w:r w:rsidR="00CF609D">
              <w:rPr>
                <w:lang w:val="en-AU" w:bidi="th-TH"/>
              </w:rPr>
              <w:t xml:space="preserve"> to </w:t>
            </w:r>
            <w:r w:rsidR="00782F15">
              <w:rPr>
                <w:lang w:val="en-AU" w:bidi="th-TH"/>
              </w:rPr>
              <w:t>22</w:t>
            </w:r>
            <w:r w:rsidR="00CF609D">
              <w:rPr>
                <w:lang w:val="en-AU" w:bidi="th-TH"/>
              </w:rPr>
              <w:t xml:space="preserve"> </w:t>
            </w:r>
            <w:r w:rsidR="00782F15">
              <w:rPr>
                <w:lang w:val="en-AU" w:bidi="th-TH"/>
              </w:rPr>
              <w:t xml:space="preserve">August </w:t>
            </w:r>
            <w:r w:rsidR="00CF609D">
              <w:rPr>
                <w:lang w:val="en-AU" w:bidi="th-TH"/>
              </w:rPr>
              <w:t>2014</w:t>
            </w:r>
            <w:r w:rsidR="00782F15">
              <w:rPr>
                <w:lang w:val="en-AU" w:bidi="th-TH"/>
              </w:rPr>
              <w:t xml:space="preserve"> in Bangkok, Thailand</w:t>
            </w:r>
            <w:r w:rsidR="00CF609D">
              <w:rPr>
                <w:lang w:val="en-AU" w:bidi="th-TH"/>
              </w:rPr>
              <w:t xml:space="preserve">. </w:t>
            </w:r>
          </w:p>
        </w:tc>
      </w:tr>
    </w:tbl>
    <w:p w:rsidR="00AD6150" w:rsidRDefault="00AD6150" w:rsidP="00AD6150">
      <w:pPr>
        <w:jc w:val="both"/>
        <w:rPr>
          <w:b/>
          <w:bCs/>
        </w:rPr>
      </w:pPr>
    </w:p>
    <w:p w:rsidR="0003339C" w:rsidRDefault="0003339C" w:rsidP="00AD6150">
      <w:pPr>
        <w:jc w:val="both"/>
        <w:rPr>
          <w:b/>
          <w:bCs/>
        </w:rPr>
      </w:pPr>
    </w:p>
    <w:p w:rsidR="0003339C" w:rsidRPr="000720FE" w:rsidRDefault="003B354F">
      <w:pPr>
        <w:jc w:val="both"/>
        <w:rPr>
          <w:b/>
          <w:bCs/>
        </w:rPr>
      </w:pPr>
      <w:r>
        <w:rPr>
          <w:b/>
          <w:bCs/>
        </w:rPr>
        <w:t xml:space="preserve">4.5 </w:t>
      </w:r>
      <w:r w:rsidR="0003339C" w:rsidRPr="000720FE">
        <w:rPr>
          <w:b/>
          <w:bCs/>
        </w:rPr>
        <w:t>Any other business</w:t>
      </w:r>
    </w:p>
    <w:p w:rsidR="0003339C" w:rsidRDefault="0003339C" w:rsidP="0003339C">
      <w:pPr>
        <w:jc w:val="both"/>
        <w:rPr>
          <w:b/>
          <w:bCs/>
        </w:rPr>
      </w:pPr>
    </w:p>
    <w:p w:rsidR="003B354F" w:rsidRDefault="003B354F" w:rsidP="0003339C">
      <w:pPr>
        <w:jc w:val="both"/>
        <w:rPr>
          <w:bCs/>
        </w:rPr>
      </w:pPr>
      <w:r>
        <w:rPr>
          <w:bCs/>
        </w:rPr>
        <w:t xml:space="preserve">Republic of Korea </w:t>
      </w:r>
      <w:r w:rsidR="00EF4D28">
        <w:rPr>
          <w:bCs/>
        </w:rPr>
        <w:t xml:space="preserve">provided </w:t>
      </w:r>
      <w:r w:rsidR="0005604E">
        <w:rPr>
          <w:bCs/>
        </w:rPr>
        <w:t xml:space="preserve">a short representation regarding the practical information for the delegates to attend PP-14. Among </w:t>
      </w:r>
      <w:r w:rsidR="003674A8">
        <w:rPr>
          <w:bCs/>
        </w:rPr>
        <w:t>that</w:t>
      </w:r>
      <w:r w:rsidR="0005604E">
        <w:rPr>
          <w:bCs/>
        </w:rPr>
        <w:t xml:space="preserve"> information was air fare promotion, accommodation booking and registration for PP-14 particularly for the opening ceremony. </w:t>
      </w:r>
      <w:r w:rsidR="000D2533">
        <w:rPr>
          <w:bCs/>
        </w:rPr>
        <w:t>Chairman thanked Republic of Korea for informing the valuable practical information and hoped delegates would have very comfortable experience at PP-14</w:t>
      </w:r>
      <w:r w:rsidR="00DC17BC">
        <w:rPr>
          <w:bCs/>
        </w:rPr>
        <w:t xml:space="preserve"> with such good arrangements provided by Republic of Korea</w:t>
      </w:r>
      <w:r w:rsidR="000D2533">
        <w:rPr>
          <w:bCs/>
        </w:rPr>
        <w:t xml:space="preserve">. </w:t>
      </w:r>
    </w:p>
    <w:p w:rsidR="0005604E" w:rsidRDefault="0005604E" w:rsidP="0003339C">
      <w:pPr>
        <w:jc w:val="both"/>
        <w:rPr>
          <w:bCs/>
        </w:rPr>
      </w:pPr>
    </w:p>
    <w:p w:rsidR="003674A8" w:rsidRDefault="0005604E" w:rsidP="0003339C">
      <w:pPr>
        <w:jc w:val="both"/>
        <w:rPr>
          <w:bCs/>
        </w:rPr>
      </w:pPr>
      <w:r>
        <w:rPr>
          <w:bCs/>
        </w:rPr>
        <w:t>Mr. Mohamed Amir from APT Secretariat indicated to Document PP14-3/TMP-28 regarding the office bearers of PP-14. He mentioned that PP-14 would have 6 Committees and one WG of Plenary. He indicated that</w:t>
      </w:r>
      <w:r w:rsidR="000D2533">
        <w:rPr>
          <w:bCs/>
        </w:rPr>
        <w:t xml:space="preserve"> Mr. </w:t>
      </w:r>
      <w:proofErr w:type="spellStart"/>
      <w:r w:rsidR="000D2533">
        <w:rPr>
          <w:bCs/>
        </w:rPr>
        <w:t>Wonki</w:t>
      </w:r>
      <w:proofErr w:type="spellEnd"/>
      <w:r w:rsidR="000D2533">
        <w:rPr>
          <w:bCs/>
        </w:rPr>
        <w:t xml:space="preserve"> Min </w:t>
      </w:r>
      <w:r w:rsidR="001F5493">
        <w:rPr>
          <w:bCs/>
        </w:rPr>
        <w:t xml:space="preserve">from Republic of Korea </w:t>
      </w:r>
      <w:r w:rsidR="000D2533">
        <w:rPr>
          <w:bCs/>
        </w:rPr>
        <w:t>would become the chairman of PP-14</w:t>
      </w:r>
      <w:r w:rsidR="001F5493">
        <w:rPr>
          <w:bCs/>
        </w:rPr>
        <w:t xml:space="preserve"> being the host country and</w:t>
      </w:r>
      <w:r w:rsidR="000D2533">
        <w:rPr>
          <w:bCs/>
        </w:rPr>
        <w:t xml:space="preserve"> </w:t>
      </w:r>
      <w:r>
        <w:rPr>
          <w:bCs/>
        </w:rPr>
        <w:t xml:space="preserve">Mr. R. N. Jha, Chairman of APT Preparatory Group for PP-4 would </w:t>
      </w:r>
      <w:r w:rsidR="000D2533">
        <w:rPr>
          <w:bCs/>
        </w:rPr>
        <w:t>become a vice-chairman of PP-14</w:t>
      </w:r>
      <w:r>
        <w:rPr>
          <w:bCs/>
        </w:rPr>
        <w:t xml:space="preserve"> </w:t>
      </w:r>
      <w:r w:rsidR="000D2533">
        <w:rPr>
          <w:bCs/>
        </w:rPr>
        <w:t>f</w:t>
      </w:r>
      <w:r>
        <w:rPr>
          <w:bCs/>
        </w:rPr>
        <w:t>rom APT Region</w:t>
      </w:r>
      <w:r w:rsidR="001F5493">
        <w:rPr>
          <w:bCs/>
        </w:rPr>
        <w:t xml:space="preserve"> as from the practice of APT</w:t>
      </w:r>
      <w:r>
        <w:rPr>
          <w:bCs/>
        </w:rPr>
        <w:t xml:space="preserve">. </w:t>
      </w:r>
      <w:r w:rsidR="000D2533">
        <w:rPr>
          <w:bCs/>
        </w:rPr>
        <w:t>Regarding the chairmanship of PP-14 Committees</w:t>
      </w:r>
      <w:r w:rsidR="001F5493">
        <w:rPr>
          <w:bCs/>
        </w:rPr>
        <w:t xml:space="preserve"> Mr. Amir mentioned that there had been interests from several APT Members and Secretary General of APT would conduct consultation with those Members with the assistance of Chairman of APT Preparatory Group for PP-14. He indicated that it was very much unlikely that Chairmanship of two Committees would go to the same region. However, he added there could be more than candidates for the vice-chairmanship positions. He suggested APT Members to consider possible </w:t>
      </w:r>
      <w:r w:rsidR="008A20BB">
        <w:rPr>
          <w:bCs/>
        </w:rPr>
        <w:t xml:space="preserve">candidates and advice APT Secretariat so that Secretary General could consult as early as possible. </w:t>
      </w:r>
    </w:p>
    <w:p w:rsidR="003674A8" w:rsidRDefault="003674A8" w:rsidP="0003339C">
      <w:pPr>
        <w:jc w:val="both"/>
        <w:rPr>
          <w:bCs/>
        </w:rPr>
      </w:pPr>
    </w:p>
    <w:p w:rsidR="0005604E" w:rsidRPr="000720FE" w:rsidRDefault="008A20BB" w:rsidP="0003339C">
      <w:pPr>
        <w:jc w:val="both"/>
        <w:rPr>
          <w:bCs/>
        </w:rPr>
      </w:pPr>
      <w:r>
        <w:rPr>
          <w:bCs/>
        </w:rPr>
        <w:t xml:space="preserve">Mr. Arasteh requested APT Members to </w:t>
      </w:r>
      <w:r w:rsidR="00DC17BC">
        <w:rPr>
          <w:bCs/>
        </w:rPr>
        <w:t>propose</w:t>
      </w:r>
      <w:r>
        <w:rPr>
          <w:bCs/>
        </w:rPr>
        <w:t xml:space="preserve"> candidates based on experience and knowledge on the complex issues of PP-14.  </w:t>
      </w:r>
      <w:r w:rsidR="00DC17BC">
        <w:rPr>
          <w:bCs/>
        </w:rPr>
        <w:t xml:space="preserve">He emphasized that the capable chairmen for Committees are quite important for the success of PP-14 particularly </w:t>
      </w:r>
      <w:r w:rsidR="00536A07">
        <w:rPr>
          <w:bCs/>
        </w:rPr>
        <w:t xml:space="preserve">it would be held in APT Region. Chairman thanked Mr. Amir and Mr. Arasteh for bringing the issue of office bearers for PP-14 and requested APT Members to act accordingly to proposed candidates. </w:t>
      </w:r>
      <w:r w:rsidR="00DC17BC">
        <w:rPr>
          <w:bCs/>
        </w:rPr>
        <w:t xml:space="preserve"> </w:t>
      </w:r>
      <w:r>
        <w:rPr>
          <w:bCs/>
        </w:rPr>
        <w:t xml:space="preserve"> </w:t>
      </w:r>
      <w:r w:rsidR="001F5493">
        <w:rPr>
          <w:bCs/>
        </w:rPr>
        <w:t xml:space="preserve">   </w:t>
      </w:r>
    </w:p>
    <w:p w:rsidR="003B354F" w:rsidRDefault="003B354F" w:rsidP="0003339C">
      <w:pPr>
        <w:jc w:val="both"/>
        <w:rPr>
          <w:b/>
          <w:bCs/>
        </w:rPr>
      </w:pPr>
    </w:p>
    <w:p w:rsidR="00AD6150" w:rsidRDefault="00AD6150" w:rsidP="00AD6150">
      <w:pPr>
        <w:pStyle w:val="ListParagraph"/>
        <w:numPr>
          <w:ilvl w:val="0"/>
          <w:numId w:val="9"/>
        </w:numPr>
        <w:jc w:val="both"/>
        <w:rPr>
          <w:b/>
          <w:bCs/>
        </w:rPr>
      </w:pPr>
      <w:bookmarkStart w:id="0" w:name="_GoBack"/>
      <w:bookmarkEnd w:id="0"/>
      <w:r>
        <w:rPr>
          <w:b/>
          <w:bCs/>
        </w:rPr>
        <w:lastRenderedPageBreak/>
        <w:t>CLOSING</w:t>
      </w:r>
    </w:p>
    <w:p w:rsidR="00AD6150" w:rsidRDefault="00AD6150" w:rsidP="00AD6150">
      <w:pPr>
        <w:jc w:val="both"/>
      </w:pPr>
    </w:p>
    <w:p w:rsidR="004D51D7" w:rsidRDefault="00DF2432">
      <w:pPr>
        <w:jc w:val="both"/>
      </w:pPr>
      <w:r>
        <w:t xml:space="preserve">The delegations of </w:t>
      </w:r>
      <w:r w:rsidR="00782F15">
        <w:t xml:space="preserve">Australia, </w:t>
      </w:r>
      <w:r w:rsidR="00FF5D51">
        <w:t>Islamic Republic of Iran, India</w:t>
      </w:r>
      <w:r>
        <w:t xml:space="preserve"> and the Republic of Korea thanked </w:t>
      </w:r>
      <w:r w:rsidR="00782F15">
        <w:t>Malaysia</w:t>
      </w:r>
      <w:r w:rsidR="005B1174">
        <w:t xml:space="preserve"> on behalf of </w:t>
      </w:r>
      <w:r>
        <w:t>the</w:t>
      </w:r>
      <w:r w:rsidR="005B1174">
        <w:t xml:space="preserve"> delegation</w:t>
      </w:r>
      <w:r>
        <w:t>s</w:t>
      </w:r>
      <w:r w:rsidR="005B1174">
        <w:t xml:space="preserve"> for the warm hospitality and excellent arrangements for the meeting. </w:t>
      </w:r>
      <w:r w:rsidR="00782F15">
        <w:t>Malaysia</w:t>
      </w:r>
      <w:r w:rsidR="004D51D7">
        <w:t xml:space="preserve"> express</w:t>
      </w:r>
      <w:r>
        <w:t>ed its</w:t>
      </w:r>
      <w:r w:rsidR="004D51D7">
        <w:t xml:space="preserve"> pleasure to host</w:t>
      </w:r>
      <w:r>
        <w:t xml:space="preserve"> the </w:t>
      </w:r>
      <w:r w:rsidR="00782F15">
        <w:t>PP14-3 meeting</w:t>
      </w:r>
      <w:r>
        <w:t xml:space="preserve"> in </w:t>
      </w:r>
      <w:r w:rsidR="00782F15">
        <w:t xml:space="preserve">Kuala Lumpur </w:t>
      </w:r>
      <w:r>
        <w:t xml:space="preserve">and thanked all delegations for their good contribution and spirit of cooperation for the success of the meeting. </w:t>
      </w:r>
    </w:p>
    <w:p w:rsidR="005B1174" w:rsidRDefault="005B1174">
      <w:pPr>
        <w:jc w:val="both"/>
      </w:pPr>
    </w:p>
    <w:p w:rsidR="00AD6150" w:rsidRDefault="00AD6150" w:rsidP="00AD6150">
      <w:pPr>
        <w:jc w:val="both"/>
      </w:pPr>
      <w:r>
        <w:t>Chairman thanked all the delegates for their presence and hard work to finalize all the agenda items of the meeting</w:t>
      </w:r>
      <w:r w:rsidR="00FF5D51">
        <w:t xml:space="preserve"> and developing 23 PACPs</w:t>
      </w:r>
      <w:r>
        <w:t xml:space="preserve">. He mentioned that the journey </w:t>
      </w:r>
      <w:r w:rsidR="005A0D16">
        <w:t xml:space="preserve">of </w:t>
      </w:r>
      <w:r>
        <w:t xml:space="preserve">the preparatory process </w:t>
      </w:r>
      <w:r w:rsidR="005A0D16">
        <w:t xml:space="preserve">towards </w:t>
      </w:r>
      <w:r>
        <w:t xml:space="preserve">PP-14 </w:t>
      </w:r>
      <w:r w:rsidR="00782F15">
        <w:t>was in the middle</w:t>
      </w:r>
      <w:r>
        <w:t xml:space="preserve"> and would continue </w:t>
      </w:r>
      <w:r w:rsidR="00CF609D">
        <w:t>until the successful completion of PP-14</w:t>
      </w:r>
      <w:r>
        <w:t xml:space="preserve">. He sought cooperation and mutual understanding among the APT Members to uphold the interest of the region and take collaborative actions towards preparation for PP-14. He expressed his sincere gratitude to </w:t>
      </w:r>
      <w:r w:rsidR="00782F15">
        <w:t>Malaysian</w:t>
      </w:r>
      <w:r w:rsidR="00CF609D">
        <w:t xml:space="preserve"> Government particularly </w:t>
      </w:r>
      <w:r w:rsidR="00F00A31">
        <w:t>Malaysian Communication and Multimedia Commission (MCMC)</w:t>
      </w:r>
      <w:r w:rsidR="00CF609D">
        <w:t xml:space="preserve"> </w:t>
      </w:r>
      <w:r>
        <w:t xml:space="preserve">for providing excellent meeting facilities. He also thanked Secretary General and other Secretariat staff for </w:t>
      </w:r>
      <w:r w:rsidR="00852084">
        <w:t>their</w:t>
      </w:r>
      <w:r>
        <w:t xml:space="preserve"> support. </w:t>
      </w:r>
    </w:p>
    <w:p w:rsidR="00AD6150" w:rsidRDefault="00AD6150" w:rsidP="00AD6150">
      <w:pPr>
        <w:jc w:val="both"/>
      </w:pPr>
    </w:p>
    <w:p w:rsidR="00AD6150" w:rsidRDefault="00FF5D51" w:rsidP="00AD6150">
      <w:pPr>
        <w:jc w:val="both"/>
      </w:pPr>
      <w:r>
        <w:t>Chairman</w:t>
      </w:r>
      <w:r w:rsidR="00AD6150">
        <w:t xml:space="preserve"> announced the closure of the meeting. </w:t>
      </w:r>
    </w:p>
    <w:p w:rsidR="00AD6150" w:rsidRDefault="00AD6150" w:rsidP="00AD6150"/>
    <w:p w:rsidR="00AD6150" w:rsidRDefault="00AD6150" w:rsidP="00AD6150">
      <w:pPr>
        <w:jc w:val="center"/>
      </w:pPr>
      <w:r>
        <w:t>___________</w:t>
      </w:r>
    </w:p>
    <w:sectPr w:rsidR="00AD6150" w:rsidSect="00DB0A68">
      <w:headerReference w:type="default" r:id="rId10"/>
      <w:footerReference w:type="even" r:id="rId11"/>
      <w:footerReference w:type="default" r:id="rId12"/>
      <w:footerReference w:type="first" r:id="rId13"/>
      <w:pgSz w:w="11909" w:h="16834" w:code="9"/>
      <w:pgMar w:top="1195" w:right="1152" w:bottom="113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018" w:rsidRDefault="004C5018">
      <w:r>
        <w:separator/>
      </w:r>
    </w:p>
  </w:endnote>
  <w:endnote w:type="continuationSeparator" w:id="0">
    <w:p w:rsidR="004C5018" w:rsidRDefault="004C5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atangChe">
    <w:panose1 w:val="02030609000101010101"/>
    <w:charset w:val="81"/>
    <w:family w:val="modern"/>
    <w:pitch w:val="fixed"/>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GulimChe">
    <w:panose1 w:val="020B0609000101010101"/>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휴먼명조">
    <w:altName w:val="바탕"/>
    <w:charset w:val="81"/>
    <w:family w:val="roman"/>
    <w:pitch w:val="variable"/>
    <w:sig w:usb0="00000000" w:usb1="29D77CFB"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359" w:rsidRDefault="00C51359"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51359" w:rsidRDefault="00C51359" w:rsidP="00DB0A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359" w:rsidRDefault="00C51359" w:rsidP="002C7EA9">
    <w:pPr>
      <w:pStyle w:val="Footer"/>
      <w:ind w:right="360"/>
      <w:jc w:val="right"/>
    </w:pPr>
    <w:r w:rsidRPr="002C7EA9">
      <w:rPr>
        <w:rStyle w:val="PageNumber"/>
      </w:rPr>
      <w:t xml:space="preserve">Page </w:t>
    </w:r>
    <w:r w:rsidRPr="002C7EA9">
      <w:rPr>
        <w:rStyle w:val="PageNumber"/>
      </w:rPr>
      <w:fldChar w:fldCharType="begin"/>
    </w:r>
    <w:r w:rsidRPr="002C7EA9">
      <w:rPr>
        <w:rStyle w:val="PageNumber"/>
      </w:rPr>
      <w:instrText xml:space="preserve"> PAGE </w:instrText>
    </w:r>
    <w:r w:rsidRPr="002C7EA9">
      <w:rPr>
        <w:rStyle w:val="PageNumber"/>
      </w:rPr>
      <w:fldChar w:fldCharType="separate"/>
    </w:r>
    <w:r w:rsidR="003674A8">
      <w:rPr>
        <w:rStyle w:val="PageNumber"/>
        <w:noProof/>
      </w:rPr>
      <w:t>12</w:t>
    </w:r>
    <w:r w:rsidRPr="002C7EA9">
      <w:rPr>
        <w:rStyle w:val="PageNumber"/>
      </w:rPr>
      <w:fldChar w:fldCharType="end"/>
    </w:r>
    <w:r w:rsidRPr="002C7EA9">
      <w:rPr>
        <w:rStyle w:val="PageNumber"/>
      </w:rPr>
      <w:t xml:space="preserve"> of </w:t>
    </w:r>
    <w:r w:rsidRPr="002C7EA9">
      <w:rPr>
        <w:rStyle w:val="PageNumber"/>
      </w:rPr>
      <w:fldChar w:fldCharType="begin"/>
    </w:r>
    <w:r w:rsidRPr="002C7EA9">
      <w:rPr>
        <w:rStyle w:val="PageNumber"/>
      </w:rPr>
      <w:instrText xml:space="preserve"> NUMPAGES </w:instrText>
    </w:r>
    <w:r w:rsidRPr="002C7EA9">
      <w:rPr>
        <w:rStyle w:val="PageNumber"/>
      </w:rPr>
      <w:fldChar w:fldCharType="separate"/>
    </w:r>
    <w:r w:rsidR="003674A8">
      <w:rPr>
        <w:rStyle w:val="PageNumber"/>
        <w:noProof/>
      </w:rPr>
      <w:t>12</w:t>
    </w:r>
    <w:r w:rsidRPr="002C7EA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C51359">
      <w:trPr>
        <w:cantSplit/>
        <w:trHeight w:val="204"/>
        <w:jc w:val="center"/>
      </w:trPr>
      <w:tc>
        <w:tcPr>
          <w:tcW w:w="1617" w:type="dxa"/>
          <w:tcBorders>
            <w:top w:val="single" w:sz="12" w:space="0" w:color="auto"/>
          </w:tcBorders>
        </w:tcPr>
        <w:p w:rsidR="00C51359" w:rsidRDefault="00C51359" w:rsidP="00762576">
          <w:pPr>
            <w:rPr>
              <w:b/>
              <w:bCs/>
            </w:rPr>
          </w:pPr>
          <w:r>
            <w:rPr>
              <w:b/>
              <w:bCs/>
            </w:rPr>
            <w:t>Contact:</w:t>
          </w:r>
        </w:p>
      </w:tc>
      <w:tc>
        <w:tcPr>
          <w:tcW w:w="4394" w:type="dxa"/>
          <w:tcBorders>
            <w:top w:val="single" w:sz="12" w:space="0" w:color="auto"/>
          </w:tcBorders>
        </w:tcPr>
        <w:p w:rsidR="00C51359" w:rsidRDefault="00C51359" w:rsidP="006629F9">
          <w:pPr>
            <w:pStyle w:val="Equation"/>
            <w:tabs>
              <w:tab w:val="clear" w:pos="4820"/>
              <w:tab w:val="clear" w:pos="9639"/>
              <w:tab w:val="left" w:pos="1191"/>
              <w:tab w:val="left" w:pos="1588"/>
              <w:tab w:val="left" w:pos="1985"/>
            </w:tabs>
            <w:spacing w:beforeLines="0" w:before="0"/>
            <w:rPr>
              <w:rFonts w:eastAsia="Batang"/>
              <w:sz w:val="22"/>
              <w:lang w:eastAsia="ko-KR"/>
            </w:rPr>
          </w:pPr>
          <w:r>
            <w:rPr>
              <w:rFonts w:eastAsia="Batang"/>
              <w:sz w:val="22"/>
              <w:lang w:eastAsia="ko-KR"/>
            </w:rPr>
            <w:t>FORHADUL PARVEZ</w:t>
          </w:r>
        </w:p>
        <w:p w:rsidR="00C51359" w:rsidRDefault="00C51359" w:rsidP="006629F9">
          <w:pPr>
            <w:pStyle w:val="Equation"/>
            <w:tabs>
              <w:tab w:val="clear" w:pos="4820"/>
              <w:tab w:val="clear" w:pos="9639"/>
              <w:tab w:val="left" w:pos="1191"/>
              <w:tab w:val="left" w:pos="1588"/>
              <w:tab w:val="left" w:pos="1985"/>
            </w:tabs>
            <w:spacing w:beforeLines="0" w:before="0"/>
            <w:rPr>
              <w:rFonts w:eastAsia="Batang"/>
              <w:sz w:val="22"/>
              <w:lang w:eastAsia="ko-KR"/>
            </w:rPr>
          </w:pPr>
          <w:r>
            <w:rPr>
              <w:rFonts w:eastAsia="Batang"/>
              <w:sz w:val="22"/>
              <w:lang w:eastAsia="ko-KR"/>
            </w:rPr>
            <w:t>Project Coordinator, Radiocommunication</w:t>
          </w:r>
        </w:p>
        <w:p w:rsidR="00C51359" w:rsidRDefault="00C51359" w:rsidP="006629F9">
          <w:pPr>
            <w:pStyle w:val="Equation"/>
            <w:tabs>
              <w:tab w:val="clear" w:pos="4820"/>
              <w:tab w:val="clear" w:pos="9639"/>
              <w:tab w:val="left" w:pos="1191"/>
              <w:tab w:val="left" w:pos="1588"/>
              <w:tab w:val="left" w:pos="1985"/>
            </w:tabs>
            <w:spacing w:beforeLines="0" w:before="0"/>
            <w:rPr>
              <w:rFonts w:eastAsia="Batang"/>
            </w:rPr>
          </w:pPr>
          <w:r>
            <w:rPr>
              <w:rFonts w:eastAsia="Batang"/>
              <w:sz w:val="22"/>
              <w:lang w:eastAsia="ko-KR"/>
            </w:rPr>
            <w:t>Asia-Pacific Telecommunity</w:t>
          </w:r>
        </w:p>
      </w:tc>
      <w:tc>
        <w:tcPr>
          <w:tcW w:w="3912" w:type="dxa"/>
          <w:tcBorders>
            <w:top w:val="single" w:sz="12" w:space="0" w:color="auto"/>
          </w:tcBorders>
        </w:tcPr>
        <w:p w:rsidR="00C51359" w:rsidRDefault="00C51359" w:rsidP="00762576">
          <w:pPr>
            <w:rPr>
              <w:lang w:eastAsia="ja-JP"/>
            </w:rPr>
          </w:pPr>
          <w:r>
            <w:t>Email</w:t>
          </w:r>
          <w:r>
            <w:rPr>
              <w:rFonts w:hint="eastAsia"/>
            </w:rPr>
            <w:t xml:space="preserve">: </w:t>
          </w:r>
          <w:hyperlink r:id="rId1" w:history="1">
            <w:r w:rsidRPr="007D6A89">
              <w:rPr>
                <w:rStyle w:val="Hyperlink"/>
              </w:rPr>
              <w:t>parvez@apt.int</w:t>
            </w:r>
          </w:hyperlink>
          <w:r>
            <w:t xml:space="preserve"> </w:t>
          </w:r>
        </w:p>
      </w:tc>
    </w:tr>
  </w:tbl>
  <w:p w:rsidR="00C51359" w:rsidRDefault="00C513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018" w:rsidRDefault="004C5018">
      <w:r>
        <w:separator/>
      </w:r>
    </w:p>
  </w:footnote>
  <w:footnote w:type="continuationSeparator" w:id="0">
    <w:p w:rsidR="004C5018" w:rsidRDefault="004C50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359" w:rsidRDefault="00C51359" w:rsidP="00C15633">
    <w:pPr>
      <w:pStyle w:val="Header"/>
      <w:tabs>
        <w:tab w:val="center" w:pos="4763"/>
        <w:tab w:val="left" w:pos="5820"/>
      </w:tabs>
      <w:rPr>
        <w:lang w:eastAsia="ko-KR"/>
      </w:rPr>
    </w:pPr>
    <w:r>
      <w:rPr>
        <w:lang w:eastAsia="ko-KR"/>
      </w:rPr>
      <w:tab/>
      <w:t>PP14</w:t>
    </w:r>
    <w:r>
      <w:rPr>
        <w:rFonts w:hint="eastAsia"/>
        <w:lang w:eastAsia="ko-KR"/>
      </w:rPr>
      <w:t>-</w:t>
    </w:r>
    <w:r>
      <w:rPr>
        <w:lang w:eastAsia="ko-KR"/>
      </w:rPr>
      <w:t>3/OUT-26</w:t>
    </w:r>
  </w:p>
  <w:p w:rsidR="00C51359" w:rsidRDefault="00C51359" w:rsidP="00AD7E5F">
    <w:pPr>
      <w:pStyle w:val="Header"/>
      <w:tabs>
        <w:tab w:val="center" w:pos="4763"/>
        <w:tab w:val="left" w:pos="5820"/>
      </w:tabs>
      <w:rPr>
        <w:lang w:eastAsia="ko-K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33C86"/>
    <w:multiLevelType w:val="multilevel"/>
    <w:tmpl w:val="4FB4FC0E"/>
    <w:lvl w:ilvl="0">
      <w:start w:val="1"/>
      <w:numFmt w:val="decimal"/>
      <w:lvlText w:val="%1."/>
      <w:lvlJc w:val="left"/>
      <w:pPr>
        <w:ind w:left="360" w:hanging="360"/>
      </w:pPr>
    </w:lvl>
    <w:lvl w:ilvl="1">
      <w:start w:val="1"/>
      <w:numFmt w:val="decimal"/>
      <w:isLgl/>
      <w:lvlText w:val="%1.%2"/>
      <w:lvlJc w:val="left"/>
      <w:pPr>
        <w:ind w:left="510" w:hanging="510"/>
      </w:pPr>
      <w:rPr>
        <w:sz w:val="24"/>
        <w:szCs w:val="24"/>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
    <w:nsid w:val="155939E0"/>
    <w:multiLevelType w:val="hybridMultilevel"/>
    <w:tmpl w:val="ED1602AA"/>
    <w:lvl w:ilvl="0" w:tplc="2C6C8CEA">
      <w:start w:val="3"/>
      <w:numFmt w:val="bullet"/>
      <w:lvlText w:val="-"/>
      <w:lvlJc w:val="left"/>
      <w:pPr>
        <w:ind w:left="720" w:hanging="360"/>
      </w:pPr>
      <w:rPr>
        <w:rFonts w:ascii="Times New Roman" w:eastAsia="BatangChe"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4">
    <w:nsid w:val="205C1D20"/>
    <w:multiLevelType w:val="hybridMultilevel"/>
    <w:tmpl w:val="0DDAD5C2"/>
    <w:lvl w:ilvl="0" w:tplc="2C6C8CEA">
      <w:start w:val="3"/>
      <w:numFmt w:val="bullet"/>
      <w:lvlText w:val="-"/>
      <w:lvlJc w:val="left"/>
      <w:pPr>
        <w:ind w:left="720" w:hanging="360"/>
      </w:pPr>
      <w:rPr>
        <w:rFonts w:ascii="Times New Roman" w:eastAsia="BatangChe"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6">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7">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8">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9">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0">
    <w:nsid w:val="425B53E4"/>
    <w:multiLevelType w:val="hybridMultilevel"/>
    <w:tmpl w:val="55B6B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720940"/>
    <w:multiLevelType w:val="hybridMultilevel"/>
    <w:tmpl w:val="0C4AE34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93A4010"/>
    <w:multiLevelType w:val="hybridMultilevel"/>
    <w:tmpl w:val="DA685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F115A4A"/>
    <w:multiLevelType w:val="hybridMultilevel"/>
    <w:tmpl w:val="0B645D58"/>
    <w:lvl w:ilvl="0" w:tplc="2C6C8CEA">
      <w:start w:val="3"/>
      <w:numFmt w:val="bullet"/>
      <w:lvlText w:val="-"/>
      <w:lvlJc w:val="left"/>
      <w:pPr>
        <w:ind w:left="720" w:hanging="360"/>
      </w:pPr>
      <w:rPr>
        <w:rFonts w:ascii="Times New Roman" w:eastAsia="Batang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CE1A70"/>
    <w:multiLevelType w:val="hybridMultilevel"/>
    <w:tmpl w:val="84A2A60C"/>
    <w:lvl w:ilvl="0" w:tplc="2C6C8CEA">
      <w:start w:val="3"/>
      <w:numFmt w:val="bullet"/>
      <w:lvlText w:val="-"/>
      <w:lvlJc w:val="left"/>
      <w:pPr>
        <w:ind w:left="720" w:hanging="360"/>
      </w:pPr>
      <w:rPr>
        <w:rFonts w:ascii="Times New Roman" w:eastAsia="BatangChe"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6317287F"/>
    <w:multiLevelType w:val="hybridMultilevel"/>
    <w:tmpl w:val="4A564D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9A95628"/>
    <w:multiLevelType w:val="hybridMultilevel"/>
    <w:tmpl w:val="51F464C8"/>
    <w:lvl w:ilvl="0" w:tplc="6F7675CA">
      <w:numFmt w:val="bullet"/>
      <w:lvlText w:val="-"/>
      <w:lvlJc w:val="left"/>
      <w:pPr>
        <w:ind w:left="720" w:hanging="360"/>
      </w:pPr>
      <w:rPr>
        <w:rFonts w:ascii="Times New Roman" w:eastAsia="Batang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BDA50FB"/>
    <w:multiLevelType w:val="hybridMultilevel"/>
    <w:tmpl w:val="E9D2A882"/>
    <w:lvl w:ilvl="0" w:tplc="2C6C8CEA">
      <w:start w:val="3"/>
      <w:numFmt w:val="bullet"/>
      <w:lvlText w:val="-"/>
      <w:lvlJc w:val="left"/>
      <w:pPr>
        <w:ind w:left="720" w:hanging="360"/>
      </w:pPr>
      <w:rPr>
        <w:rFonts w:ascii="Times New Roman" w:eastAsia="Batang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num w:numId="1">
    <w:abstractNumId w:val="8"/>
  </w:num>
  <w:num w:numId="2">
    <w:abstractNumId w:val="6"/>
  </w:num>
  <w:num w:numId="3">
    <w:abstractNumId w:val="5"/>
  </w:num>
  <w:num w:numId="4">
    <w:abstractNumId w:val="18"/>
  </w:num>
  <w:num w:numId="5">
    <w:abstractNumId w:val="7"/>
  </w:num>
  <w:num w:numId="6">
    <w:abstractNumId w:val="9"/>
  </w:num>
  <w:num w:numId="7">
    <w:abstractNumId w:val="3"/>
  </w:num>
  <w:num w:numId="8">
    <w:abstractNumId w:val="1"/>
  </w:num>
  <w:num w:numId="9">
    <w:abstractNumId w:val="0"/>
  </w:num>
  <w:num w:numId="10">
    <w:abstractNumId w:val="14"/>
  </w:num>
  <w:num w:numId="11">
    <w:abstractNumId w:val="2"/>
  </w:num>
  <w:num w:numId="12">
    <w:abstractNumId w:val="4"/>
  </w:num>
  <w:num w:numId="13">
    <w:abstractNumId w:val="15"/>
  </w:num>
  <w:num w:numId="14">
    <w:abstractNumId w:val="11"/>
  </w:num>
  <w:num w:numId="15">
    <w:abstractNumId w:val="13"/>
  </w:num>
  <w:num w:numId="16">
    <w:abstractNumId w:val="10"/>
  </w:num>
  <w:num w:numId="17">
    <w:abstractNumId w:val="12"/>
  </w:num>
  <w:num w:numId="18">
    <w:abstractNumId w:val="1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150"/>
    <w:rsid w:val="00001765"/>
    <w:rsid w:val="00004232"/>
    <w:rsid w:val="00010CB7"/>
    <w:rsid w:val="00013307"/>
    <w:rsid w:val="00021820"/>
    <w:rsid w:val="0003339C"/>
    <w:rsid w:val="00033C85"/>
    <w:rsid w:val="0003595B"/>
    <w:rsid w:val="000362EA"/>
    <w:rsid w:val="000453F3"/>
    <w:rsid w:val="00054A1F"/>
    <w:rsid w:val="0005604E"/>
    <w:rsid w:val="000560F6"/>
    <w:rsid w:val="00057EFC"/>
    <w:rsid w:val="000661DC"/>
    <w:rsid w:val="000713CF"/>
    <w:rsid w:val="000720FE"/>
    <w:rsid w:val="00080D7B"/>
    <w:rsid w:val="0008171E"/>
    <w:rsid w:val="000834AD"/>
    <w:rsid w:val="00084ED2"/>
    <w:rsid w:val="0009175E"/>
    <w:rsid w:val="000A5418"/>
    <w:rsid w:val="000C23FF"/>
    <w:rsid w:val="000C2510"/>
    <w:rsid w:val="000C3EAE"/>
    <w:rsid w:val="000D2533"/>
    <w:rsid w:val="000D2A8F"/>
    <w:rsid w:val="000F4724"/>
    <w:rsid w:val="000F517C"/>
    <w:rsid w:val="000F5540"/>
    <w:rsid w:val="00112461"/>
    <w:rsid w:val="00112901"/>
    <w:rsid w:val="001400C5"/>
    <w:rsid w:val="001416FE"/>
    <w:rsid w:val="00143E04"/>
    <w:rsid w:val="00152487"/>
    <w:rsid w:val="001539DD"/>
    <w:rsid w:val="00172286"/>
    <w:rsid w:val="00177128"/>
    <w:rsid w:val="00183DEA"/>
    <w:rsid w:val="00184339"/>
    <w:rsid w:val="00192138"/>
    <w:rsid w:val="001942F0"/>
    <w:rsid w:val="00194FEA"/>
    <w:rsid w:val="00196568"/>
    <w:rsid w:val="001A1027"/>
    <w:rsid w:val="001A2F16"/>
    <w:rsid w:val="001A7F9A"/>
    <w:rsid w:val="001B18C2"/>
    <w:rsid w:val="001B1FDB"/>
    <w:rsid w:val="001C4844"/>
    <w:rsid w:val="001D224C"/>
    <w:rsid w:val="001D3630"/>
    <w:rsid w:val="001D5D7E"/>
    <w:rsid w:val="001D791E"/>
    <w:rsid w:val="001E002F"/>
    <w:rsid w:val="001E1E92"/>
    <w:rsid w:val="001E1ECC"/>
    <w:rsid w:val="001F5493"/>
    <w:rsid w:val="001F78BE"/>
    <w:rsid w:val="00200318"/>
    <w:rsid w:val="00203EC6"/>
    <w:rsid w:val="002336B3"/>
    <w:rsid w:val="00237E34"/>
    <w:rsid w:val="00254A1B"/>
    <w:rsid w:val="00255581"/>
    <w:rsid w:val="00260AE5"/>
    <w:rsid w:val="00261869"/>
    <w:rsid w:val="00262A42"/>
    <w:rsid w:val="00270C29"/>
    <w:rsid w:val="00274612"/>
    <w:rsid w:val="0028454D"/>
    <w:rsid w:val="00290DAE"/>
    <w:rsid w:val="00291C9E"/>
    <w:rsid w:val="002926D4"/>
    <w:rsid w:val="00293F86"/>
    <w:rsid w:val="00296798"/>
    <w:rsid w:val="002B0CA5"/>
    <w:rsid w:val="002B670F"/>
    <w:rsid w:val="002C07DA"/>
    <w:rsid w:val="002C5C41"/>
    <w:rsid w:val="002C7EA9"/>
    <w:rsid w:val="002D321C"/>
    <w:rsid w:val="002E0771"/>
    <w:rsid w:val="002E31DD"/>
    <w:rsid w:val="002E328B"/>
    <w:rsid w:val="002F73A4"/>
    <w:rsid w:val="00310943"/>
    <w:rsid w:val="003212D7"/>
    <w:rsid w:val="00333673"/>
    <w:rsid w:val="00342F20"/>
    <w:rsid w:val="00345C30"/>
    <w:rsid w:val="003574EB"/>
    <w:rsid w:val="00360C93"/>
    <w:rsid w:val="003674A8"/>
    <w:rsid w:val="003778A7"/>
    <w:rsid w:val="003809C7"/>
    <w:rsid w:val="003874BE"/>
    <w:rsid w:val="00397924"/>
    <w:rsid w:val="003B354F"/>
    <w:rsid w:val="003B6263"/>
    <w:rsid w:val="003C0C06"/>
    <w:rsid w:val="003C24C5"/>
    <w:rsid w:val="003C64A7"/>
    <w:rsid w:val="003D3FDA"/>
    <w:rsid w:val="003D6AD1"/>
    <w:rsid w:val="003E386D"/>
    <w:rsid w:val="003F2C43"/>
    <w:rsid w:val="00401CC2"/>
    <w:rsid w:val="00413470"/>
    <w:rsid w:val="00420822"/>
    <w:rsid w:val="00426587"/>
    <w:rsid w:val="0042749E"/>
    <w:rsid w:val="00430321"/>
    <w:rsid w:val="0045458F"/>
    <w:rsid w:val="004608A1"/>
    <w:rsid w:val="0046305D"/>
    <w:rsid w:val="004633B4"/>
    <w:rsid w:val="00475F9B"/>
    <w:rsid w:val="0049691E"/>
    <w:rsid w:val="004B3553"/>
    <w:rsid w:val="004C1E5D"/>
    <w:rsid w:val="004C4A45"/>
    <w:rsid w:val="004C5018"/>
    <w:rsid w:val="004C52B1"/>
    <w:rsid w:val="004D51D7"/>
    <w:rsid w:val="004D7AAF"/>
    <w:rsid w:val="00503EEE"/>
    <w:rsid w:val="00507848"/>
    <w:rsid w:val="00526A7F"/>
    <w:rsid w:val="005271C0"/>
    <w:rsid w:val="00530E8C"/>
    <w:rsid w:val="00536A07"/>
    <w:rsid w:val="00545933"/>
    <w:rsid w:val="00556B1C"/>
    <w:rsid w:val="00556DA8"/>
    <w:rsid w:val="00557544"/>
    <w:rsid w:val="005613E0"/>
    <w:rsid w:val="005718DE"/>
    <w:rsid w:val="00574C3A"/>
    <w:rsid w:val="00587875"/>
    <w:rsid w:val="005A02FE"/>
    <w:rsid w:val="005A0D16"/>
    <w:rsid w:val="005B1174"/>
    <w:rsid w:val="005B1EFA"/>
    <w:rsid w:val="005B3611"/>
    <w:rsid w:val="005E7DA3"/>
    <w:rsid w:val="00607E2B"/>
    <w:rsid w:val="00612B66"/>
    <w:rsid w:val="00620762"/>
    <w:rsid w:val="00623CE1"/>
    <w:rsid w:val="0063062B"/>
    <w:rsid w:val="00632417"/>
    <w:rsid w:val="00640517"/>
    <w:rsid w:val="00657531"/>
    <w:rsid w:val="006629F9"/>
    <w:rsid w:val="00664E7C"/>
    <w:rsid w:val="00665273"/>
    <w:rsid w:val="00666846"/>
    <w:rsid w:val="00667229"/>
    <w:rsid w:val="00673EC7"/>
    <w:rsid w:val="0067439E"/>
    <w:rsid w:val="00675FC3"/>
    <w:rsid w:val="006810D0"/>
    <w:rsid w:val="00681573"/>
    <w:rsid w:val="00682BE5"/>
    <w:rsid w:val="006906D5"/>
    <w:rsid w:val="00690FED"/>
    <w:rsid w:val="006939A5"/>
    <w:rsid w:val="00694CD8"/>
    <w:rsid w:val="00696837"/>
    <w:rsid w:val="006A144F"/>
    <w:rsid w:val="006A294E"/>
    <w:rsid w:val="006A6E0E"/>
    <w:rsid w:val="006B7236"/>
    <w:rsid w:val="006F52B2"/>
    <w:rsid w:val="006F721D"/>
    <w:rsid w:val="00702E79"/>
    <w:rsid w:val="00712451"/>
    <w:rsid w:val="00732F08"/>
    <w:rsid w:val="0074190C"/>
    <w:rsid w:val="007471DF"/>
    <w:rsid w:val="00760C39"/>
    <w:rsid w:val="00762576"/>
    <w:rsid w:val="00766D0B"/>
    <w:rsid w:val="00782A85"/>
    <w:rsid w:val="00782F15"/>
    <w:rsid w:val="007831C7"/>
    <w:rsid w:val="00791060"/>
    <w:rsid w:val="007973FB"/>
    <w:rsid w:val="007A4059"/>
    <w:rsid w:val="007B5626"/>
    <w:rsid w:val="007C71A3"/>
    <w:rsid w:val="007D7FE0"/>
    <w:rsid w:val="007E37B6"/>
    <w:rsid w:val="007F2608"/>
    <w:rsid w:val="007F33BE"/>
    <w:rsid w:val="00802A56"/>
    <w:rsid w:val="0080570B"/>
    <w:rsid w:val="008148E1"/>
    <w:rsid w:val="008248E9"/>
    <w:rsid w:val="008319BF"/>
    <w:rsid w:val="00833473"/>
    <w:rsid w:val="00836FBA"/>
    <w:rsid w:val="00841EC2"/>
    <w:rsid w:val="00843DA8"/>
    <w:rsid w:val="00844565"/>
    <w:rsid w:val="008454F1"/>
    <w:rsid w:val="00852084"/>
    <w:rsid w:val="0085406A"/>
    <w:rsid w:val="008567AF"/>
    <w:rsid w:val="00871F7C"/>
    <w:rsid w:val="008855C2"/>
    <w:rsid w:val="0088563B"/>
    <w:rsid w:val="008959A0"/>
    <w:rsid w:val="00897751"/>
    <w:rsid w:val="008A0B8B"/>
    <w:rsid w:val="008A20BB"/>
    <w:rsid w:val="008B1600"/>
    <w:rsid w:val="008C16BC"/>
    <w:rsid w:val="008C25BE"/>
    <w:rsid w:val="008C607B"/>
    <w:rsid w:val="008C7FE2"/>
    <w:rsid w:val="008D0E09"/>
    <w:rsid w:val="008E1CE7"/>
    <w:rsid w:val="00914845"/>
    <w:rsid w:val="009217BE"/>
    <w:rsid w:val="00933037"/>
    <w:rsid w:val="009443B3"/>
    <w:rsid w:val="009446F7"/>
    <w:rsid w:val="009472E2"/>
    <w:rsid w:val="00971FB0"/>
    <w:rsid w:val="0097693B"/>
    <w:rsid w:val="009855B3"/>
    <w:rsid w:val="00985DF1"/>
    <w:rsid w:val="00993355"/>
    <w:rsid w:val="00996D59"/>
    <w:rsid w:val="009A4A6D"/>
    <w:rsid w:val="009B0BE6"/>
    <w:rsid w:val="009C331B"/>
    <w:rsid w:val="009F02E5"/>
    <w:rsid w:val="00A13265"/>
    <w:rsid w:val="00A21CCB"/>
    <w:rsid w:val="00A254F7"/>
    <w:rsid w:val="00A462DE"/>
    <w:rsid w:val="00A47983"/>
    <w:rsid w:val="00A55376"/>
    <w:rsid w:val="00A57F38"/>
    <w:rsid w:val="00A642E3"/>
    <w:rsid w:val="00A71136"/>
    <w:rsid w:val="00A7408B"/>
    <w:rsid w:val="00A81489"/>
    <w:rsid w:val="00A8193A"/>
    <w:rsid w:val="00A83678"/>
    <w:rsid w:val="00A87534"/>
    <w:rsid w:val="00AA2B7C"/>
    <w:rsid w:val="00AA474C"/>
    <w:rsid w:val="00AB00E4"/>
    <w:rsid w:val="00AB6878"/>
    <w:rsid w:val="00AD340A"/>
    <w:rsid w:val="00AD6150"/>
    <w:rsid w:val="00AD7E5F"/>
    <w:rsid w:val="00AE4EE7"/>
    <w:rsid w:val="00AF6958"/>
    <w:rsid w:val="00B01AA1"/>
    <w:rsid w:val="00B16BAF"/>
    <w:rsid w:val="00B24E25"/>
    <w:rsid w:val="00B30C81"/>
    <w:rsid w:val="00B3236D"/>
    <w:rsid w:val="00B33CDF"/>
    <w:rsid w:val="00B413E7"/>
    <w:rsid w:val="00B47282"/>
    <w:rsid w:val="00B4793B"/>
    <w:rsid w:val="00B5192F"/>
    <w:rsid w:val="00B51F86"/>
    <w:rsid w:val="00B537B7"/>
    <w:rsid w:val="00B62EEC"/>
    <w:rsid w:val="00B71C97"/>
    <w:rsid w:val="00B91E98"/>
    <w:rsid w:val="00BA0116"/>
    <w:rsid w:val="00BA4D51"/>
    <w:rsid w:val="00BB72CB"/>
    <w:rsid w:val="00BC1100"/>
    <w:rsid w:val="00BC6170"/>
    <w:rsid w:val="00BF13A6"/>
    <w:rsid w:val="00C01F1C"/>
    <w:rsid w:val="00C15633"/>
    <w:rsid w:val="00C15799"/>
    <w:rsid w:val="00C357AD"/>
    <w:rsid w:val="00C44F37"/>
    <w:rsid w:val="00C51359"/>
    <w:rsid w:val="00C55AEF"/>
    <w:rsid w:val="00C6069C"/>
    <w:rsid w:val="00C64145"/>
    <w:rsid w:val="00CB3CDC"/>
    <w:rsid w:val="00CB5C0F"/>
    <w:rsid w:val="00CC2233"/>
    <w:rsid w:val="00CD5431"/>
    <w:rsid w:val="00CF2491"/>
    <w:rsid w:val="00CF609D"/>
    <w:rsid w:val="00D016EF"/>
    <w:rsid w:val="00D1252E"/>
    <w:rsid w:val="00D128A6"/>
    <w:rsid w:val="00D32C01"/>
    <w:rsid w:val="00D57772"/>
    <w:rsid w:val="00D75A4D"/>
    <w:rsid w:val="00D8478B"/>
    <w:rsid w:val="00D86151"/>
    <w:rsid w:val="00D9767B"/>
    <w:rsid w:val="00DA5E7C"/>
    <w:rsid w:val="00DA7595"/>
    <w:rsid w:val="00DB0A68"/>
    <w:rsid w:val="00DC0AB9"/>
    <w:rsid w:val="00DC17BC"/>
    <w:rsid w:val="00DC43A3"/>
    <w:rsid w:val="00DC5B76"/>
    <w:rsid w:val="00DD1604"/>
    <w:rsid w:val="00DD39CD"/>
    <w:rsid w:val="00DD7C09"/>
    <w:rsid w:val="00DE02BE"/>
    <w:rsid w:val="00DF226B"/>
    <w:rsid w:val="00DF2432"/>
    <w:rsid w:val="00E0124F"/>
    <w:rsid w:val="00E20705"/>
    <w:rsid w:val="00E25C35"/>
    <w:rsid w:val="00E3137B"/>
    <w:rsid w:val="00E4124E"/>
    <w:rsid w:val="00E502B9"/>
    <w:rsid w:val="00E51CDC"/>
    <w:rsid w:val="00E52166"/>
    <w:rsid w:val="00E65B77"/>
    <w:rsid w:val="00E674D3"/>
    <w:rsid w:val="00E67CD8"/>
    <w:rsid w:val="00E70F7E"/>
    <w:rsid w:val="00E70FD0"/>
    <w:rsid w:val="00E73F00"/>
    <w:rsid w:val="00E765D3"/>
    <w:rsid w:val="00E8015E"/>
    <w:rsid w:val="00E8791E"/>
    <w:rsid w:val="00E87C27"/>
    <w:rsid w:val="00E94D10"/>
    <w:rsid w:val="00EA3512"/>
    <w:rsid w:val="00EA3C4F"/>
    <w:rsid w:val="00EC1ABE"/>
    <w:rsid w:val="00EC6F4A"/>
    <w:rsid w:val="00ED7625"/>
    <w:rsid w:val="00ED7BA3"/>
    <w:rsid w:val="00EF4D28"/>
    <w:rsid w:val="00F00A31"/>
    <w:rsid w:val="00F01838"/>
    <w:rsid w:val="00F028B8"/>
    <w:rsid w:val="00F20526"/>
    <w:rsid w:val="00F37F8D"/>
    <w:rsid w:val="00F46D7F"/>
    <w:rsid w:val="00F71198"/>
    <w:rsid w:val="00F75FDD"/>
    <w:rsid w:val="00F81195"/>
    <w:rsid w:val="00F83E77"/>
    <w:rsid w:val="00F84067"/>
    <w:rsid w:val="00F97FC5"/>
    <w:rsid w:val="00FA669A"/>
    <w:rsid w:val="00FA6D9C"/>
    <w:rsid w:val="00FB32AD"/>
    <w:rsid w:val="00FB5E66"/>
    <w:rsid w:val="00FB6E6D"/>
    <w:rsid w:val="00FB764E"/>
    <w:rsid w:val="00FD5001"/>
    <w:rsid w:val="00FE41CE"/>
    <w:rsid w:val="00FE7E5E"/>
    <w:rsid w:val="00FF1945"/>
    <w:rsid w:val="00FF5D51"/>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7595"/>
    <w:rPr>
      <w:rFonts w:eastAsia="BatangChe"/>
      <w:sz w:val="24"/>
      <w:szCs w:val="24"/>
      <w:lang w:bidi="ar-SA"/>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customStyle="1" w:styleId="CharCharChar">
    <w:name w:val="Char Char Char"/>
    <w:basedOn w:val="Normal"/>
    <w:rsid w:val="00261869"/>
    <w:pPr>
      <w:tabs>
        <w:tab w:val="left" w:pos="540"/>
        <w:tab w:val="left" w:pos="1260"/>
        <w:tab w:val="left" w:pos="1800"/>
      </w:tabs>
      <w:spacing w:before="240" w:after="160" w:line="240" w:lineRule="exact"/>
    </w:pPr>
    <w:rPr>
      <w:rFonts w:ascii="Verdana" w:eastAsia="Times New Roman" w:hAnsi="Verdana"/>
      <w:szCs w:val="20"/>
    </w:rPr>
  </w:style>
  <w:style w:type="paragraph" w:styleId="CommentText">
    <w:name w:val="annotation text"/>
    <w:basedOn w:val="Normal"/>
    <w:link w:val="CommentTextChar"/>
    <w:unhideWhenUsed/>
    <w:rsid w:val="00AD6150"/>
    <w:rPr>
      <w:sz w:val="20"/>
      <w:szCs w:val="20"/>
    </w:rPr>
  </w:style>
  <w:style w:type="character" w:customStyle="1" w:styleId="CommentTextChar">
    <w:name w:val="Comment Text Char"/>
    <w:basedOn w:val="DefaultParagraphFont"/>
    <w:link w:val="CommentText"/>
    <w:rsid w:val="00AD6150"/>
    <w:rPr>
      <w:rFonts w:eastAsia="BatangChe"/>
      <w:lang w:bidi="ar-SA"/>
    </w:rPr>
  </w:style>
  <w:style w:type="paragraph" w:styleId="ListParagraph">
    <w:name w:val="List Paragraph"/>
    <w:basedOn w:val="Normal"/>
    <w:uiPriority w:val="34"/>
    <w:qFormat/>
    <w:rsid w:val="00AD6150"/>
    <w:pPr>
      <w:ind w:left="720"/>
      <w:contextualSpacing/>
    </w:pPr>
  </w:style>
  <w:style w:type="paragraph" w:customStyle="1" w:styleId="hstyle0">
    <w:name w:val="hstyle0"/>
    <w:basedOn w:val="Normal"/>
    <w:rsid w:val="00AD6150"/>
    <w:pPr>
      <w:spacing w:line="384" w:lineRule="auto"/>
      <w:jc w:val="both"/>
    </w:pPr>
    <w:rPr>
      <w:rFonts w:ascii="Batang" w:eastAsia="Batang" w:hAnsi="Batang" w:cs="Gulim"/>
      <w:color w:val="000000"/>
      <w:sz w:val="20"/>
      <w:szCs w:val="20"/>
      <w:lang w:eastAsia="ko-KR"/>
    </w:rPr>
  </w:style>
  <w:style w:type="character" w:styleId="CommentReference">
    <w:name w:val="annotation reference"/>
    <w:basedOn w:val="DefaultParagraphFont"/>
    <w:unhideWhenUsed/>
    <w:rsid w:val="00AD6150"/>
    <w:rPr>
      <w:sz w:val="16"/>
      <w:szCs w:val="16"/>
    </w:rPr>
  </w:style>
  <w:style w:type="table" w:styleId="TableGrid">
    <w:name w:val="Table Grid"/>
    <w:basedOn w:val="TableNormal"/>
    <w:rsid w:val="00AD6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629F9"/>
    <w:rPr>
      <w:color w:val="0000FF" w:themeColor="hyperlink"/>
      <w:u w:val="single"/>
    </w:rPr>
  </w:style>
  <w:style w:type="paragraph" w:styleId="BalloonText">
    <w:name w:val="Balloon Text"/>
    <w:basedOn w:val="Normal"/>
    <w:link w:val="BalloonTextChar"/>
    <w:rsid w:val="00B33CDF"/>
    <w:rPr>
      <w:rFonts w:ascii="Tahoma" w:hAnsi="Tahoma" w:cs="Tahoma"/>
      <w:sz w:val="16"/>
      <w:szCs w:val="16"/>
    </w:rPr>
  </w:style>
  <w:style w:type="character" w:customStyle="1" w:styleId="BalloonTextChar">
    <w:name w:val="Balloon Text Char"/>
    <w:basedOn w:val="DefaultParagraphFont"/>
    <w:link w:val="BalloonText"/>
    <w:rsid w:val="00B33CDF"/>
    <w:rPr>
      <w:rFonts w:ascii="Tahoma" w:eastAsia="BatangChe" w:hAnsi="Tahoma" w:cs="Tahoma"/>
      <w:sz w:val="16"/>
      <w:szCs w:val="16"/>
      <w:lang w:bidi="ar-SA"/>
    </w:rPr>
  </w:style>
  <w:style w:type="paragraph" w:customStyle="1" w:styleId="Restitle">
    <w:name w:val="Res_title"/>
    <w:basedOn w:val="Normal"/>
    <w:next w:val="Normal"/>
    <w:link w:val="RestitleChar"/>
    <w:rsid w:val="009217BE"/>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rFonts w:eastAsia="SimSun"/>
      <w:b/>
      <w:sz w:val="28"/>
      <w:szCs w:val="20"/>
      <w:lang w:val="fr-FR"/>
    </w:rPr>
  </w:style>
  <w:style w:type="character" w:customStyle="1" w:styleId="RestitleChar">
    <w:name w:val="Res_title Char"/>
    <w:link w:val="Restitle"/>
    <w:rsid w:val="009217BE"/>
    <w:rPr>
      <w:rFonts w:eastAsia="SimSun"/>
      <w:b/>
      <w:sz w:val="28"/>
      <w:lang w:val="fr-FR"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7595"/>
    <w:rPr>
      <w:rFonts w:eastAsia="BatangChe"/>
      <w:sz w:val="24"/>
      <w:szCs w:val="24"/>
      <w:lang w:bidi="ar-SA"/>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customStyle="1" w:styleId="CharCharChar">
    <w:name w:val="Char Char Char"/>
    <w:basedOn w:val="Normal"/>
    <w:rsid w:val="00261869"/>
    <w:pPr>
      <w:tabs>
        <w:tab w:val="left" w:pos="540"/>
        <w:tab w:val="left" w:pos="1260"/>
        <w:tab w:val="left" w:pos="1800"/>
      </w:tabs>
      <w:spacing w:before="240" w:after="160" w:line="240" w:lineRule="exact"/>
    </w:pPr>
    <w:rPr>
      <w:rFonts w:ascii="Verdana" w:eastAsia="Times New Roman" w:hAnsi="Verdana"/>
      <w:szCs w:val="20"/>
    </w:rPr>
  </w:style>
  <w:style w:type="paragraph" w:styleId="CommentText">
    <w:name w:val="annotation text"/>
    <w:basedOn w:val="Normal"/>
    <w:link w:val="CommentTextChar"/>
    <w:unhideWhenUsed/>
    <w:rsid w:val="00AD6150"/>
    <w:rPr>
      <w:sz w:val="20"/>
      <w:szCs w:val="20"/>
    </w:rPr>
  </w:style>
  <w:style w:type="character" w:customStyle="1" w:styleId="CommentTextChar">
    <w:name w:val="Comment Text Char"/>
    <w:basedOn w:val="DefaultParagraphFont"/>
    <w:link w:val="CommentText"/>
    <w:rsid w:val="00AD6150"/>
    <w:rPr>
      <w:rFonts w:eastAsia="BatangChe"/>
      <w:lang w:bidi="ar-SA"/>
    </w:rPr>
  </w:style>
  <w:style w:type="paragraph" w:styleId="ListParagraph">
    <w:name w:val="List Paragraph"/>
    <w:basedOn w:val="Normal"/>
    <w:uiPriority w:val="34"/>
    <w:qFormat/>
    <w:rsid w:val="00AD6150"/>
    <w:pPr>
      <w:ind w:left="720"/>
      <w:contextualSpacing/>
    </w:pPr>
  </w:style>
  <w:style w:type="paragraph" w:customStyle="1" w:styleId="hstyle0">
    <w:name w:val="hstyle0"/>
    <w:basedOn w:val="Normal"/>
    <w:rsid w:val="00AD6150"/>
    <w:pPr>
      <w:spacing w:line="384" w:lineRule="auto"/>
      <w:jc w:val="both"/>
    </w:pPr>
    <w:rPr>
      <w:rFonts w:ascii="Batang" w:eastAsia="Batang" w:hAnsi="Batang" w:cs="Gulim"/>
      <w:color w:val="000000"/>
      <w:sz w:val="20"/>
      <w:szCs w:val="20"/>
      <w:lang w:eastAsia="ko-KR"/>
    </w:rPr>
  </w:style>
  <w:style w:type="character" w:styleId="CommentReference">
    <w:name w:val="annotation reference"/>
    <w:basedOn w:val="DefaultParagraphFont"/>
    <w:unhideWhenUsed/>
    <w:rsid w:val="00AD6150"/>
    <w:rPr>
      <w:sz w:val="16"/>
      <w:szCs w:val="16"/>
    </w:rPr>
  </w:style>
  <w:style w:type="table" w:styleId="TableGrid">
    <w:name w:val="Table Grid"/>
    <w:basedOn w:val="TableNormal"/>
    <w:rsid w:val="00AD6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629F9"/>
    <w:rPr>
      <w:color w:val="0000FF" w:themeColor="hyperlink"/>
      <w:u w:val="single"/>
    </w:rPr>
  </w:style>
  <w:style w:type="paragraph" w:styleId="BalloonText">
    <w:name w:val="Balloon Text"/>
    <w:basedOn w:val="Normal"/>
    <w:link w:val="BalloonTextChar"/>
    <w:rsid w:val="00B33CDF"/>
    <w:rPr>
      <w:rFonts w:ascii="Tahoma" w:hAnsi="Tahoma" w:cs="Tahoma"/>
      <w:sz w:val="16"/>
      <w:szCs w:val="16"/>
    </w:rPr>
  </w:style>
  <w:style w:type="character" w:customStyle="1" w:styleId="BalloonTextChar">
    <w:name w:val="Balloon Text Char"/>
    <w:basedOn w:val="DefaultParagraphFont"/>
    <w:link w:val="BalloonText"/>
    <w:rsid w:val="00B33CDF"/>
    <w:rPr>
      <w:rFonts w:ascii="Tahoma" w:eastAsia="BatangChe" w:hAnsi="Tahoma" w:cs="Tahoma"/>
      <w:sz w:val="16"/>
      <w:szCs w:val="16"/>
      <w:lang w:bidi="ar-SA"/>
    </w:rPr>
  </w:style>
  <w:style w:type="paragraph" w:customStyle="1" w:styleId="Restitle">
    <w:name w:val="Res_title"/>
    <w:basedOn w:val="Normal"/>
    <w:next w:val="Normal"/>
    <w:link w:val="RestitleChar"/>
    <w:rsid w:val="009217BE"/>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rFonts w:eastAsia="SimSun"/>
      <w:b/>
      <w:sz w:val="28"/>
      <w:szCs w:val="20"/>
      <w:lang w:val="fr-FR"/>
    </w:rPr>
  </w:style>
  <w:style w:type="character" w:customStyle="1" w:styleId="RestitleChar">
    <w:name w:val="Res_title Char"/>
    <w:link w:val="Restitle"/>
    <w:rsid w:val="009217BE"/>
    <w:rPr>
      <w:rFonts w:eastAsia="SimSun"/>
      <w:b/>
      <w:sz w:val="28"/>
      <w:lang w:val="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20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parvez@apt.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APT%20Docs\Plenitotentiary%20Conferences\PP-14\PP14-2\PP14-2%20Doc%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3A889-23A9-4690-83F0-3B3C2AA5D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PP14-2 Doc Template.dotx</Template>
  <TotalTime>3</TotalTime>
  <Pages>12</Pages>
  <Words>4692</Words>
  <Characters>26751</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31381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Forhadul Parvez</dc:creator>
  <cp:lastModifiedBy>Forhadul Parvez</cp:lastModifiedBy>
  <cp:revision>4</cp:revision>
  <cp:lastPrinted>2004-07-28T02:14:00Z</cp:lastPrinted>
  <dcterms:created xsi:type="dcterms:W3CDTF">2014-07-11T09:29:00Z</dcterms:created>
  <dcterms:modified xsi:type="dcterms:W3CDTF">2014-07-11T09:31:00Z</dcterms:modified>
</cp:coreProperties>
</file>